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A1" w:rsidRDefault="00907FA1" w:rsidP="00907FA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Connectivism a</w:t>
      </w:r>
      <w:bookmarkStart w:id="0" w:name="_GoBack"/>
      <w:bookmarkEnd w:id="0"/>
      <w:r>
        <w:rPr>
          <w:rFonts w:ascii="Times New Roman" w:hAnsi="Times New Roman" w:cs="Times New Roman"/>
          <w:b/>
          <w:sz w:val="24"/>
          <w:szCs w:val="24"/>
        </w:rPr>
        <w:t>nd Decision Making in Virtual Learning Teams</w:t>
      </w:r>
      <w:r>
        <w:rPr>
          <w:rFonts w:ascii="Times New Roman" w:hAnsi="Times New Roman" w:cs="Times New Roman"/>
          <w:b/>
          <w:sz w:val="24"/>
          <w:szCs w:val="24"/>
        </w:rPr>
        <w:br/>
      </w:r>
      <w:r>
        <w:rPr>
          <w:rFonts w:ascii="Times New Roman" w:hAnsi="Times New Roman" w:cs="Times New Roman"/>
          <w:b/>
          <w:sz w:val="24"/>
          <w:szCs w:val="24"/>
        </w:rPr>
        <w:br/>
        <w:t xml:space="preserve">By </w:t>
      </w:r>
      <w:r>
        <w:rPr>
          <w:rFonts w:ascii="Times New Roman" w:hAnsi="Times New Roman" w:cs="Times New Roman"/>
          <w:b/>
          <w:sz w:val="24"/>
          <w:szCs w:val="24"/>
        </w:rPr>
        <w:br/>
      </w:r>
      <w:r>
        <w:rPr>
          <w:rFonts w:ascii="Times New Roman" w:hAnsi="Times New Roman" w:cs="Times New Roman"/>
          <w:b/>
          <w:sz w:val="24"/>
          <w:szCs w:val="24"/>
        </w:rPr>
        <w:br/>
        <w:t>Christopher Sean Cordes</w:t>
      </w:r>
      <w:r>
        <w:rPr>
          <w:rFonts w:ascii="Times New Roman" w:hAnsi="Times New Roman" w:cs="Times New Roman"/>
          <w:b/>
          <w:sz w:val="24"/>
          <w:szCs w:val="24"/>
        </w:rPr>
        <w:br/>
      </w:r>
      <w:r>
        <w:rPr>
          <w:rFonts w:ascii="Times New Roman" w:hAnsi="Times New Roman" w:cs="Times New Roman"/>
          <w:b/>
          <w:sz w:val="24"/>
          <w:szCs w:val="24"/>
        </w:rPr>
        <w:br/>
        <w:t>Western Illinois University</w:t>
      </w:r>
      <w:r>
        <w:rPr>
          <w:rFonts w:ascii="Times New Roman" w:hAnsi="Times New Roman" w:cs="Times New Roman"/>
          <w:b/>
          <w:sz w:val="24"/>
          <w:szCs w:val="24"/>
        </w:rPr>
        <w:br/>
        <w:t>September 5, 2013</w:t>
      </w: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907FA1" w:rsidRDefault="00907FA1" w:rsidP="00A751B5">
      <w:pPr>
        <w:spacing w:line="480" w:lineRule="auto"/>
        <w:jc w:val="center"/>
        <w:rPr>
          <w:rFonts w:ascii="Times New Roman" w:hAnsi="Times New Roman" w:cs="Times New Roman"/>
          <w:b/>
          <w:sz w:val="24"/>
          <w:szCs w:val="24"/>
        </w:rPr>
      </w:pPr>
    </w:p>
    <w:p w:rsidR="00CB3022" w:rsidRDefault="00907FA1" w:rsidP="00A751B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Connectivism a</w:t>
      </w:r>
      <w:r w:rsidR="00A751B5">
        <w:rPr>
          <w:rFonts w:ascii="Times New Roman" w:hAnsi="Times New Roman" w:cs="Times New Roman"/>
          <w:b/>
          <w:sz w:val="24"/>
          <w:szCs w:val="24"/>
        </w:rPr>
        <w:t>nd Decision Making in Virtual Learning Teams</w:t>
      </w:r>
    </w:p>
    <w:p w:rsidR="00A751B5" w:rsidRDefault="00296B54" w:rsidP="00A751B5">
      <w:pPr>
        <w:spacing w:line="480" w:lineRule="auto"/>
        <w:jc w:val="center"/>
        <w:rPr>
          <w:rFonts w:ascii="Times New Roman" w:hAnsi="Times New Roman" w:cs="Times New Roman"/>
          <w:sz w:val="24"/>
          <w:szCs w:val="24"/>
        </w:rPr>
      </w:pPr>
      <w:r w:rsidRPr="00296B54">
        <w:rPr>
          <w:rFonts w:ascii="Times New Roman" w:hAnsi="Times New Roman" w:cs="Times New Roman"/>
          <w:b/>
          <w:sz w:val="24"/>
          <w:szCs w:val="24"/>
        </w:rPr>
        <w:t>Abstract</w:t>
      </w:r>
    </w:p>
    <w:p w:rsidR="00DA7D2C" w:rsidRPr="003070D2" w:rsidRDefault="00CC5986" w:rsidP="00A751B5">
      <w:pPr>
        <w:spacing w:line="480" w:lineRule="auto"/>
        <w:rPr>
          <w:rFonts w:ascii="Times New Roman" w:hAnsi="Times New Roman" w:cs="Times New Roman"/>
          <w:b/>
          <w:sz w:val="24"/>
          <w:szCs w:val="24"/>
        </w:rPr>
      </w:pPr>
      <w:r w:rsidRPr="00243A6C">
        <w:rPr>
          <w:rFonts w:ascii="Times New Roman" w:hAnsi="Times New Roman" w:cs="Times New Roman"/>
          <w:sz w:val="24"/>
          <w:szCs w:val="24"/>
        </w:rPr>
        <w:t xml:space="preserve">The </w:t>
      </w:r>
      <w:r w:rsidR="00296B54">
        <w:rPr>
          <w:rFonts w:ascii="Times New Roman" w:hAnsi="Times New Roman" w:cs="Times New Roman"/>
          <w:sz w:val="24"/>
          <w:szCs w:val="24"/>
        </w:rPr>
        <w:t xml:space="preserve">study </w:t>
      </w:r>
      <w:r w:rsidRPr="00243A6C">
        <w:rPr>
          <w:rFonts w:ascii="Times New Roman" w:hAnsi="Times New Roman" w:cs="Times New Roman"/>
          <w:sz w:val="24"/>
          <w:szCs w:val="24"/>
        </w:rPr>
        <w:t>examines informal learning</w:t>
      </w:r>
      <w:r w:rsidR="00DA7D2C" w:rsidRPr="00243A6C">
        <w:rPr>
          <w:rFonts w:ascii="Times New Roman" w:hAnsi="Times New Roman" w:cs="Times New Roman"/>
          <w:sz w:val="24"/>
          <w:szCs w:val="24"/>
        </w:rPr>
        <w:t xml:space="preserve"> and the effect on decision making</w:t>
      </w:r>
      <w:r w:rsidRPr="00243A6C">
        <w:rPr>
          <w:rFonts w:ascii="Times New Roman" w:hAnsi="Times New Roman" w:cs="Times New Roman"/>
          <w:sz w:val="24"/>
          <w:szCs w:val="24"/>
        </w:rPr>
        <w:t xml:space="preserve"> in virtual teams. The study uses connectivism, a framework for examining </w:t>
      </w:r>
      <w:r w:rsidR="00AF676B" w:rsidRPr="00243A6C">
        <w:rPr>
          <w:rFonts w:ascii="Times New Roman" w:hAnsi="Times New Roman" w:cs="Times New Roman"/>
          <w:sz w:val="24"/>
          <w:szCs w:val="24"/>
        </w:rPr>
        <w:t xml:space="preserve">networked </w:t>
      </w:r>
      <w:r w:rsidRPr="00243A6C">
        <w:rPr>
          <w:rFonts w:ascii="Times New Roman" w:hAnsi="Times New Roman" w:cs="Times New Roman"/>
          <w:sz w:val="24"/>
          <w:szCs w:val="24"/>
        </w:rPr>
        <w:t xml:space="preserve">learning to examine </w:t>
      </w:r>
      <w:r w:rsidR="00AF676B" w:rsidRPr="00243A6C">
        <w:rPr>
          <w:rFonts w:ascii="Times New Roman" w:hAnsi="Times New Roman" w:cs="Times New Roman"/>
          <w:sz w:val="24"/>
          <w:szCs w:val="24"/>
        </w:rPr>
        <w:t>interaction processes on team decision effectiveness</w:t>
      </w:r>
      <w:r w:rsidRPr="00243A6C">
        <w:rPr>
          <w:rFonts w:ascii="Times New Roman" w:hAnsi="Times New Roman" w:cs="Times New Roman"/>
          <w:sz w:val="24"/>
          <w:szCs w:val="24"/>
        </w:rPr>
        <w:t xml:space="preserve">. </w:t>
      </w:r>
      <w:r w:rsidR="00AF676B" w:rsidRPr="00243A6C">
        <w:rPr>
          <w:rFonts w:ascii="Times New Roman" w:hAnsi="Times New Roman" w:cs="Times New Roman"/>
          <w:sz w:val="24"/>
          <w:szCs w:val="24"/>
        </w:rPr>
        <w:t xml:space="preserve"> </w:t>
      </w:r>
      <w:r w:rsidR="00DA7D2C" w:rsidRPr="00243A6C">
        <w:rPr>
          <w:rFonts w:ascii="Times New Roman" w:hAnsi="Times New Roman" w:cs="Times New Roman"/>
          <w:sz w:val="24"/>
          <w:szCs w:val="24"/>
        </w:rPr>
        <w:t>Two learning protocols were used to manipulate communication</w:t>
      </w:r>
      <w:r w:rsidR="00AF676B" w:rsidRPr="00243A6C">
        <w:rPr>
          <w:rFonts w:ascii="Times New Roman" w:hAnsi="Times New Roman" w:cs="Times New Roman"/>
          <w:sz w:val="24"/>
          <w:szCs w:val="24"/>
        </w:rPr>
        <w:t xml:space="preserve"> and information display </w:t>
      </w:r>
      <w:r w:rsidR="00DA7D2C" w:rsidRPr="00243A6C">
        <w:rPr>
          <w:rFonts w:ascii="Times New Roman" w:hAnsi="Times New Roman" w:cs="Times New Roman"/>
          <w:sz w:val="24"/>
          <w:szCs w:val="24"/>
        </w:rPr>
        <w:t>processes between teams in a closed online environment. The “hidden profile” decision making exercise was used to examine the influence of communication and display process structures on acquisition, validation, and application of information critical to effective decision making.  Results suggest decision effectiveness is greater when virtual teams have regulated communication processes, and the ability to visualize decision making information collectively.</w:t>
      </w:r>
    </w:p>
    <w:p w:rsidR="00CE4CF2" w:rsidRPr="00243A6C" w:rsidRDefault="00CE4CF2" w:rsidP="003070D2">
      <w:pPr>
        <w:spacing w:line="480" w:lineRule="auto"/>
        <w:jc w:val="center"/>
        <w:rPr>
          <w:rFonts w:ascii="Times New Roman" w:hAnsi="Times New Roman" w:cs="Times New Roman"/>
          <w:b/>
          <w:sz w:val="24"/>
          <w:szCs w:val="24"/>
        </w:rPr>
      </w:pPr>
      <w:r w:rsidRPr="00243A6C">
        <w:rPr>
          <w:rFonts w:ascii="Times New Roman" w:hAnsi="Times New Roman" w:cs="Times New Roman"/>
          <w:b/>
          <w:sz w:val="24"/>
          <w:szCs w:val="24"/>
        </w:rPr>
        <w:t>Introduction</w:t>
      </w:r>
    </w:p>
    <w:p w:rsidR="00296B54" w:rsidRDefault="00CE4CF2" w:rsidP="003070D2">
      <w:pPr>
        <w:spacing w:line="480" w:lineRule="auto"/>
        <w:rPr>
          <w:rFonts w:ascii="Times New Roman" w:hAnsi="Times New Roman" w:cs="Times New Roman"/>
          <w:sz w:val="24"/>
          <w:szCs w:val="24"/>
        </w:rPr>
      </w:pPr>
      <w:r w:rsidRPr="00243A6C">
        <w:rPr>
          <w:rFonts w:ascii="Times New Roman" w:hAnsi="Times New Roman" w:cs="Times New Roman"/>
          <w:sz w:val="24"/>
          <w:szCs w:val="24"/>
        </w:rPr>
        <w:t xml:space="preserve"> </w:t>
      </w:r>
      <w:r w:rsidRPr="00243A6C">
        <w:rPr>
          <w:rFonts w:ascii="Times New Roman" w:hAnsi="Times New Roman" w:cs="Times New Roman"/>
          <w:sz w:val="24"/>
          <w:szCs w:val="24"/>
        </w:rPr>
        <w:tab/>
      </w:r>
      <w:r w:rsidR="00154D15" w:rsidRPr="00243A6C">
        <w:rPr>
          <w:rFonts w:ascii="Times New Roman" w:hAnsi="Times New Roman" w:cs="Times New Roman"/>
          <w:sz w:val="24"/>
          <w:szCs w:val="24"/>
        </w:rPr>
        <w:t>As digital technology evolves, it changes the way</w:t>
      </w:r>
      <w:r w:rsidR="00E32E22" w:rsidRPr="00243A6C">
        <w:rPr>
          <w:rFonts w:ascii="Times New Roman" w:hAnsi="Times New Roman" w:cs="Times New Roman"/>
          <w:sz w:val="24"/>
          <w:szCs w:val="24"/>
        </w:rPr>
        <w:t xml:space="preserve"> we live, learn, and work. The ability to adapt and learn in the digital environment is especially critical for businesses and organizations where learning and work activity is increasingly performed online, and where success </w:t>
      </w:r>
      <w:r w:rsidR="00532BCF" w:rsidRPr="00243A6C">
        <w:rPr>
          <w:rFonts w:ascii="Times New Roman" w:hAnsi="Times New Roman" w:cs="Times New Roman"/>
          <w:sz w:val="24"/>
          <w:szCs w:val="24"/>
        </w:rPr>
        <w:t>is</w:t>
      </w:r>
      <w:r w:rsidR="00E32E22" w:rsidRPr="00243A6C">
        <w:rPr>
          <w:rFonts w:ascii="Times New Roman" w:hAnsi="Times New Roman" w:cs="Times New Roman"/>
          <w:sz w:val="24"/>
          <w:szCs w:val="24"/>
        </w:rPr>
        <w:t xml:space="preserve"> often dependent on the ability</w:t>
      </w:r>
      <w:r w:rsidR="00532BCF" w:rsidRPr="00243A6C">
        <w:rPr>
          <w:rFonts w:ascii="Times New Roman" w:hAnsi="Times New Roman" w:cs="Times New Roman"/>
          <w:sz w:val="24"/>
          <w:szCs w:val="24"/>
        </w:rPr>
        <w:t xml:space="preserve"> to</w:t>
      </w:r>
      <w:r w:rsidR="00B0090F" w:rsidRPr="00243A6C">
        <w:rPr>
          <w:rFonts w:ascii="Times New Roman" w:hAnsi="Times New Roman" w:cs="Times New Roman"/>
          <w:sz w:val="24"/>
          <w:szCs w:val="24"/>
        </w:rPr>
        <w:t xml:space="preserve"> </w:t>
      </w:r>
      <w:r w:rsidR="00532BCF" w:rsidRPr="00243A6C">
        <w:rPr>
          <w:rFonts w:ascii="Times New Roman" w:hAnsi="Times New Roman" w:cs="Times New Roman"/>
          <w:sz w:val="24"/>
          <w:szCs w:val="24"/>
        </w:rPr>
        <w:t>solve problems and make</w:t>
      </w:r>
      <w:r w:rsidR="00B0090F" w:rsidRPr="00243A6C">
        <w:rPr>
          <w:rFonts w:ascii="Times New Roman" w:hAnsi="Times New Roman" w:cs="Times New Roman"/>
          <w:sz w:val="24"/>
          <w:szCs w:val="24"/>
        </w:rPr>
        <w:t xml:space="preserve"> decisions</w:t>
      </w:r>
      <w:r w:rsidR="00532BCF" w:rsidRPr="00243A6C">
        <w:rPr>
          <w:rFonts w:ascii="Times New Roman" w:hAnsi="Times New Roman" w:cs="Times New Roman"/>
          <w:sz w:val="24"/>
          <w:szCs w:val="24"/>
        </w:rPr>
        <w:t xml:space="preserve"> through interaction with others</w:t>
      </w:r>
      <w:r w:rsidR="00B0090F" w:rsidRPr="00243A6C">
        <w:rPr>
          <w:rFonts w:ascii="Times New Roman" w:hAnsi="Times New Roman" w:cs="Times New Roman"/>
          <w:sz w:val="24"/>
          <w:szCs w:val="24"/>
        </w:rPr>
        <w:t xml:space="preserve">. The sociotechnical evolution creates a unique dynamic where </w:t>
      </w:r>
      <w:r w:rsidR="00F46778" w:rsidRPr="00243A6C">
        <w:rPr>
          <w:rFonts w:ascii="Times New Roman" w:hAnsi="Times New Roman" w:cs="Times New Roman"/>
          <w:sz w:val="24"/>
          <w:szCs w:val="24"/>
        </w:rPr>
        <w:t>learning is often informal, and where knowledge</w:t>
      </w:r>
      <w:r w:rsidR="00E8615B" w:rsidRPr="00243A6C">
        <w:rPr>
          <w:rFonts w:ascii="Times New Roman" w:hAnsi="Times New Roman" w:cs="Times New Roman"/>
          <w:sz w:val="24"/>
          <w:szCs w:val="24"/>
        </w:rPr>
        <w:t xml:space="preserve"> has value as both</w:t>
      </w:r>
      <w:r w:rsidR="00F46778" w:rsidRPr="00243A6C">
        <w:rPr>
          <w:rFonts w:ascii="Times New Roman" w:hAnsi="Times New Roman" w:cs="Times New Roman"/>
          <w:sz w:val="24"/>
          <w:szCs w:val="24"/>
        </w:rPr>
        <w:t xml:space="preserve"> commodity, and social activity</w:t>
      </w:r>
      <w:r w:rsidR="00E8615B" w:rsidRPr="00243A6C">
        <w:rPr>
          <w:rFonts w:ascii="Times New Roman" w:hAnsi="Times New Roman" w:cs="Times New Roman"/>
          <w:sz w:val="24"/>
          <w:szCs w:val="24"/>
        </w:rPr>
        <w:t xml:space="preserve"> where people share information and cultivate ideas</w:t>
      </w:r>
      <w:r w:rsidR="00F46778" w:rsidRPr="00243A6C">
        <w:rPr>
          <w:rFonts w:ascii="Times New Roman" w:hAnsi="Times New Roman" w:cs="Times New Roman"/>
          <w:sz w:val="24"/>
          <w:szCs w:val="24"/>
        </w:rPr>
        <w:t>.</w:t>
      </w:r>
      <w:r w:rsidR="002C2FC7" w:rsidRPr="00243A6C">
        <w:rPr>
          <w:rFonts w:ascii="Times New Roman" w:hAnsi="Times New Roman" w:cs="Times New Roman"/>
          <w:sz w:val="24"/>
          <w:szCs w:val="24"/>
        </w:rPr>
        <w:t xml:space="preserve"> </w:t>
      </w:r>
      <w:r w:rsidRPr="00243A6C">
        <w:rPr>
          <w:rFonts w:ascii="Times New Roman" w:hAnsi="Times New Roman" w:cs="Times New Roman"/>
          <w:sz w:val="24"/>
          <w:szCs w:val="24"/>
        </w:rPr>
        <w:t xml:space="preserve">Previous research has proven that </w:t>
      </w:r>
      <w:r w:rsidR="003314FB" w:rsidRPr="00243A6C">
        <w:rPr>
          <w:rFonts w:ascii="Times New Roman" w:hAnsi="Times New Roman" w:cs="Times New Roman"/>
          <w:sz w:val="24"/>
          <w:szCs w:val="24"/>
        </w:rPr>
        <w:t xml:space="preserve">learners in </w:t>
      </w:r>
      <w:r w:rsidRPr="00243A6C">
        <w:rPr>
          <w:rFonts w:ascii="Times New Roman" w:hAnsi="Times New Roman" w:cs="Times New Roman"/>
          <w:sz w:val="24"/>
          <w:szCs w:val="24"/>
        </w:rPr>
        <w:t>traditional and virtual learning environments</w:t>
      </w:r>
      <w:r w:rsidR="003314FB" w:rsidRPr="00243A6C">
        <w:rPr>
          <w:rFonts w:ascii="Times New Roman" w:hAnsi="Times New Roman" w:cs="Times New Roman"/>
          <w:sz w:val="24"/>
          <w:szCs w:val="24"/>
        </w:rPr>
        <w:t xml:space="preserve"> process information differently</w:t>
      </w:r>
      <w:r w:rsidRPr="00243A6C">
        <w:rPr>
          <w:rFonts w:ascii="Times New Roman" w:hAnsi="Times New Roman" w:cs="Times New Roman"/>
          <w:sz w:val="24"/>
          <w:szCs w:val="24"/>
        </w:rPr>
        <w:t xml:space="preserve">; yet a challenge remains to </w:t>
      </w:r>
      <w:r w:rsidRPr="00243A6C">
        <w:rPr>
          <w:rFonts w:ascii="Times New Roman" w:hAnsi="Times New Roman" w:cs="Times New Roman"/>
          <w:sz w:val="24"/>
          <w:szCs w:val="24"/>
        </w:rPr>
        <w:lastRenderedPageBreak/>
        <w:t xml:space="preserve">understand </w:t>
      </w:r>
      <w:r w:rsidR="003314FB" w:rsidRPr="00243A6C">
        <w:rPr>
          <w:rFonts w:ascii="Times New Roman" w:hAnsi="Times New Roman" w:cs="Times New Roman"/>
          <w:sz w:val="24"/>
          <w:szCs w:val="24"/>
        </w:rPr>
        <w:t xml:space="preserve">the impact of virtual learning environments on knowledge acquisition that lead to effective decisions, and the processes and strategies that </w:t>
      </w:r>
      <w:r w:rsidR="00296B54">
        <w:rPr>
          <w:rFonts w:ascii="Times New Roman" w:hAnsi="Times New Roman" w:cs="Times New Roman"/>
          <w:sz w:val="24"/>
          <w:szCs w:val="24"/>
        </w:rPr>
        <w:t xml:space="preserve">support decision improvement. </w:t>
      </w:r>
    </w:p>
    <w:p w:rsidR="00DA7D2C" w:rsidRPr="00243A6C" w:rsidRDefault="003314FB" w:rsidP="003070D2">
      <w:pPr>
        <w:spacing w:line="480" w:lineRule="auto"/>
        <w:jc w:val="center"/>
        <w:rPr>
          <w:rFonts w:ascii="Times New Roman" w:hAnsi="Times New Roman" w:cs="Times New Roman"/>
          <w:sz w:val="24"/>
          <w:szCs w:val="24"/>
        </w:rPr>
      </w:pPr>
      <w:r w:rsidRPr="00243A6C">
        <w:rPr>
          <w:rFonts w:ascii="Times New Roman" w:hAnsi="Times New Roman" w:cs="Times New Roman"/>
          <w:b/>
          <w:sz w:val="24"/>
          <w:szCs w:val="24"/>
        </w:rPr>
        <w:t>Review of the Literature</w:t>
      </w:r>
    </w:p>
    <w:p w:rsidR="00624665" w:rsidRPr="001E0492" w:rsidRDefault="00487153" w:rsidP="003070D2">
      <w:pPr>
        <w:spacing w:after="0" w:line="480" w:lineRule="auto"/>
        <w:rPr>
          <w:rFonts w:ascii="Times New Roman" w:hAnsi="Times New Roman" w:cs="Times New Roman"/>
          <w:sz w:val="24"/>
          <w:szCs w:val="24"/>
        </w:rPr>
      </w:pPr>
      <w:r w:rsidRPr="00243A6C">
        <w:rPr>
          <w:rFonts w:ascii="Times New Roman" w:hAnsi="Times New Roman" w:cs="Times New Roman"/>
          <w:sz w:val="24"/>
          <w:szCs w:val="24"/>
        </w:rPr>
        <w:t>C</w:t>
      </w:r>
      <w:r w:rsidR="00E8615B" w:rsidRPr="00243A6C">
        <w:rPr>
          <w:rFonts w:ascii="Times New Roman" w:hAnsi="Times New Roman" w:cs="Times New Roman"/>
          <w:sz w:val="24"/>
          <w:szCs w:val="24"/>
        </w:rPr>
        <w:t>hange</w:t>
      </w:r>
      <w:r w:rsidR="005E33DA" w:rsidRPr="00243A6C">
        <w:rPr>
          <w:rFonts w:ascii="Times New Roman" w:hAnsi="Times New Roman" w:cs="Times New Roman"/>
          <w:sz w:val="24"/>
          <w:szCs w:val="24"/>
        </w:rPr>
        <w:t>s</w:t>
      </w:r>
      <w:r w:rsidR="00E8615B" w:rsidRPr="00243A6C">
        <w:rPr>
          <w:rFonts w:ascii="Times New Roman" w:hAnsi="Times New Roman" w:cs="Times New Roman"/>
          <w:sz w:val="24"/>
          <w:szCs w:val="24"/>
        </w:rPr>
        <w:t xml:space="preserve"> in learning</w:t>
      </w:r>
      <w:r w:rsidR="002C2FC7" w:rsidRPr="00243A6C">
        <w:rPr>
          <w:rFonts w:ascii="Times New Roman" w:hAnsi="Times New Roman" w:cs="Times New Roman"/>
          <w:sz w:val="24"/>
          <w:szCs w:val="24"/>
        </w:rPr>
        <w:t xml:space="preserve"> environments </w:t>
      </w:r>
      <w:r w:rsidR="00611C56" w:rsidRPr="00243A6C">
        <w:rPr>
          <w:rFonts w:ascii="Times New Roman" w:hAnsi="Times New Roman" w:cs="Times New Roman"/>
          <w:sz w:val="24"/>
          <w:szCs w:val="24"/>
        </w:rPr>
        <w:t>create</w:t>
      </w:r>
      <w:r w:rsidR="00E8615B" w:rsidRPr="00243A6C">
        <w:rPr>
          <w:rFonts w:ascii="Times New Roman" w:hAnsi="Times New Roman" w:cs="Times New Roman"/>
          <w:sz w:val="24"/>
          <w:szCs w:val="24"/>
        </w:rPr>
        <w:t xml:space="preserve"> </w:t>
      </w:r>
      <w:r w:rsidR="002C2FC7" w:rsidRPr="00243A6C">
        <w:rPr>
          <w:rFonts w:ascii="Times New Roman" w:hAnsi="Times New Roman" w:cs="Times New Roman"/>
          <w:sz w:val="24"/>
          <w:szCs w:val="24"/>
        </w:rPr>
        <w:t>contexts that move</w:t>
      </w:r>
      <w:r w:rsidR="00E8615B" w:rsidRPr="00243A6C">
        <w:rPr>
          <w:rFonts w:ascii="Times New Roman" w:hAnsi="Times New Roman" w:cs="Times New Roman"/>
          <w:sz w:val="24"/>
          <w:szCs w:val="24"/>
        </w:rPr>
        <w:t xml:space="preserve"> beyond individual and interpersonal learning theor</w:t>
      </w:r>
      <w:r w:rsidR="00BB3637" w:rsidRPr="00243A6C">
        <w:rPr>
          <w:rFonts w:ascii="Times New Roman" w:hAnsi="Times New Roman" w:cs="Times New Roman"/>
          <w:sz w:val="24"/>
          <w:szCs w:val="24"/>
        </w:rPr>
        <w:t>ies</w:t>
      </w:r>
      <w:r w:rsidR="00E8615B" w:rsidRPr="00243A6C">
        <w:rPr>
          <w:rFonts w:ascii="Times New Roman" w:hAnsi="Times New Roman" w:cs="Times New Roman"/>
          <w:sz w:val="24"/>
          <w:szCs w:val="24"/>
        </w:rPr>
        <w:t xml:space="preserve"> to include </w:t>
      </w:r>
      <w:r w:rsidR="00BB3637" w:rsidRPr="00243A6C">
        <w:rPr>
          <w:rFonts w:ascii="Times New Roman" w:hAnsi="Times New Roman" w:cs="Times New Roman"/>
          <w:sz w:val="24"/>
          <w:szCs w:val="24"/>
        </w:rPr>
        <w:t>groups, teams, and large</w:t>
      </w:r>
      <w:r w:rsidR="00E8615B" w:rsidRPr="00243A6C">
        <w:rPr>
          <w:rFonts w:ascii="Times New Roman" w:hAnsi="Times New Roman" w:cs="Times New Roman"/>
          <w:sz w:val="24"/>
          <w:szCs w:val="24"/>
        </w:rPr>
        <w:t xml:space="preserve"> scale organizational </w:t>
      </w:r>
      <w:r w:rsidR="00BB3637" w:rsidRPr="00243A6C">
        <w:rPr>
          <w:rFonts w:ascii="Times New Roman" w:hAnsi="Times New Roman" w:cs="Times New Roman"/>
          <w:sz w:val="24"/>
          <w:szCs w:val="24"/>
        </w:rPr>
        <w:t>structures</w:t>
      </w:r>
      <w:r w:rsidR="00E8615B" w:rsidRPr="00243A6C">
        <w:rPr>
          <w:rFonts w:ascii="Times New Roman" w:hAnsi="Times New Roman" w:cs="Times New Roman"/>
          <w:sz w:val="24"/>
          <w:szCs w:val="24"/>
        </w:rPr>
        <w:t xml:space="preserve">. </w:t>
      </w:r>
      <w:r w:rsidR="00624665" w:rsidRPr="00243A6C">
        <w:rPr>
          <w:rFonts w:ascii="Times New Roman" w:hAnsi="Times New Roman" w:cs="Times New Roman"/>
          <w:sz w:val="24"/>
          <w:szCs w:val="24"/>
        </w:rPr>
        <w:t xml:space="preserve"> Given these conditions,</w:t>
      </w:r>
      <w:r w:rsidR="00E8615B" w:rsidRPr="00243A6C">
        <w:rPr>
          <w:rFonts w:ascii="Times New Roman" w:hAnsi="Times New Roman" w:cs="Times New Roman"/>
          <w:sz w:val="24"/>
          <w:szCs w:val="24"/>
        </w:rPr>
        <w:t xml:space="preserve"> </w:t>
      </w:r>
      <w:r w:rsidR="002C2FC7" w:rsidRPr="00243A6C">
        <w:rPr>
          <w:rFonts w:ascii="Times New Roman" w:hAnsi="Times New Roman" w:cs="Times New Roman"/>
          <w:sz w:val="24"/>
          <w:szCs w:val="24"/>
        </w:rPr>
        <w:t>it makes sense that research</w:t>
      </w:r>
      <w:r w:rsidR="00624665" w:rsidRPr="00243A6C">
        <w:rPr>
          <w:rFonts w:ascii="Times New Roman" w:hAnsi="Times New Roman" w:cs="Times New Roman"/>
          <w:sz w:val="24"/>
          <w:szCs w:val="24"/>
        </w:rPr>
        <w:t>ers</w:t>
      </w:r>
      <w:r w:rsidR="002C2FC7" w:rsidRPr="00243A6C">
        <w:rPr>
          <w:rFonts w:ascii="Times New Roman" w:hAnsi="Times New Roman" w:cs="Times New Roman"/>
          <w:sz w:val="24"/>
          <w:szCs w:val="24"/>
        </w:rPr>
        <w:t xml:space="preserve"> explore new methods for studying </w:t>
      </w:r>
      <w:r w:rsidR="00624665" w:rsidRPr="00243A6C">
        <w:rPr>
          <w:rFonts w:ascii="Times New Roman" w:hAnsi="Times New Roman" w:cs="Times New Roman"/>
          <w:sz w:val="24"/>
          <w:szCs w:val="24"/>
        </w:rPr>
        <w:t>networked learning</w:t>
      </w:r>
      <w:r w:rsidR="002C2FC7" w:rsidRPr="00243A6C">
        <w:rPr>
          <w:rFonts w:ascii="Times New Roman" w:hAnsi="Times New Roman" w:cs="Times New Roman"/>
          <w:sz w:val="24"/>
          <w:szCs w:val="24"/>
        </w:rPr>
        <w:t xml:space="preserve"> phenomena in a range of forms</w:t>
      </w:r>
      <w:r w:rsidR="00611C56" w:rsidRPr="00243A6C">
        <w:rPr>
          <w:rFonts w:ascii="Times New Roman" w:hAnsi="Times New Roman" w:cs="Times New Roman"/>
          <w:sz w:val="24"/>
          <w:szCs w:val="24"/>
        </w:rPr>
        <w:t xml:space="preserve"> and </w:t>
      </w:r>
      <w:r w:rsidR="002C2FC7" w:rsidRPr="00243A6C">
        <w:rPr>
          <w:rFonts w:ascii="Times New Roman" w:hAnsi="Times New Roman" w:cs="Times New Roman"/>
          <w:sz w:val="24"/>
          <w:szCs w:val="24"/>
        </w:rPr>
        <w:t>configurations</w:t>
      </w:r>
      <w:r w:rsidR="00CE4CF2" w:rsidRPr="00243A6C">
        <w:rPr>
          <w:rFonts w:ascii="Times New Roman" w:hAnsi="Times New Roman" w:cs="Times New Roman"/>
          <w:sz w:val="24"/>
          <w:szCs w:val="24"/>
        </w:rPr>
        <w:t xml:space="preserve"> (Bell, 2011)</w:t>
      </w:r>
      <w:r w:rsidR="002C2FC7" w:rsidRPr="00243A6C">
        <w:rPr>
          <w:rFonts w:ascii="Times New Roman" w:hAnsi="Times New Roman" w:cs="Times New Roman"/>
          <w:sz w:val="24"/>
          <w:szCs w:val="24"/>
        </w:rPr>
        <w:t xml:space="preserve">. </w:t>
      </w:r>
      <w:r w:rsidR="001E0492">
        <w:rPr>
          <w:rFonts w:ascii="Times New Roman" w:hAnsi="Times New Roman" w:cs="Times New Roman"/>
          <w:sz w:val="24"/>
          <w:szCs w:val="24"/>
        </w:rPr>
        <w:t xml:space="preserve"> </w:t>
      </w:r>
      <w:r w:rsidR="00AA26BD" w:rsidRPr="00243A6C">
        <w:rPr>
          <w:rFonts w:ascii="Times New Roman" w:hAnsi="Times New Roman" w:cs="Times New Roman"/>
          <w:sz w:val="24"/>
          <w:szCs w:val="24"/>
        </w:rPr>
        <w:t xml:space="preserve">This is </w:t>
      </w:r>
      <w:r w:rsidR="00BB3637" w:rsidRPr="00243A6C">
        <w:rPr>
          <w:rFonts w:ascii="Times New Roman" w:hAnsi="Times New Roman" w:cs="Times New Roman"/>
          <w:sz w:val="24"/>
          <w:szCs w:val="24"/>
        </w:rPr>
        <w:t>particularly</w:t>
      </w:r>
      <w:r w:rsidR="00AA26BD" w:rsidRPr="00243A6C">
        <w:rPr>
          <w:rFonts w:ascii="Times New Roman" w:hAnsi="Times New Roman" w:cs="Times New Roman"/>
          <w:sz w:val="24"/>
          <w:szCs w:val="24"/>
        </w:rPr>
        <w:t xml:space="preserve"> where evolving learning environments intersect </w:t>
      </w:r>
      <w:r w:rsidR="00BB3637" w:rsidRPr="00243A6C">
        <w:rPr>
          <w:rFonts w:ascii="Times New Roman" w:hAnsi="Times New Roman" w:cs="Times New Roman"/>
          <w:sz w:val="24"/>
          <w:szCs w:val="24"/>
        </w:rPr>
        <w:t xml:space="preserve">with emerging concepts of work, such as virtual teams. Virtual teams are </w:t>
      </w:r>
      <w:r w:rsidR="00BB3637" w:rsidRPr="00243A6C">
        <w:rPr>
          <w:rFonts w:ascii="Times New Roman" w:hAnsi="Times New Roman" w:cs="Times New Roman"/>
          <w:color w:val="000000" w:themeColor="text1"/>
          <w:sz w:val="24"/>
          <w:szCs w:val="24"/>
        </w:rPr>
        <w:t xml:space="preserve">generally defined by one or more non-collocated members, using synchronous and asynchronous technology, to communicate and collaborate to accomplish a common goal or perform organizational tasks (Townsend, 1998; </w:t>
      </w:r>
      <w:proofErr w:type="spellStart"/>
      <w:r w:rsidR="00BB3637" w:rsidRPr="00243A6C">
        <w:rPr>
          <w:rFonts w:ascii="Times New Roman" w:hAnsi="Times New Roman" w:cs="Times New Roman"/>
          <w:color w:val="000000" w:themeColor="text1"/>
          <w:sz w:val="24"/>
          <w:szCs w:val="24"/>
        </w:rPr>
        <w:t>Majchrzak</w:t>
      </w:r>
      <w:proofErr w:type="spellEnd"/>
      <w:r w:rsidR="00BB3637" w:rsidRPr="00243A6C">
        <w:rPr>
          <w:rFonts w:ascii="Times New Roman" w:hAnsi="Times New Roman" w:cs="Times New Roman"/>
          <w:color w:val="000000" w:themeColor="text1"/>
          <w:sz w:val="24"/>
          <w:szCs w:val="24"/>
        </w:rPr>
        <w:t xml:space="preserve">, Rice, King, &amp; </w:t>
      </w:r>
      <w:proofErr w:type="spellStart"/>
      <w:r w:rsidR="00BB3637" w:rsidRPr="00243A6C">
        <w:rPr>
          <w:rFonts w:ascii="Times New Roman" w:hAnsi="Times New Roman" w:cs="Times New Roman"/>
          <w:color w:val="000000" w:themeColor="text1"/>
          <w:sz w:val="24"/>
          <w:szCs w:val="24"/>
        </w:rPr>
        <w:t>Malhotra</w:t>
      </w:r>
      <w:proofErr w:type="spellEnd"/>
      <w:r w:rsidR="00BB3637" w:rsidRPr="00243A6C">
        <w:rPr>
          <w:rFonts w:ascii="Times New Roman" w:hAnsi="Times New Roman" w:cs="Times New Roman"/>
          <w:color w:val="000000" w:themeColor="text1"/>
          <w:sz w:val="24"/>
          <w:szCs w:val="24"/>
        </w:rPr>
        <w:t xml:space="preserve">, 1999). Virtual teams are </w:t>
      </w:r>
      <w:r w:rsidR="00951830" w:rsidRPr="00243A6C">
        <w:rPr>
          <w:rFonts w:ascii="Times New Roman" w:hAnsi="Times New Roman" w:cs="Times New Roman"/>
          <w:color w:val="000000" w:themeColor="text1"/>
          <w:sz w:val="24"/>
          <w:szCs w:val="24"/>
        </w:rPr>
        <w:t xml:space="preserve">often </w:t>
      </w:r>
      <w:r w:rsidR="00BB3637" w:rsidRPr="00243A6C">
        <w:rPr>
          <w:rFonts w:ascii="Times New Roman" w:hAnsi="Times New Roman" w:cs="Times New Roman"/>
          <w:color w:val="000000" w:themeColor="text1"/>
          <w:sz w:val="24"/>
          <w:szCs w:val="24"/>
        </w:rPr>
        <w:t>used to solve complex problems</w:t>
      </w:r>
      <w:r w:rsidR="00951830" w:rsidRPr="00243A6C">
        <w:rPr>
          <w:rFonts w:ascii="Times New Roman" w:hAnsi="Times New Roman" w:cs="Times New Roman"/>
          <w:color w:val="000000" w:themeColor="text1"/>
          <w:sz w:val="24"/>
          <w:szCs w:val="24"/>
        </w:rPr>
        <w:t xml:space="preserve"> and make decisions</w:t>
      </w:r>
      <w:r w:rsidR="00BB3637" w:rsidRPr="00243A6C">
        <w:rPr>
          <w:rFonts w:ascii="Times New Roman" w:hAnsi="Times New Roman" w:cs="Times New Roman"/>
          <w:color w:val="000000" w:themeColor="text1"/>
          <w:sz w:val="24"/>
          <w:szCs w:val="24"/>
        </w:rPr>
        <w:t xml:space="preserve"> that may require a wide range of processes to acquire, exchange, and apply information (</w:t>
      </w:r>
      <w:proofErr w:type="spellStart"/>
      <w:r w:rsidR="00BB3637" w:rsidRPr="00243A6C">
        <w:rPr>
          <w:rFonts w:ascii="Times New Roman" w:hAnsi="Times New Roman" w:cs="Times New Roman"/>
          <w:color w:val="000000" w:themeColor="text1"/>
          <w:sz w:val="24"/>
          <w:szCs w:val="24"/>
        </w:rPr>
        <w:t>Ananth</w:t>
      </w:r>
      <w:proofErr w:type="spellEnd"/>
      <w:r w:rsidR="00BB3637" w:rsidRPr="00243A6C">
        <w:rPr>
          <w:rFonts w:ascii="Times New Roman" w:hAnsi="Times New Roman" w:cs="Times New Roman"/>
          <w:color w:val="000000" w:themeColor="text1"/>
          <w:sz w:val="24"/>
          <w:szCs w:val="24"/>
        </w:rPr>
        <w:t>, Nazareth, &amp; Ramamurthy, 2011).</w:t>
      </w:r>
      <w:r w:rsidR="00611C56" w:rsidRPr="00243A6C">
        <w:rPr>
          <w:rFonts w:ascii="Times New Roman" w:hAnsi="Times New Roman" w:cs="Times New Roman"/>
          <w:color w:val="000000" w:themeColor="text1"/>
          <w:sz w:val="24"/>
          <w:szCs w:val="24"/>
        </w:rPr>
        <w:t xml:space="preserve"> </w:t>
      </w:r>
    </w:p>
    <w:p w:rsidR="00487153" w:rsidRPr="00243A6C" w:rsidRDefault="001E0492" w:rsidP="003070D2">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611C56" w:rsidRPr="00243A6C">
        <w:rPr>
          <w:rFonts w:ascii="Times New Roman" w:hAnsi="Times New Roman" w:cs="Times New Roman"/>
          <w:color w:val="000000" w:themeColor="text1"/>
          <w:sz w:val="24"/>
          <w:szCs w:val="24"/>
        </w:rPr>
        <w:t>However, a wealth of research shows that teams are challenged by problems that require integration of unique information (</w:t>
      </w:r>
      <w:proofErr w:type="spellStart"/>
      <w:r w:rsidR="00611C56" w:rsidRPr="00243A6C">
        <w:rPr>
          <w:rFonts w:ascii="Times New Roman" w:hAnsi="Times New Roman" w:cs="Times New Roman"/>
          <w:color w:val="000000" w:themeColor="text1"/>
          <w:sz w:val="24"/>
          <w:szCs w:val="24"/>
        </w:rPr>
        <w:t>Stasser</w:t>
      </w:r>
      <w:proofErr w:type="spellEnd"/>
      <w:r w:rsidR="00611C56" w:rsidRPr="00243A6C">
        <w:rPr>
          <w:rFonts w:ascii="Times New Roman" w:hAnsi="Times New Roman" w:cs="Times New Roman"/>
          <w:color w:val="000000" w:themeColor="text1"/>
          <w:sz w:val="24"/>
          <w:szCs w:val="24"/>
        </w:rPr>
        <w:t xml:space="preserve"> and Ti</w:t>
      </w:r>
      <w:r w:rsidR="00EC7DD4">
        <w:rPr>
          <w:rFonts w:ascii="Times New Roman" w:hAnsi="Times New Roman" w:cs="Times New Roman"/>
          <w:color w:val="000000" w:themeColor="text1"/>
          <w:sz w:val="24"/>
          <w:szCs w:val="24"/>
        </w:rPr>
        <w:t>t</w:t>
      </w:r>
      <w:r w:rsidR="00611C56" w:rsidRPr="00243A6C">
        <w:rPr>
          <w:rFonts w:ascii="Times New Roman" w:hAnsi="Times New Roman" w:cs="Times New Roman"/>
          <w:color w:val="000000" w:themeColor="text1"/>
          <w:sz w:val="24"/>
          <w:szCs w:val="24"/>
        </w:rPr>
        <w:t>us, 1985)</w:t>
      </w:r>
      <w:r w:rsidR="005E33DA" w:rsidRPr="00243A6C">
        <w:rPr>
          <w:rFonts w:ascii="Times New Roman" w:hAnsi="Times New Roman" w:cs="Times New Roman"/>
          <w:color w:val="000000" w:themeColor="text1"/>
          <w:sz w:val="24"/>
          <w:szCs w:val="24"/>
        </w:rPr>
        <w:t xml:space="preserve">. </w:t>
      </w:r>
      <w:r w:rsidR="00624665" w:rsidRPr="00243A6C">
        <w:rPr>
          <w:rFonts w:ascii="Times New Roman" w:hAnsi="Times New Roman" w:cs="Times New Roman"/>
          <w:color w:val="000000" w:themeColor="text1"/>
          <w:sz w:val="24"/>
          <w:szCs w:val="24"/>
        </w:rPr>
        <w:t>Th</w:t>
      </w:r>
      <w:r w:rsidR="005E33DA" w:rsidRPr="00243A6C">
        <w:rPr>
          <w:rFonts w:ascii="Times New Roman" w:hAnsi="Times New Roman" w:cs="Times New Roman"/>
          <w:color w:val="000000" w:themeColor="text1"/>
          <w:sz w:val="24"/>
          <w:szCs w:val="24"/>
        </w:rPr>
        <w:t>is challenge is</w:t>
      </w:r>
      <w:r w:rsidR="00624665" w:rsidRPr="00243A6C">
        <w:rPr>
          <w:rFonts w:ascii="Times New Roman" w:hAnsi="Times New Roman" w:cs="Times New Roman"/>
          <w:color w:val="000000" w:themeColor="text1"/>
          <w:sz w:val="24"/>
          <w:szCs w:val="24"/>
        </w:rPr>
        <w:t xml:space="preserve"> compounded by in the networked environment </w:t>
      </w:r>
      <w:r w:rsidR="005E33DA" w:rsidRPr="00243A6C">
        <w:rPr>
          <w:rFonts w:ascii="Times New Roman" w:hAnsi="Times New Roman" w:cs="Times New Roman"/>
          <w:color w:val="000000" w:themeColor="text1"/>
          <w:sz w:val="24"/>
          <w:szCs w:val="24"/>
        </w:rPr>
        <w:t xml:space="preserve">where technology mediated communication can impact </w:t>
      </w:r>
      <w:r w:rsidR="00624665" w:rsidRPr="00243A6C">
        <w:rPr>
          <w:rFonts w:ascii="Times New Roman" w:hAnsi="Times New Roman" w:cs="Times New Roman"/>
          <w:color w:val="000000" w:themeColor="text1"/>
          <w:sz w:val="24"/>
          <w:szCs w:val="24"/>
        </w:rPr>
        <w:t>the ability to access and share information</w:t>
      </w:r>
      <w:r w:rsidR="00633B88" w:rsidRPr="00243A6C">
        <w:rPr>
          <w:rFonts w:ascii="Times New Roman" w:hAnsi="Times New Roman" w:cs="Times New Roman"/>
          <w:color w:val="000000" w:themeColor="text1"/>
          <w:sz w:val="24"/>
          <w:szCs w:val="24"/>
        </w:rPr>
        <w:t xml:space="preserve"> critical to decision quality. </w:t>
      </w:r>
      <w:r w:rsidR="00611C56" w:rsidRPr="00243A6C">
        <w:rPr>
          <w:rFonts w:ascii="Times New Roman" w:hAnsi="Times New Roman" w:cs="Times New Roman"/>
          <w:color w:val="000000" w:themeColor="text1"/>
          <w:sz w:val="24"/>
          <w:szCs w:val="24"/>
        </w:rPr>
        <w:t xml:space="preserve">As such, the study has two goals. First, it uses idea of connectivism, an emerging </w:t>
      </w:r>
      <w:r w:rsidR="00624665" w:rsidRPr="00243A6C">
        <w:rPr>
          <w:rFonts w:ascii="Times New Roman" w:hAnsi="Times New Roman" w:cs="Times New Roman"/>
          <w:color w:val="000000" w:themeColor="text1"/>
          <w:sz w:val="24"/>
          <w:szCs w:val="24"/>
        </w:rPr>
        <w:t xml:space="preserve">network </w:t>
      </w:r>
      <w:r w:rsidR="00611C56" w:rsidRPr="00243A6C">
        <w:rPr>
          <w:rFonts w:ascii="Times New Roman" w:hAnsi="Times New Roman" w:cs="Times New Roman"/>
          <w:color w:val="000000" w:themeColor="text1"/>
          <w:sz w:val="24"/>
          <w:szCs w:val="24"/>
        </w:rPr>
        <w:t>learning mo</w:t>
      </w:r>
      <w:r w:rsidR="00624665" w:rsidRPr="00243A6C">
        <w:rPr>
          <w:rFonts w:ascii="Times New Roman" w:hAnsi="Times New Roman" w:cs="Times New Roman"/>
          <w:color w:val="000000" w:themeColor="text1"/>
          <w:sz w:val="24"/>
          <w:szCs w:val="24"/>
        </w:rPr>
        <w:t>del</w:t>
      </w:r>
      <w:r w:rsidR="00611C56" w:rsidRPr="00243A6C">
        <w:rPr>
          <w:rFonts w:ascii="Times New Roman" w:hAnsi="Times New Roman" w:cs="Times New Roman"/>
          <w:color w:val="000000" w:themeColor="text1"/>
          <w:sz w:val="24"/>
          <w:szCs w:val="24"/>
        </w:rPr>
        <w:t xml:space="preserve"> </w:t>
      </w:r>
      <w:r w:rsidR="00624665" w:rsidRPr="00243A6C">
        <w:rPr>
          <w:rFonts w:ascii="Times New Roman" w:hAnsi="Times New Roman" w:cs="Times New Roman"/>
          <w:color w:val="000000" w:themeColor="text1"/>
          <w:sz w:val="24"/>
          <w:szCs w:val="24"/>
        </w:rPr>
        <w:t xml:space="preserve">as a lens to examine </w:t>
      </w:r>
      <w:r w:rsidR="00611C56" w:rsidRPr="00243A6C">
        <w:rPr>
          <w:rFonts w:ascii="Times New Roman" w:hAnsi="Times New Roman" w:cs="Times New Roman"/>
          <w:color w:val="000000" w:themeColor="text1"/>
          <w:sz w:val="24"/>
          <w:szCs w:val="24"/>
        </w:rPr>
        <w:t xml:space="preserve">the </w:t>
      </w:r>
      <w:r w:rsidR="00624665" w:rsidRPr="00243A6C">
        <w:rPr>
          <w:rFonts w:ascii="Times New Roman" w:hAnsi="Times New Roman" w:cs="Times New Roman"/>
          <w:color w:val="000000" w:themeColor="text1"/>
          <w:sz w:val="24"/>
          <w:szCs w:val="24"/>
        </w:rPr>
        <w:t>knowledge acquisition and exchange</w:t>
      </w:r>
      <w:r w:rsidR="00611C56" w:rsidRPr="00243A6C">
        <w:rPr>
          <w:rFonts w:ascii="Times New Roman" w:hAnsi="Times New Roman" w:cs="Times New Roman"/>
          <w:color w:val="000000" w:themeColor="text1"/>
          <w:sz w:val="24"/>
          <w:szCs w:val="24"/>
        </w:rPr>
        <w:t xml:space="preserve"> in virtual teams. Second, it </w:t>
      </w:r>
      <w:r w:rsidR="00624665" w:rsidRPr="00243A6C">
        <w:rPr>
          <w:rFonts w:ascii="Times New Roman" w:hAnsi="Times New Roman" w:cs="Times New Roman"/>
          <w:color w:val="000000" w:themeColor="text1"/>
          <w:sz w:val="24"/>
          <w:szCs w:val="24"/>
        </w:rPr>
        <w:t>employs</w:t>
      </w:r>
      <w:r w:rsidR="00611C56" w:rsidRPr="00243A6C">
        <w:rPr>
          <w:rFonts w:ascii="Times New Roman" w:hAnsi="Times New Roman" w:cs="Times New Roman"/>
          <w:color w:val="000000" w:themeColor="text1"/>
          <w:sz w:val="24"/>
          <w:szCs w:val="24"/>
        </w:rPr>
        <w:t xml:space="preserve"> practical </w:t>
      </w:r>
      <w:r w:rsidR="00624665" w:rsidRPr="00243A6C">
        <w:rPr>
          <w:rFonts w:ascii="Times New Roman" w:hAnsi="Times New Roman" w:cs="Times New Roman"/>
          <w:color w:val="000000" w:themeColor="text1"/>
          <w:sz w:val="24"/>
          <w:szCs w:val="24"/>
        </w:rPr>
        <w:t>strategy</w:t>
      </w:r>
      <w:r w:rsidR="00611C56" w:rsidRPr="00243A6C">
        <w:rPr>
          <w:rFonts w:ascii="Times New Roman" w:hAnsi="Times New Roman" w:cs="Times New Roman"/>
          <w:color w:val="000000" w:themeColor="text1"/>
          <w:sz w:val="24"/>
          <w:szCs w:val="24"/>
        </w:rPr>
        <w:t xml:space="preserve"> for improving </w:t>
      </w:r>
      <w:r w:rsidR="00624665" w:rsidRPr="00243A6C">
        <w:rPr>
          <w:rFonts w:ascii="Times New Roman" w:hAnsi="Times New Roman" w:cs="Times New Roman"/>
          <w:color w:val="000000" w:themeColor="text1"/>
          <w:sz w:val="24"/>
          <w:szCs w:val="24"/>
        </w:rPr>
        <w:t>team decision making by structuring team communication processes.</w:t>
      </w:r>
    </w:p>
    <w:p w:rsidR="00315779" w:rsidRDefault="00315779" w:rsidP="0031577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 Framework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Examining Networked Decision Making</w:t>
      </w:r>
    </w:p>
    <w:p w:rsidR="00814730" w:rsidRPr="00243A6C" w:rsidRDefault="00315779" w:rsidP="0031577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633B88" w:rsidRPr="00243A6C">
        <w:rPr>
          <w:rFonts w:ascii="Times New Roman" w:hAnsi="Times New Roman" w:cs="Times New Roman"/>
          <w:sz w:val="24"/>
          <w:szCs w:val="24"/>
        </w:rPr>
        <w:t xml:space="preserve">Knowledge exists within nodes of information, people, systems, and organization, and is dependent on the ability of individuals to make connections between human and non-human information, ideas, and behaviors that create useful patterns of knowledge which initially appear to be hidden. </w:t>
      </w:r>
      <w:r w:rsidR="00C977C1" w:rsidRPr="00243A6C">
        <w:rPr>
          <w:rFonts w:ascii="Times New Roman" w:hAnsi="Times New Roman" w:cs="Times New Roman"/>
          <w:sz w:val="24"/>
          <w:szCs w:val="24"/>
        </w:rPr>
        <w:t>Connectivism</w:t>
      </w:r>
      <w:r w:rsidR="007D3641" w:rsidRPr="00243A6C">
        <w:rPr>
          <w:rFonts w:ascii="Times New Roman" w:hAnsi="Times New Roman" w:cs="Times New Roman"/>
          <w:sz w:val="24"/>
          <w:szCs w:val="24"/>
        </w:rPr>
        <w:t xml:space="preserve"> is a set of principles that provide contextual fram</w:t>
      </w:r>
      <w:r w:rsidR="00F530B7" w:rsidRPr="00243A6C">
        <w:rPr>
          <w:rFonts w:ascii="Times New Roman" w:hAnsi="Times New Roman" w:cs="Times New Roman"/>
          <w:sz w:val="24"/>
          <w:szCs w:val="24"/>
        </w:rPr>
        <w:t>e</w:t>
      </w:r>
      <w:r w:rsidR="007D3641" w:rsidRPr="00243A6C">
        <w:rPr>
          <w:rFonts w:ascii="Times New Roman" w:hAnsi="Times New Roman" w:cs="Times New Roman"/>
          <w:sz w:val="24"/>
          <w:szCs w:val="24"/>
        </w:rPr>
        <w:t>work for studying networked learning in individuals, groups, and organizations. In connectivism</w:t>
      </w:r>
      <w:r w:rsidR="003E37BB" w:rsidRPr="00243A6C">
        <w:rPr>
          <w:rFonts w:ascii="Times New Roman" w:hAnsi="Times New Roman" w:cs="Times New Roman"/>
          <w:sz w:val="24"/>
          <w:szCs w:val="24"/>
        </w:rPr>
        <w:t>,</w:t>
      </w:r>
      <w:r w:rsidR="00F114B9" w:rsidRPr="00243A6C">
        <w:rPr>
          <w:rFonts w:ascii="Times New Roman" w:hAnsi="Times New Roman" w:cs="Times New Roman"/>
          <w:sz w:val="24"/>
          <w:szCs w:val="24"/>
        </w:rPr>
        <w:t xml:space="preserve"> learning is def</w:t>
      </w:r>
      <w:r w:rsidR="003E37BB" w:rsidRPr="00243A6C">
        <w:rPr>
          <w:rFonts w:ascii="Times New Roman" w:hAnsi="Times New Roman" w:cs="Times New Roman"/>
          <w:sz w:val="24"/>
          <w:szCs w:val="24"/>
        </w:rPr>
        <w:t>ined</w:t>
      </w:r>
      <w:r w:rsidR="00F114B9" w:rsidRPr="00243A6C">
        <w:rPr>
          <w:rFonts w:ascii="Times New Roman" w:hAnsi="Times New Roman" w:cs="Times New Roman"/>
          <w:sz w:val="24"/>
          <w:szCs w:val="24"/>
        </w:rPr>
        <w:t xml:space="preserve"> </w:t>
      </w:r>
      <w:r w:rsidR="003E37BB" w:rsidRPr="00243A6C">
        <w:rPr>
          <w:rFonts w:ascii="Times New Roman" w:hAnsi="Times New Roman" w:cs="Times New Roman"/>
          <w:sz w:val="24"/>
          <w:szCs w:val="24"/>
        </w:rPr>
        <w:t xml:space="preserve">as actionable knowledge that exists within and outside individuals, requires connections to be processed between </w:t>
      </w:r>
      <w:r w:rsidR="00633B88" w:rsidRPr="00243A6C">
        <w:rPr>
          <w:rFonts w:ascii="Times New Roman" w:hAnsi="Times New Roman" w:cs="Times New Roman"/>
          <w:sz w:val="24"/>
          <w:szCs w:val="24"/>
        </w:rPr>
        <w:t>nodes</w:t>
      </w:r>
      <w:r w:rsidR="003E37BB" w:rsidRPr="00243A6C">
        <w:rPr>
          <w:rFonts w:ascii="Times New Roman" w:hAnsi="Times New Roman" w:cs="Times New Roman"/>
          <w:sz w:val="24"/>
          <w:szCs w:val="24"/>
        </w:rPr>
        <w:t xml:space="preserve"> of specialized information, and where connections </w:t>
      </w:r>
      <w:r w:rsidR="00633B88" w:rsidRPr="00243A6C">
        <w:rPr>
          <w:rFonts w:ascii="Times New Roman" w:hAnsi="Times New Roman" w:cs="Times New Roman"/>
          <w:sz w:val="24"/>
          <w:szCs w:val="24"/>
        </w:rPr>
        <w:t xml:space="preserve">between these nodes </w:t>
      </w:r>
      <w:r w:rsidR="003E37BB" w:rsidRPr="00243A6C">
        <w:rPr>
          <w:rFonts w:ascii="Times New Roman" w:hAnsi="Times New Roman" w:cs="Times New Roman"/>
          <w:sz w:val="24"/>
          <w:szCs w:val="24"/>
        </w:rPr>
        <w:t xml:space="preserve">are more important than existing knowledge.  </w:t>
      </w:r>
      <w:r w:rsidR="00CB3022">
        <w:rPr>
          <w:rFonts w:ascii="Times New Roman" w:hAnsi="Times New Roman" w:cs="Times New Roman"/>
          <w:sz w:val="24"/>
          <w:szCs w:val="24"/>
        </w:rPr>
        <w:t>Siemens (2004</w:t>
      </w:r>
      <w:r w:rsidR="00C977C1" w:rsidRPr="00243A6C">
        <w:rPr>
          <w:rFonts w:ascii="Times New Roman" w:hAnsi="Times New Roman" w:cs="Times New Roman"/>
          <w:sz w:val="24"/>
          <w:szCs w:val="24"/>
        </w:rPr>
        <w:t>) posits</w:t>
      </w:r>
      <w:r w:rsidR="00633B88" w:rsidRPr="00243A6C">
        <w:rPr>
          <w:rFonts w:ascii="Times New Roman" w:hAnsi="Times New Roman" w:cs="Times New Roman"/>
          <w:sz w:val="24"/>
          <w:szCs w:val="24"/>
        </w:rPr>
        <w:t xml:space="preserve"> the guiding principles of connectivism such</w:t>
      </w:r>
      <w:r w:rsidR="00C977C1" w:rsidRPr="00243A6C">
        <w:rPr>
          <w:rFonts w:ascii="Times New Roman" w:hAnsi="Times New Roman" w:cs="Times New Roman"/>
          <w:sz w:val="24"/>
          <w:szCs w:val="24"/>
        </w:rPr>
        <w:t xml:space="preserve"> that:</w:t>
      </w:r>
    </w:p>
    <w:p w:rsidR="00093C0B" w:rsidRPr="00243A6C" w:rsidRDefault="00814730" w:rsidP="001E0492">
      <w:pPr>
        <w:pStyle w:val="ListParagraph"/>
        <w:numPr>
          <w:ilvl w:val="0"/>
          <w:numId w:val="1"/>
        </w:numPr>
        <w:spacing w:line="480" w:lineRule="auto"/>
        <w:rPr>
          <w:rFonts w:ascii="Times New Roman" w:hAnsi="Times New Roman" w:cs="Times New Roman"/>
          <w:sz w:val="24"/>
          <w:szCs w:val="24"/>
        </w:rPr>
      </w:pPr>
      <w:r w:rsidRPr="00243A6C">
        <w:rPr>
          <w:rFonts w:ascii="Times New Roman" w:hAnsi="Times New Roman" w:cs="Times New Roman"/>
          <w:sz w:val="24"/>
          <w:szCs w:val="24"/>
        </w:rPr>
        <w:t>Learning and knowledge rests in diversity of opinions.</w:t>
      </w:r>
    </w:p>
    <w:p w:rsidR="00093C0B" w:rsidRPr="00243A6C" w:rsidRDefault="00814730" w:rsidP="001E0492">
      <w:pPr>
        <w:pStyle w:val="ListParagraph"/>
        <w:numPr>
          <w:ilvl w:val="0"/>
          <w:numId w:val="1"/>
        </w:numPr>
        <w:spacing w:line="480" w:lineRule="auto"/>
        <w:rPr>
          <w:rFonts w:ascii="Times New Roman" w:hAnsi="Times New Roman" w:cs="Times New Roman"/>
          <w:sz w:val="24"/>
          <w:szCs w:val="24"/>
        </w:rPr>
      </w:pPr>
      <w:r w:rsidRPr="00243A6C">
        <w:rPr>
          <w:rFonts w:ascii="Times New Roman" w:hAnsi="Times New Roman" w:cs="Times New Roman"/>
          <w:sz w:val="24"/>
          <w:szCs w:val="24"/>
        </w:rPr>
        <w:t>Learning is a process of connecting specialized nodes or information sources.</w:t>
      </w:r>
    </w:p>
    <w:p w:rsidR="00093C0B" w:rsidRPr="00243A6C" w:rsidRDefault="00814730" w:rsidP="001E0492">
      <w:pPr>
        <w:pStyle w:val="ListParagraph"/>
        <w:numPr>
          <w:ilvl w:val="0"/>
          <w:numId w:val="1"/>
        </w:numPr>
        <w:spacing w:line="480" w:lineRule="auto"/>
        <w:rPr>
          <w:rFonts w:ascii="Times New Roman" w:hAnsi="Times New Roman" w:cs="Times New Roman"/>
          <w:sz w:val="24"/>
          <w:szCs w:val="24"/>
        </w:rPr>
      </w:pPr>
      <w:r w:rsidRPr="00243A6C">
        <w:rPr>
          <w:rFonts w:ascii="Times New Roman" w:hAnsi="Times New Roman" w:cs="Times New Roman"/>
          <w:sz w:val="24"/>
          <w:szCs w:val="24"/>
        </w:rPr>
        <w:t>Learning may reside in non-human appliances.</w:t>
      </w:r>
    </w:p>
    <w:p w:rsidR="00093C0B" w:rsidRPr="00243A6C" w:rsidRDefault="00814730" w:rsidP="001E0492">
      <w:pPr>
        <w:pStyle w:val="ListParagraph"/>
        <w:numPr>
          <w:ilvl w:val="0"/>
          <w:numId w:val="1"/>
        </w:numPr>
        <w:spacing w:line="480" w:lineRule="auto"/>
        <w:rPr>
          <w:rFonts w:ascii="Times New Roman" w:hAnsi="Times New Roman" w:cs="Times New Roman"/>
          <w:sz w:val="24"/>
          <w:szCs w:val="24"/>
        </w:rPr>
      </w:pPr>
      <w:r w:rsidRPr="00243A6C">
        <w:rPr>
          <w:rFonts w:ascii="Times New Roman" w:hAnsi="Times New Roman" w:cs="Times New Roman"/>
          <w:sz w:val="24"/>
          <w:szCs w:val="24"/>
        </w:rPr>
        <w:t>Capacity to know more is more critical than what is currently known</w:t>
      </w:r>
    </w:p>
    <w:p w:rsidR="005855D9" w:rsidRPr="00243A6C" w:rsidRDefault="00814730" w:rsidP="001E0492">
      <w:pPr>
        <w:pStyle w:val="ListParagraph"/>
        <w:numPr>
          <w:ilvl w:val="0"/>
          <w:numId w:val="1"/>
        </w:numPr>
        <w:spacing w:line="480" w:lineRule="auto"/>
        <w:rPr>
          <w:rFonts w:ascii="Times New Roman" w:hAnsi="Times New Roman" w:cs="Times New Roman"/>
          <w:sz w:val="24"/>
          <w:szCs w:val="24"/>
        </w:rPr>
      </w:pPr>
      <w:r w:rsidRPr="00243A6C">
        <w:rPr>
          <w:rFonts w:ascii="Times New Roman" w:hAnsi="Times New Roman" w:cs="Times New Roman"/>
          <w:sz w:val="24"/>
          <w:szCs w:val="24"/>
        </w:rPr>
        <w:t>Nurturing and maintaining connections is needed to facilitate continual learning.</w:t>
      </w:r>
    </w:p>
    <w:p w:rsidR="005855D9" w:rsidRPr="00243A6C" w:rsidRDefault="00814730" w:rsidP="001E0492">
      <w:pPr>
        <w:pStyle w:val="ListParagraph"/>
        <w:numPr>
          <w:ilvl w:val="0"/>
          <w:numId w:val="1"/>
        </w:numPr>
        <w:spacing w:line="480" w:lineRule="auto"/>
        <w:rPr>
          <w:rFonts w:ascii="Times New Roman" w:hAnsi="Times New Roman" w:cs="Times New Roman"/>
          <w:sz w:val="24"/>
          <w:szCs w:val="24"/>
        </w:rPr>
      </w:pPr>
      <w:r w:rsidRPr="00243A6C">
        <w:rPr>
          <w:rFonts w:ascii="Times New Roman" w:hAnsi="Times New Roman" w:cs="Times New Roman"/>
          <w:sz w:val="24"/>
          <w:szCs w:val="24"/>
        </w:rPr>
        <w:t>Ability to see connections between fields, ideas, and concepts is a core skill.</w:t>
      </w:r>
    </w:p>
    <w:p w:rsidR="00814730" w:rsidRPr="00243A6C" w:rsidRDefault="00814730" w:rsidP="001E0492">
      <w:pPr>
        <w:pStyle w:val="ListParagraph"/>
        <w:numPr>
          <w:ilvl w:val="0"/>
          <w:numId w:val="1"/>
        </w:numPr>
        <w:spacing w:line="480" w:lineRule="auto"/>
        <w:rPr>
          <w:rFonts w:ascii="Times New Roman" w:hAnsi="Times New Roman" w:cs="Times New Roman"/>
          <w:sz w:val="24"/>
          <w:szCs w:val="24"/>
        </w:rPr>
      </w:pPr>
      <w:r w:rsidRPr="00243A6C">
        <w:rPr>
          <w:rFonts w:ascii="Times New Roman" w:hAnsi="Times New Roman" w:cs="Times New Roman"/>
          <w:sz w:val="24"/>
          <w:szCs w:val="24"/>
        </w:rPr>
        <w:t>Currency (accurate, up-to-date knowledge) is the intent of all connectivist learning activities.</w:t>
      </w:r>
    </w:p>
    <w:p w:rsidR="00F30E2F" w:rsidRDefault="001E0492" w:rsidP="003070D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Connectivism views </w:t>
      </w:r>
      <w:r w:rsidR="00814730" w:rsidRPr="00243A6C">
        <w:rPr>
          <w:rFonts w:ascii="Times New Roman" w:hAnsi="Times New Roman" w:cs="Times New Roman"/>
          <w:sz w:val="24"/>
          <w:szCs w:val="24"/>
        </w:rPr>
        <w:t>decision making is a learning process</w:t>
      </w:r>
      <w:r w:rsidR="00093C0B" w:rsidRPr="00243A6C">
        <w:rPr>
          <w:rFonts w:ascii="Times New Roman" w:hAnsi="Times New Roman" w:cs="Times New Roman"/>
          <w:sz w:val="24"/>
          <w:szCs w:val="24"/>
        </w:rPr>
        <w:t xml:space="preserve"> in itself</w:t>
      </w:r>
      <w:r w:rsidR="00814730" w:rsidRPr="00243A6C">
        <w:rPr>
          <w:rFonts w:ascii="Times New Roman" w:hAnsi="Times New Roman" w:cs="Times New Roman"/>
          <w:sz w:val="24"/>
          <w:szCs w:val="24"/>
        </w:rPr>
        <w:t xml:space="preserve">. </w:t>
      </w:r>
      <w:r w:rsidR="00F530B7" w:rsidRPr="00243A6C">
        <w:rPr>
          <w:rFonts w:ascii="Times New Roman" w:hAnsi="Times New Roman" w:cs="Times New Roman"/>
          <w:sz w:val="24"/>
          <w:szCs w:val="24"/>
        </w:rPr>
        <w:t>The learning environment is chaotic, and requires learner</w:t>
      </w:r>
      <w:r w:rsidR="00093C0B" w:rsidRPr="00243A6C">
        <w:rPr>
          <w:rFonts w:ascii="Times New Roman" w:hAnsi="Times New Roman" w:cs="Times New Roman"/>
          <w:sz w:val="24"/>
          <w:szCs w:val="24"/>
        </w:rPr>
        <w:t>s</w:t>
      </w:r>
      <w:r w:rsidR="00F530B7" w:rsidRPr="00243A6C">
        <w:rPr>
          <w:rFonts w:ascii="Times New Roman" w:hAnsi="Times New Roman" w:cs="Times New Roman"/>
          <w:sz w:val="24"/>
          <w:szCs w:val="24"/>
        </w:rPr>
        <w:t xml:space="preserve"> to develop keen sensitivity to changes in the shifting information landscape.</w:t>
      </w:r>
      <w:r w:rsidR="005855D9" w:rsidRPr="00243A6C">
        <w:rPr>
          <w:rFonts w:ascii="Times New Roman" w:hAnsi="Times New Roman" w:cs="Times New Roman"/>
          <w:sz w:val="24"/>
          <w:szCs w:val="24"/>
        </w:rPr>
        <w:t xml:space="preserve"> </w:t>
      </w:r>
      <w:r w:rsidR="003E37BB" w:rsidRPr="00243A6C">
        <w:rPr>
          <w:rFonts w:ascii="Times New Roman" w:hAnsi="Times New Roman" w:cs="Times New Roman"/>
          <w:sz w:val="24"/>
          <w:szCs w:val="24"/>
        </w:rPr>
        <w:t xml:space="preserve">Conditions that </w:t>
      </w:r>
      <w:r w:rsidR="00941DC3" w:rsidRPr="00243A6C">
        <w:rPr>
          <w:rFonts w:ascii="Times New Roman" w:hAnsi="Times New Roman" w:cs="Times New Roman"/>
          <w:sz w:val="24"/>
          <w:szCs w:val="24"/>
        </w:rPr>
        <w:t>confirm a</w:t>
      </w:r>
      <w:r w:rsidR="003E37BB" w:rsidRPr="00243A6C">
        <w:rPr>
          <w:rFonts w:ascii="Times New Roman" w:hAnsi="Times New Roman" w:cs="Times New Roman"/>
          <w:sz w:val="24"/>
          <w:szCs w:val="24"/>
        </w:rPr>
        <w:t xml:space="preserve"> decision one </w:t>
      </w:r>
      <w:r w:rsidR="00941DC3" w:rsidRPr="00243A6C">
        <w:rPr>
          <w:rFonts w:ascii="Times New Roman" w:hAnsi="Times New Roman" w:cs="Times New Roman"/>
          <w:sz w:val="24"/>
          <w:szCs w:val="24"/>
        </w:rPr>
        <w:t xml:space="preserve">day make not hold true the next, so the ability to recognize and adapt to changes in </w:t>
      </w:r>
      <w:r w:rsidR="00093C0B" w:rsidRPr="00243A6C">
        <w:rPr>
          <w:rFonts w:ascii="Times New Roman" w:hAnsi="Times New Roman" w:cs="Times New Roman"/>
          <w:sz w:val="24"/>
          <w:szCs w:val="24"/>
        </w:rPr>
        <w:t>in</w:t>
      </w:r>
      <w:r w:rsidR="00941DC3" w:rsidRPr="00243A6C">
        <w:rPr>
          <w:rFonts w:ascii="Times New Roman" w:hAnsi="Times New Roman" w:cs="Times New Roman"/>
          <w:sz w:val="24"/>
          <w:szCs w:val="24"/>
        </w:rPr>
        <w:t>formation patterns</w:t>
      </w:r>
      <w:r w:rsidR="00093C0B" w:rsidRPr="00243A6C">
        <w:rPr>
          <w:rFonts w:ascii="Times New Roman" w:hAnsi="Times New Roman" w:cs="Times New Roman"/>
          <w:sz w:val="24"/>
          <w:szCs w:val="24"/>
        </w:rPr>
        <w:t xml:space="preserve"> (strength, consistency, and accuracy)</w:t>
      </w:r>
      <w:r w:rsidR="00941DC3" w:rsidRPr="00243A6C">
        <w:rPr>
          <w:rFonts w:ascii="Times New Roman" w:hAnsi="Times New Roman" w:cs="Times New Roman"/>
          <w:sz w:val="24"/>
          <w:szCs w:val="24"/>
        </w:rPr>
        <w:t xml:space="preserve"> is </w:t>
      </w:r>
      <w:r w:rsidR="007D3641" w:rsidRPr="00243A6C">
        <w:rPr>
          <w:rFonts w:ascii="Times New Roman" w:hAnsi="Times New Roman" w:cs="Times New Roman"/>
          <w:sz w:val="24"/>
          <w:szCs w:val="24"/>
        </w:rPr>
        <w:t xml:space="preserve">critical for effective learning. </w:t>
      </w:r>
      <w:r w:rsidR="00F30E2F">
        <w:rPr>
          <w:rFonts w:ascii="Times New Roman" w:hAnsi="Times New Roman" w:cs="Times New Roman"/>
          <w:sz w:val="24"/>
          <w:szCs w:val="24"/>
        </w:rPr>
        <w:t>Key goals</w:t>
      </w:r>
      <w:r w:rsidR="007D3641" w:rsidRPr="00243A6C">
        <w:rPr>
          <w:rFonts w:ascii="Times New Roman" w:hAnsi="Times New Roman" w:cs="Times New Roman"/>
          <w:sz w:val="24"/>
          <w:szCs w:val="24"/>
        </w:rPr>
        <w:t xml:space="preserve"> </w:t>
      </w:r>
      <w:r w:rsidR="00F30E2F">
        <w:rPr>
          <w:rFonts w:ascii="Times New Roman" w:hAnsi="Times New Roman" w:cs="Times New Roman"/>
          <w:sz w:val="24"/>
          <w:szCs w:val="24"/>
        </w:rPr>
        <w:t xml:space="preserve">of learning from a </w:t>
      </w:r>
      <w:r w:rsidR="007D3641" w:rsidRPr="00243A6C">
        <w:rPr>
          <w:rFonts w:ascii="Times New Roman" w:hAnsi="Times New Roman" w:cs="Times New Roman"/>
          <w:sz w:val="24"/>
          <w:szCs w:val="24"/>
        </w:rPr>
        <w:t xml:space="preserve">connectivist </w:t>
      </w:r>
      <w:r w:rsidR="00315779">
        <w:rPr>
          <w:rFonts w:ascii="Times New Roman" w:hAnsi="Times New Roman" w:cs="Times New Roman"/>
          <w:sz w:val="24"/>
          <w:szCs w:val="24"/>
        </w:rPr>
        <w:t xml:space="preserve">view </w:t>
      </w:r>
      <w:r w:rsidR="007D3641" w:rsidRPr="00243A6C">
        <w:rPr>
          <w:rFonts w:ascii="Times New Roman" w:hAnsi="Times New Roman" w:cs="Times New Roman"/>
          <w:sz w:val="24"/>
          <w:szCs w:val="24"/>
        </w:rPr>
        <w:t xml:space="preserve">are the ability to find current information, filter out confounding </w:t>
      </w:r>
      <w:r w:rsidR="00814730" w:rsidRPr="00243A6C">
        <w:rPr>
          <w:rFonts w:ascii="Times New Roman" w:hAnsi="Times New Roman" w:cs="Times New Roman"/>
          <w:sz w:val="24"/>
          <w:szCs w:val="24"/>
        </w:rPr>
        <w:t>and</w:t>
      </w:r>
      <w:r w:rsidR="007D3641" w:rsidRPr="00243A6C">
        <w:rPr>
          <w:rFonts w:ascii="Times New Roman" w:hAnsi="Times New Roman" w:cs="Times New Roman"/>
          <w:sz w:val="24"/>
          <w:szCs w:val="24"/>
        </w:rPr>
        <w:t xml:space="preserve"> non-</w:t>
      </w:r>
      <w:r w:rsidR="007D3641" w:rsidRPr="00243A6C">
        <w:rPr>
          <w:rFonts w:ascii="Times New Roman" w:hAnsi="Times New Roman" w:cs="Times New Roman"/>
          <w:sz w:val="24"/>
          <w:szCs w:val="24"/>
        </w:rPr>
        <w:lastRenderedPageBreak/>
        <w:t xml:space="preserve">essential information (Kop, </w:t>
      </w:r>
      <w:r w:rsidR="00814730" w:rsidRPr="00243A6C">
        <w:rPr>
          <w:rFonts w:ascii="Times New Roman" w:hAnsi="Times New Roman" w:cs="Times New Roman"/>
          <w:sz w:val="24"/>
          <w:szCs w:val="24"/>
        </w:rPr>
        <w:t>2008)</w:t>
      </w:r>
      <w:r w:rsidR="00F30E2F">
        <w:rPr>
          <w:rFonts w:ascii="Times New Roman" w:hAnsi="Times New Roman" w:cs="Times New Roman"/>
          <w:sz w:val="24"/>
          <w:szCs w:val="24"/>
        </w:rPr>
        <w:t>, and acquire knowledge</w:t>
      </w:r>
      <w:r w:rsidR="00814730" w:rsidRPr="00243A6C">
        <w:rPr>
          <w:rFonts w:ascii="Times New Roman" w:hAnsi="Times New Roman" w:cs="Times New Roman"/>
          <w:sz w:val="24"/>
          <w:szCs w:val="24"/>
        </w:rPr>
        <w:t>.</w:t>
      </w:r>
      <w:r w:rsidR="00E26D34">
        <w:rPr>
          <w:rFonts w:ascii="Times New Roman" w:hAnsi="Times New Roman" w:cs="Times New Roman"/>
          <w:sz w:val="24"/>
          <w:szCs w:val="24"/>
        </w:rPr>
        <w:t xml:space="preserve"> </w:t>
      </w:r>
      <w:r w:rsidR="00D405A4" w:rsidRPr="00243A6C">
        <w:rPr>
          <w:rFonts w:ascii="Times New Roman" w:hAnsi="Times New Roman" w:cs="Times New Roman"/>
          <w:sz w:val="24"/>
          <w:szCs w:val="24"/>
        </w:rPr>
        <w:t xml:space="preserve">But what </w:t>
      </w:r>
      <w:r>
        <w:rPr>
          <w:rFonts w:ascii="Times New Roman" w:hAnsi="Times New Roman" w:cs="Times New Roman"/>
          <w:sz w:val="24"/>
          <w:szCs w:val="24"/>
        </w:rPr>
        <w:t xml:space="preserve">decision makers </w:t>
      </w:r>
      <w:r w:rsidR="00D405A4" w:rsidRPr="00243A6C">
        <w:rPr>
          <w:rFonts w:ascii="Times New Roman" w:hAnsi="Times New Roman" w:cs="Times New Roman"/>
          <w:sz w:val="24"/>
          <w:szCs w:val="24"/>
        </w:rPr>
        <w:t>need to learn about a problem and the meaning of information towards solution are often unclear (</w:t>
      </w:r>
      <w:proofErr w:type="spellStart"/>
      <w:r w:rsidR="00D405A4" w:rsidRPr="00243A6C">
        <w:rPr>
          <w:rFonts w:ascii="Times New Roman" w:hAnsi="Times New Roman" w:cs="Times New Roman"/>
          <w:sz w:val="24"/>
          <w:szCs w:val="24"/>
        </w:rPr>
        <w:t>Seimans</w:t>
      </w:r>
      <w:proofErr w:type="spellEnd"/>
      <w:r w:rsidR="00D405A4" w:rsidRPr="00243A6C">
        <w:rPr>
          <w:rFonts w:ascii="Times New Roman" w:hAnsi="Times New Roman" w:cs="Times New Roman"/>
          <w:sz w:val="24"/>
          <w:szCs w:val="24"/>
        </w:rPr>
        <w:t xml:space="preserve">, 2004).  </w:t>
      </w:r>
    </w:p>
    <w:p w:rsidR="004301CE" w:rsidRPr="00315779" w:rsidRDefault="00315779" w:rsidP="0031577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Learning Processes in V</w:t>
      </w:r>
      <w:r w:rsidRPr="00315779">
        <w:rPr>
          <w:rFonts w:ascii="Times New Roman" w:hAnsi="Times New Roman" w:cs="Times New Roman"/>
          <w:b/>
          <w:sz w:val="24"/>
          <w:szCs w:val="24"/>
        </w:rPr>
        <w:t>irtual</w:t>
      </w:r>
      <w:r>
        <w:rPr>
          <w:rFonts w:ascii="Times New Roman" w:hAnsi="Times New Roman" w:cs="Times New Roman"/>
          <w:b/>
          <w:sz w:val="24"/>
          <w:szCs w:val="24"/>
        </w:rPr>
        <w:t xml:space="preserve"> Work T</w:t>
      </w:r>
      <w:r w:rsidRPr="00315779">
        <w:rPr>
          <w:rFonts w:ascii="Times New Roman" w:hAnsi="Times New Roman" w:cs="Times New Roman"/>
          <w:b/>
          <w:sz w:val="24"/>
          <w:szCs w:val="24"/>
        </w:rPr>
        <w:t>eams</w:t>
      </w:r>
    </w:p>
    <w:p w:rsidR="00474AD3" w:rsidRDefault="004301CE" w:rsidP="00474AD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B3637" w:rsidRPr="00243A6C">
        <w:rPr>
          <w:rFonts w:ascii="Times New Roman" w:hAnsi="Times New Roman" w:cs="Times New Roman"/>
          <w:sz w:val="24"/>
          <w:szCs w:val="24"/>
        </w:rPr>
        <w:t>To be effective, decision making teams must</w:t>
      </w:r>
      <w:r w:rsidR="00315779">
        <w:rPr>
          <w:rFonts w:ascii="Times New Roman" w:hAnsi="Times New Roman" w:cs="Times New Roman"/>
          <w:sz w:val="24"/>
          <w:szCs w:val="24"/>
        </w:rPr>
        <w:t xml:space="preserve"> often</w:t>
      </w:r>
      <w:r w:rsidR="00BB3637" w:rsidRPr="00243A6C">
        <w:rPr>
          <w:rFonts w:ascii="Times New Roman" w:hAnsi="Times New Roman" w:cs="Times New Roman"/>
          <w:sz w:val="24"/>
          <w:szCs w:val="24"/>
        </w:rPr>
        <w:t xml:space="preserve"> access and aggregate unique, specialized information. Knowledge must be transferred so that information held by one person initially is made accessible and usable across all members. </w:t>
      </w:r>
      <w:r w:rsidR="0062511C" w:rsidRPr="00243A6C">
        <w:rPr>
          <w:rFonts w:ascii="Times New Roman" w:hAnsi="Times New Roman" w:cs="Times New Roman"/>
          <w:sz w:val="24"/>
          <w:szCs w:val="24"/>
        </w:rPr>
        <w:t xml:space="preserve">Changes in the information set may lead to a previously unacceptable option to become the optimal choice. </w:t>
      </w:r>
      <w:r w:rsidR="0062511C" w:rsidRPr="00F20995">
        <w:rPr>
          <w:rFonts w:ascii="Times New Roman" w:hAnsi="Times New Roman" w:cs="Times New Roman"/>
          <w:color w:val="000000" w:themeColor="text1"/>
          <w:sz w:val="24"/>
          <w:szCs w:val="24"/>
        </w:rPr>
        <w:t xml:space="preserve">As inputs or output requirements changes, teams must adapt by performing alternate acts, and revising understanding of task related cues (Wood, 1986). </w:t>
      </w:r>
      <w:r w:rsidR="00BB3637" w:rsidRPr="00243A6C">
        <w:rPr>
          <w:rFonts w:ascii="Times New Roman" w:hAnsi="Times New Roman" w:cs="Times New Roman"/>
          <w:sz w:val="24"/>
          <w:szCs w:val="24"/>
        </w:rPr>
        <w:t>When hidden information is shared, teams are able to take action upon it to integrate new information with common knowledge and thus increase chances of making accurate decisions (</w:t>
      </w:r>
      <w:proofErr w:type="spellStart"/>
      <w:r w:rsidR="00BB3637" w:rsidRPr="00243A6C">
        <w:rPr>
          <w:rFonts w:ascii="Times New Roman" w:hAnsi="Times New Roman" w:cs="Times New Roman"/>
          <w:sz w:val="24"/>
          <w:szCs w:val="24"/>
        </w:rPr>
        <w:t>Rentasch</w:t>
      </w:r>
      <w:proofErr w:type="spellEnd"/>
      <w:r w:rsidR="00BB3637" w:rsidRPr="00243A6C">
        <w:rPr>
          <w:rFonts w:ascii="Times New Roman" w:hAnsi="Times New Roman" w:cs="Times New Roman"/>
          <w:sz w:val="24"/>
          <w:szCs w:val="24"/>
        </w:rPr>
        <w:t>, 2011).</w:t>
      </w:r>
      <w:r w:rsidR="00D405A4" w:rsidRPr="00243A6C">
        <w:rPr>
          <w:rFonts w:ascii="Times New Roman" w:hAnsi="Times New Roman" w:cs="Times New Roman"/>
          <w:sz w:val="24"/>
          <w:szCs w:val="24"/>
        </w:rPr>
        <w:t xml:space="preserve"> </w:t>
      </w:r>
    </w:p>
    <w:p w:rsidR="00F30E2F" w:rsidRPr="00474AD3" w:rsidRDefault="00474AD3" w:rsidP="00474AD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30E2F">
        <w:rPr>
          <w:rFonts w:ascii="Times New Roman" w:hAnsi="Times New Roman" w:cs="Times New Roman"/>
          <w:sz w:val="24"/>
          <w:szCs w:val="24"/>
        </w:rPr>
        <w:t xml:space="preserve">To </w:t>
      </w:r>
      <w:r>
        <w:rPr>
          <w:rFonts w:ascii="Times New Roman" w:hAnsi="Times New Roman" w:cs="Times New Roman"/>
          <w:sz w:val="24"/>
          <w:szCs w:val="24"/>
        </w:rPr>
        <w:t>manage information effectively</w:t>
      </w:r>
      <w:r w:rsidR="00F30E2F">
        <w:rPr>
          <w:rFonts w:ascii="Times New Roman" w:hAnsi="Times New Roman" w:cs="Times New Roman"/>
          <w:sz w:val="24"/>
          <w:szCs w:val="24"/>
        </w:rPr>
        <w:t>, teams enable processes for</w:t>
      </w:r>
      <w:r>
        <w:rPr>
          <w:rFonts w:ascii="Times New Roman" w:hAnsi="Times New Roman" w:cs="Times New Roman"/>
          <w:sz w:val="24"/>
          <w:szCs w:val="24"/>
        </w:rPr>
        <w:t xml:space="preserve"> acting upon information. </w:t>
      </w:r>
      <w:r w:rsidRPr="002A42A8">
        <w:rPr>
          <w:rFonts w:ascii="Times New Roman" w:hAnsi="Times New Roman" w:cs="Times New Roman"/>
          <w:color w:val="000000" w:themeColor="text1"/>
          <w:sz w:val="24"/>
          <w:szCs w:val="24"/>
        </w:rPr>
        <w:t xml:space="preserve">Action processes </w:t>
      </w:r>
      <w:r>
        <w:rPr>
          <w:rFonts w:ascii="Times New Roman" w:hAnsi="Times New Roman" w:cs="Times New Roman"/>
          <w:color w:val="000000" w:themeColor="text1"/>
          <w:sz w:val="24"/>
          <w:szCs w:val="24"/>
        </w:rPr>
        <w:t>enable</w:t>
      </w:r>
      <w:r w:rsidRPr="002A42A8">
        <w:rPr>
          <w:rFonts w:ascii="Times New Roman" w:hAnsi="Times New Roman" w:cs="Times New Roman"/>
          <w:color w:val="000000" w:themeColor="text1"/>
          <w:sz w:val="24"/>
          <w:szCs w:val="24"/>
        </w:rPr>
        <w:t xml:space="preserve"> performance of tasks that contribute to goal achievement. This includes monitoring team progress and resources, reviewing team member actions and providing help when needed, and coordinating th</w:t>
      </w:r>
      <w:r>
        <w:rPr>
          <w:rFonts w:ascii="Times New Roman" w:hAnsi="Times New Roman" w:cs="Times New Roman"/>
          <w:color w:val="000000" w:themeColor="text1"/>
          <w:sz w:val="24"/>
          <w:szCs w:val="24"/>
        </w:rPr>
        <w:t>e timing and sequencing of tasks and task related information</w:t>
      </w:r>
      <w:r w:rsidRPr="002A42A8">
        <w:rPr>
          <w:rFonts w:ascii="Times New Roman" w:hAnsi="Times New Roman" w:cs="Times New Roman"/>
          <w:color w:val="000000" w:themeColor="text1"/>
          <w:sz w:val="24"/>
          <w:szCs w:val="24"/>
        </w:rPr>
        <w:t xml:space="preserve">. Action processes have a strong task orientation, and often are tied closely to procedures related to team interaction like communication, coordination, and task technology fit and adaptation. Because technology mediation and geographic dispersion of members are highly salient aspects of the virtual setting, communication </w:t>
      </w:r>
      <w:r w:rsidR="008D7C6F">
        <w:rPr>
          <w:rFonts w:ascii="Times New Roman" w:hAnsi="Times New Roman" w:cs="Times New Roman"/>
          <w:color w:val="000000" w:themeColor="text1"/>
          <w:sz w:val="24"/>
          <w:szCs w:val="24"/>
        </w:rPr>
        <w:t>procedures</w:t>
      </w:r>
      <w:r w:rsidRPr="002A42A8">
        <w:rPr>
          <w:rFonts w:ascii="Times New Roman" w:hAnsi="Times New Roman" w:cs="Times New Roman"/>
          <w:color w:val="000000" w:themeColor="text1"/>
          <w:sz w:val="24"/>
          <w:szCs w:val="24"/>
        </w:rPr>
        <w:t xml:space="preserve"> are perhaps the most widely studied task actions in virtual teams (Powell, 2004). </w:t>
      </w:r>
      <w:r>
        <w:rPr>
          <w:rFonts w:ascii="Times New Roman" w:hAnsi="Times New Roman" w:cs="Times New Roman"/>
          <w:bCs/>
          <w:color w:val="000000" w:themeColor="text1"/>
          <w:sz w:val="24"/>
          <w:szCs w:val="24"/>
        </w:rPr>
        <w:t xml:space="preserve">Action processes </w:t>
      </w:r>
      <w:r w:rsidR="008D7C6F">
        <w:rPr>
          <w:rFonts w:ascii="Times New Roman" w:hAnsi="Times New Roman" w:cs="Times New Roman"/>
          <w:bCs/>
          <w:color w:val="000000" w:themeColor="text1"/>
          <w:sz w:val="24"/>
          <w:szCs w:val="24"/>
        </w:rPr>
        <w:t xml:space="preserve">span </w:t>
      </w:r>
      <w:r w:rsidRPr="002A42A8">
        <w:rPr>
          <w:rFonts w:ascii="Times New Roman" w:hAnsi="Times New Roman" w:cs="Times New Roman"/>
          <w:bCs/>
          <w:color w:val="000000" w:themeColor="text1"/>
          <w:sz w:val="24"/>
          <w:szCs w:val="24"/>
        </w:rPr>
        <w:t>the social interaction and task related activity of th</w:t>
      </w:r>
      <w:r w:rsidR="008D7C6F">
        <w:rPr>
          <w:rFonts w:ascii="Times New Roman" w:hAnsi="Times New Roman" w:cs="Times New Roman"/>
          <w:bCs/>
          <w:color w:val="000000" w:themeColor="text1"/>
          <w:sz w:val="24"/>
          <w:szCs w:val="24"/>
        </w:rPr>
        <w:t>e team (</w:t>
      </w:r>
      <w:proofErr w:type="spellStart"/>
      <w:r w:rsidR="008D7C6F">
        <w:rPr>
          <w:rFonts w:ascii="Times New Roman" w:hAnsi="Times New Roman" w:cs="Times New Roman"/>
          <w:bCs/>
          <w:color w:val="000000" w:themeColor="text1"/>
          <w:sz w:val="24"/>
          <w:szCs w:val="24"/>
        </w:rPr>
        <w:t>Guzzo</w:t>
      </w:r>
      <w:proofErr w:type="spellEnd"/>
      <w:r w:rsidR="008D7C6F">
        <w:rPr>
          <w:rFonts w:ascii="Times New Roman" w:hAnsi="Times New Roman" w:cs="Times New Roman"/>
          <w:bCs/>
          <w:color w:val="000000" w:themeColor="text1"/>
          <w:sz w:val="24"/>
          <w:szCs w:val="24"/>
        </w:rPr>
        <w:t xml:space="preserve"> &amp; Dickson, 1996). </w:t>
      </w:r>
      <w:r w:rsidRPr="002A42A8">
        <w:rPr>
          <w:rFonts w:ascii="Times New Roman" w:hAnsi="Times New Roman" w:cs="Times New Roman"/>
          <w:color w:val="000000" w:themeColor="text1"/>
          <w:sz w:val="24"/>
          <w:szCs w:val="24"/>
        </w:rPr>
        <w:t xml:space="preserve">As a result, current processes are part a product of </w:t>
      </w:r>
      <w:r w:rsidRPr="002A42A8">
        <w:rPr>
          <w:rFonts w:ascii="Times New Roman" w:hAnsi="Times New Roman" w:cs="Times New Roman"/>
          <w:color w:val="000000" w:themeColor="text1"/>
          <w:sz w:val="24"/>
          <w:szCs w:val="24"/>
        </w:rPr>
        <w:lastRenderedPageBreak/>
        <w:t>group past, and an indicator of future outcomes (</w:t>
      </w:r>
      <w:r w:rsidRPr="002A42A8">
        <w:rPr>
          <w:rFonts w:ascii="Times New Roman" w:eastAsia="Arial Unicode MS" w:hAnsi="Times New Roman" w:cs="Times New Roman"/>
          <w:color w:val="000000" w:themeColor="text1"/>
          <w:sz w:val="24"/>
          <w:szCs w:val="24"/>
          <w:shd w:val="clear" w:color="auto" w:fill="FFFFFF"/>
        </w:rPr>
        <w:t xml:space="preserve">Arrow, McGrath, &amp; </w:t>
      </w:r>
      <w:proofErr w:type="spellStart"/>
      <w:r w:rsidRPr="002A42A8">
        <w:rPr>
          <w:rFonts w:ascii="Times New Roman" w:eastAsia="Arial Unicode MS" w:hAnsi="Times New Roman" w:cs="Times New Roman"/>
          <w:color w:val="000000" w:themeColor="text1"/>
          <w:sz w:val="24"/>
          <w:szCs w:val="24"/>
          <w:shd w:val="clear" w:color="auto" w:fill="FFFFFF"/>
        </w:rPr>
        <w:t>Berdahl</w:t>
      </w:r>
      <w:proofErr w:type="spellEnd"/>
      <w:r w:rsidRPr="002A42A8">
        <w:rPr>
          <w:rFonts w:ascii="Times New Roman" w:eastAsia="Arial Unicode MS" w:hAnsi="Times New Roman" w:cs="Times New Roman"/>
          <w:color w:val="000000" w:themeColor="text1"/>
          <w:sz w:val="24"/>
          <w:szCs w:val="24"/>
          <w:shd w:val="clear" w:color="auto" w:fill="FFFFFF"/>
        </w:rPr>
        <w:t>, 2000).</w:t>
      </w:r>
      <w:r w:rsidR="008D7C6F">
        <w:rPr>
          <w:rStyle w:val="apple-converted-space"/>
          <w:rFonts w:ascii="Times New Roman" w:eastAsia="Arial Unicode MS" w:hAnsi="Times New Roman" w:cs="Times New Roman"/>
          <w:color w:val="000000" w:themeColor="text1"/>
          <w:sz w:val="24"/>
          <w:szCs w:val="24"/>
          <w:shd w:val="clear" w:color="auto" w:fill="FFFFFF"/>
        </w:rPr>
        <w:t xml:space="preserve"> As such the ability to work effectively with decisions= information has a social and task related communication component, and the processes used to communicate within the team (if found effective) may extend beyond the immediate goal. </w:t>
      </w:r>
    </w:p>
    <w:p w:rsidR="008D7C6F" w:rsidRPr="008D7C6F" w:rsidRDefault="008D7C6F" w:rsidP="008D7C6F">
      <w:pPr>
        <w:spacing w:line="480" w:lineRule="auto"/>
        <w:jc w:val="center"/>
        <w:rPr>
          <w:rFonts w:ascii="Times New Roman" w:hAnsi="Times New Roman" w:cs="Times New Roman"/>
          <w:b/>
          <w:sz w:val="24"/>
          <w:szCs w:val="24"/>
        </w:rPr>
      </w:pPr>
      <w:r w:rsidRPr="008D7C6F">
        <w:rPr>
          <w:rFonts w:ascii="Times New Roman" w:hAnsi="Times New Roman" w:cs="Times New Roman"/>
          <w:b/>
          <w:sz w:val="24"/>
          <w:szCs w:val="24"/>
        </w:rPr>
        <w:t xml:space="preserve">An Empirical Task </w:t>
      </w:r>
      <w:proofErr w:type="gramStart"/>
      <w:r w:rsidRPr="008D7C6F">
        <w:rPr>
          <w:rFonts w:ascii="Times New Roman" w:hAnsi="Times New Roman" w:cs="Times New Roman"/>
          <w:b/>
          <w:sz w:val="24"/>
          <w:szCs w:val="24"/>
        </w:rPr>
        <w:t>For</w:t>
      </w:r>
      <w:proofErr w:type="gramEnd"/>
      <w:r w:rsidRPr="008D7C6F">
        <w:rPr>
          <w:rFonts w:ascii="Times New Roman" w:hAnsi="Times New Roman" w:cs="Times New Roman"/>
          <w:b/>
          <w:sz w:val="24"/>
          <w:szCs w:val="24"/>
        </w:rPr>
        <w:t xml:space="preserve"> Studying Connections in Virtual Learning Teams</w:t>
      </w:r>
    </w:p>
    <w:p w:rsidR="001E0492" w:rsidRDefault="00D405A4" w:rsidP="001E0492">
      <w:pPr>
        <w:spacing w:line="480" w:lineRule="auto"/>
        <w:ind w:firstLine="720"/>
        <w:rPr>
          <w:rFonts w:ascii="Times New Roman" w:hAnsi="Times New Roman" w:cs="Times New Roman"/>
          <w:sz w:val="24"/>
          <w:szCs w:val="24"/>
        </w:rPr>
      </w:pPr>
      <w:r w:rsidRPr="00243A6C">
        <w:rPr>
          <w:rFonts w:ascii="Times New Roman" w:hAnsi="Times New Roman" w:cs="Times New Roman"/>
          <w:sz w:val="24"/>
          <w:szCs w:val="24"/>
        </w:rPr>
        <w:t xml:space="preserve">One well </w:t>
      </w:r>
      <w:r w:rsidR="00243A6C" w:rsidRPr="00243A6C">
        <w:rPr>
          <w:rFonts w:ascii="Times New Roman" w:hAnsi="Times New Roman" w:cs="Times New Roman"/>
          <w:sz w:val="24"/>
          <w:szCs w:val="24"/>
        </w:rPr>
        <w:t>documented</w:t>
      </w:r>
      <w:r w:rsidRPr="00243A6C">
        <w:rPr>
          <w:rFonts w:ascii="Times New Roman" w:hAnsi="Times New Roman" w:cs="Times New Roman"/>
          <w:sz w:val="24"/>
          <w:szCs w:val="24"/>
        </w:rPr>
        <w:t xml:space="preserve"> </w:t>
      </w:r>
      <w:r w:rsidR="00243A6C" w:rsidRPr="00243A6C">
        <w:rPr>
          <w:rFonts w:ascii="Times New Roman" w:hAnsi="Times New Roman" w:cs="Times New Roman"/>
          <w:sz w:val="24"/>
          <w:szCs w:val="24"/>
        </w:rPr>
        <w:t>experimental</w:t>
      </w:r>
      <w:r w:rsidRPr="00243A6C">
        <w:rPr>
          <w:rFonts w:ascii="Times New Roman" w:hAnsi="Times New Roman" w:cs="Times New Roman"/>
          <w:sz w:val="24"/>
          <w:szCs w:val="24"/>
        </w:rPr>
        <w:t xml:space="preserve"> method for </w:t>
      </w:r>
      <w:r w:rsidR="00243A6C" w:rsidRPr="00243A6C">
        <w:rPr>
          <w:rFonts w:ascii="Times New Roman" w:hAnsi="Times New Roman" w:cs="Times New Roman"/>
          <w:sz w:val="24"/>
          <w:szCs w:val="24"/>
        </w:rPr>
        <w:t xml:space="preserve">studying </w:t>
      </w:r>
      <w:r w:rsidRPr="00243A6C">
        <w:rPr>
          <w:rFonts w:ascii="Times New Roman" w:hAnsi="Times New Roman" w:cs="Times New Roman"/>
          <w:sz w:val="24"/>
          <w:szCs w:val="24"/>
        </w:rPr>
        <w:t>information sharing and knowledge acquisition</w:t>
      </w:r>
      <w:r w:rsidR="00474AD3">
        <w:rPr>
          <w:rFonts w:ascii="Times New Roman" w:hAnsi="Times New Roman" w:cs="Times New Roman"/>
          <w:sz w:val="24"/>
          <w:szCs w:val="24"/>
        </w:rPr>
        <w:t xml:space="preserve"> processes</w:t>
      </w:r>
      <w:r w:rsidRPr="00243A6C">
        <w:rPr>
          <w:rFonts w:ascii="Times New Roman" w:hAnsi="Times New Roman" w:cs="Times New Roman"/>
          <w:sz w:val="24"/>
          <w:szCs w:val="24"/>
        </w:rPr>
        <w:t xml:space="preserve"> in groups is the </w:t>
      </w:r>
      <w:r w:rsidRPr="00243A6C">
        <w:rPr>
          <w:rFonts w:ascii="Times New Roman" w:hAnsi="Times New Roman" w:cs="Times New Roman"/>
          <w:i/>
          <w:sz w:val="24"/>
          <w:szCs w:val="24"/>
        </w:rPr>
        <w:t>hidden profile</w:t>
      </w:r>
      <w:r w:rsidRPr="00243A6C">
        <w:rPr>
          <w:rFonts w:ascii="Times New Roman" w:hAnsi="Times New Roman" w:cs="Times New Roman"/>
          <w:sz w:val="24"/>
          <w:szCs w:val="24"/>
        </w:rPr>
        <w:t xml:space="preserve"> problem.</w:t>
      </w:r>
      <w:r w:rsidR="00243A6C">
        <w:rPr>
          <w:rFonts w:ascii="Times New Roman" w:hAnsi="Times New Roman" w:cs="Times New Roman"/>
          <w:sz w:val="24"/>
          <w:szCs w:val="24"/>
        </w:rPr>
        <w:t xml:space="preserve"> </w:t>
      </w:r>
      <w:r w:rsidRPr="00243A6C">
        <w:rPr>
          <w:rFonts w:ascii="Times New Roman" w:hAnsi="Times New Roman" w:cs="Times New Roman"/>
          <w:sz w:val="24"/>
          <w:szCs w:val="24"/>
        </w:rPr>
        <w:t xml:space="preserve">In hidden profile studies, the best alternative is not apparent unless the group shares their individual </w:t>
      </w:r>
      <w:r w:rsidR="00243A6C" w:rsidRPr="00243A6C">
        <w:rPr>
          <w:rFonts w:ascii="Times New Roman" w:hAnsi="Times New Roman" w:cs="Times New Roman"/>
          <w:sz w:val="24"/>
          <w:szCs w:val="24"/>
        </w:rPr>
        <w:t>information</w:t>
      </w:r>
      <w:r w:rsidRPr="00243A6C">
        <w:rPr>
          <w:rFonts w:ascii="Times New Roman" w:hAnsi="Times New Roman" w:cs="Times New Roman"/>
          <w:sz w:val="24"/>
          <w:szCs w:val="24"/>
        </w:rPr>
        <w:t xml:space="preserve"> with each other. When all information is successfully shared and acquired, the full information set make the best choice clear. However, teams often fail to select the best alternative even when all needed information is potentially available. </w:t>
      </w:r>
      <w:r w:rsidR="00E0558F" w:rsidRPr="00243A6C">
        <w:rPr>
          <w:rFonts w:ascii="Times New Roman" w:hAnsi="Times New Roman" w:cs="Times New Roman"/>
          <w:sz w:val="24"/>
          <w:szCs w:val="24"/>
        </w:rPr>
        <w:t xml:space="preserve">A number of explanations have been have been offered for this effect. First, individuals tend to stick to their initial choice, regardless of additional information acknowledged in the discussion. </w:t>
      </w:r>
      <w:r w:rsidR="00243A6C" w:rsidRPr="00243A6C">
        <w:rPr>
          <w:rFonts w:ascii="Times New Roman" w:hAnsi="Times New Roman" w:cs="Times New Roman"/>
          <w:sz w:val="24"/>
          <w:szCs w:val="24"/>
        </w:rPr>
        <w:t>At</w:t>
      </w:r>
      <w:r w:rsidR="00E0558F" w:rsidRPr="00243A6C">
        <w:rPr>
          <w:rFonts w:ascii="Times New Roman" w:hAnsi="Times New Roman" w:cs="Times New Roman"/>
          <w:sz w:val="24"/>
          <w:szCs w:val="24"/>
        </w:rPr>
        <w:t xml:space="preserve"> the team level, members often hasten towards a decision, reaching a premature consensus before all decision information is revealed. Finally, teams </w:t>
      </w:r>
      <w:r w:rsidR="00243A6C" w:rsidRPr="00243A6C">
        <w:rPr>
          <w:rFonts w:ascii="Times New Roman" w:hAnsi="Times New Roman" w:cs="Times New Roman"/>
          <w:sz w:val="24"/>
          <w:szCs w:val="24"/>
        </w:rPr>
        <w:t xml:space="preserve">often </w:t>
      </w:r>
      <w:r w:rsidR="00E0558F" w:rsidRPr="00243A6C">
        <w:rPr>
          <w:rFonts w:ascii="Times New Roman" w:hAnsi="Times New Roman" w:cs="Times New Roman"/>
          <w:sz w:val="24"/>
          <w:szCs w:val="24"/>
        </w:rPr>
        <w:t xml:space="preserve">fail to weight information effectively.  This is attributed to groups placing a higher value on information held by a majority of members, and the fact that this information is often presented more consistently during discussion </w:t>
      </w:r>
      <w:r w:rsidR="00E0558F" w:rsidRPr="00243A6C">
        <w:rPr>
          <w:rFonts w:ascii="Times New Roman" w:hAnsi="Times New Roman" w:cs="Times New Roman"/>
          <w:color w:val="000000" w:themeColor="text1"/>
          <w:sz w:val="24"/>
          <w:szCs w:val="24"/>
        </w:rPr>
        <w:t>(</w:t>
      </w:r>
      <w:proofErr w:type="spellStart"/>
      <w:r w:rsidR="00E0558F" w:rsidRPr="00243A6C">
        <w:rPr>
          <w:rFonts w:ascii="Times New Roman" w:hAnsi="Times New Roman" w:cs="Times New Roman"/>
          <w:color w:val="000000" w:themeColor="text1"/>
          <w:sz w:val="24"/>
          <w:szCs w:val="24"/>
        </w:rPr>
        <w:t>Brodbeck</w:t>
      </w:r>
      <w:proofErr w:type="spellEnd"/>
      <w:r w:rsidR="00E0558F" w:rsidRPr="00243A6C">
        <w:rPr>
          <w:rFonts w:ascii="Times New Roman" w:hAnsi="Times New Roman" w:cs="Times New Roman"/>
          <w:color w:val="000000" w:themeColor="text1"/>
          <w:sz w:val="24"/>
          <w:szCs w:val="24"/>
        </w:rPr>
        <w:t xml:space="preserve">, </w:t>
      </w:r>
      <w:proofErr w:type="spellStart"/>
      <w:r w:rsidR="00E0558F" w:rsidRPr="00243A6C">
        <w:rPr>
          <w:rFonts w:ascii="Times New Roman" w:hAnsi="Times New Roman" w:cs="Times New Roman"/>
          <w:color w:val="000000" w:themeColor="text1"/>
          <w:sz w:val="24"/>
          <w:szCs w:val="24"/>
        </w:rPr>
        <w:t>Kerschreiter</w:t>
      </w:r>
      <w:proofErr w:type="spellEnd"/>
      <w:r w:rsidR="00E0558F" w:rsidRPr="00243A6C">
        <w:rPr>
          <w:rFonts w:ascii="Times New Roman" w:hAnsi="Times New Roman" w:cs="Times New Roman"/>
          <w:color w:val="000000" w:themeColor="text1"/>
          <w:sz w:val="24"/>
          <w:szCs w:val="24"/>
        </w:rPr>
        <w:t xml:space="preserve">, </w:t>
      </w:r>
      <w:proofErr w:type="spellStart"/>
      <w:r w:rsidR="00E0558F" w:rsidRPr="00243A6C">
        <w:rPr>
          <w:rFonts w:ascii="Times New Roman" w:hAnsi="Times New Roman" w:cs="Times New Roman"/>
          <w:color w:val="000000" w:themeColor="text1"/>
          <w:sz w:val="24"/>
          <w:szCs w:val="24"/>
        </w:rPr>
        <w:t>Mojzisch</w:t>
      </w:r>
      <w:proofErr w:type="spellEnd"/>
      <w:r w:rsidR="00E0558F" w:rsidRPr="00243A6C">
        <w:rPr>
          <w:rFonts w:ascii="Times New Roman" w:hAnsi="Times New Roman" w:cs="Times New Roman"/>
          <w:color w:val="000000" w:themeColor="text1"/>
          <w:sz w:val="24"/>
          <w:szCs w:val="24"/>
        </w:rPr>
        <w:t>, &amp; Schulz-</w:t>
      </w:r>
      <w:proofErr w:type="spellStart"/>
      <w:r w:rsidR="00E0558F" w:rsidRPr="00243A6C">
        <w:rPr>
          <w:rFonts w:ascii="Times New Roman" w:hAnsi="Times New Roman" w:cs="Times New Roman"/>
          <w:color w:val="000000" w:themeColor="text1"/>
          <w:sz w:val="24"/>
          <w:szCs w:val="24"/>
        </w:rPr>
        <w:t>Hardt</w:t>
      </w:r>
      <w:proofErr w:type="spellEnd"/>
      <w:r w:rsidR="00E0558F" w:rsidRPr="00243A6C">
        <w:rPr>
          <w:rFonts w:ascii="Times New Roman" w:hAnsi="Times New Roman" w:cs="Times New Roman"/>
          <w:color w:val="000000" w:themeColor="text1"/>
          <w:sz w:val="24"/>
          <w:szCs w:val="24"/>
        </w:rPr>
        <w:t>, 2007)</w:t>
      </w:r>
      <w:r w:rsidR="00E0558F" w:rsidRPr="00243A6C">
        <w:rPr>
          <w:rFonts w:ascii="Times New Roman" w:hAnsi="Times New Roman" w:cs="Times New Roman"/>
          <w:sz w:val="24"/>
          <w:szCs w:val="24"/>
        </w:rPr>
        <w:t>.</w:t>
      </w:r>
      <w:r w:rsidR="007F623C" w:rsidRPr="007F623C">
        <w:rPr>
          <w:rFonts w:ascii="Times New Roman" w:hAnsi="Times New Roman" w:cs="Times New Roman"/>
          <w:sz w:val="24"/>
          <w:szCs w:val="24"/>
        </w:rPr>
        <w:t xml:space="preserve"> </w:t>
      </w:r>
    </w:p>
    <w:p w:rsidR="007F623C" w:rsidRDefault="001E0492" w:rsidP="001E04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F623C">
        <w:rPr>
          <w:rFonts w:ascii="Times New Roman" w:hAnsi="Times New Roman" w:cs="Times New Roman"/>
          <w:sz w:val="24"/>
          <w:szCs w:val="24"/>
        </w:rPr>
        <w:t xml:space="preserve">Based upon the decision making research and ideas set forth in the principles of connectivism it is likely that communication process structures effect information exchange an  knowledge acquisition that improve decision outcomes. Extending this, it is suggested that teams using a communication process structure that </w:t>
      </w:r>
      <w:r w:rsidR="00EA1401">
        <w:rPr>
          <w:rFonts w:ascii="Times New Roman" w:hAnsi="Times New Roman" w:cs="Times New Roman"/>
          <w:sz w:val="24"/>
          <w:szCs w:val="24"/>
        </w:rPr>
        <w:t xml:space="preserve">supports clear connections between information </w:t>
      </w:r>
      <w:r w:rsidR="00EA1401">
        <w:rPr>
          <w:rFonts w:ascii="Times New Roman" w:hAnsi="Times New Roman" w:cs="Times New Roman"/>
          <w:sz w:val="24"/>
          <w:szCs w:val="24"/>
        </w:rPr>
        <w:lastRenderedPageBreak/>
        <w:t>stores and regulated information flow and exchange will lead to improvements in decision outcomes (learning) than teams using an ad hoc communication process.</w:t>
      </w:r>
    </w:p>
    <w:p w:rsidR="005F3B86" w:rsidRDefault="00C82695" w:rsidP="003070D2">
      <w:pPr>
        <w:autoSpaceDE w:val="0"/>
        <w:autoSpaceDN w:val="0"/>
        <w:adjustRightInd w:val="0"/>
        <w:spacing w:after="0" w:line="480" w:lineRule="auto"/>
        <w:rPr>
          <w:rFonts w:ascii="Times New Roman" w:hAnsi="Times New Roman" w:cs="Times New Roman"/>
          <w:color w:val="000000" w:themeColor="text1"/>
          <w:sz w:val="24"/>
          <w:szCs w:val="24"/>
        </w:rPr>
      </w:pPr>
      <w:r w:rsidRPr="00F20995">
        <w:rPr>
          <w:rFonts w:ascii="Times New Roman" w:hAnsi="Times New Roman" w:cs="Times New Roman"/>
          <w:bCs/>
          <w:color w:val="000000" w:themeColor="text1"/>
          <w:sz w:val="24"/>
          <w:szCs w:val="24"/>
        </w:rPr>
        <w:t>Hypothesis</w:t>
      </w:r>
      <w:r w:rsidR="00C351AC">
        <w:rPr>
          <w:rFonts w:ascii="Times New Roman" w:hAnsi="Times New Roman" w:cs="Times New Roman"/>
          <w:bCs/>
          <w:color w:val="000000" w:themeColor="text1"/>
          <w:sz w:val="24"/>
          <w:szCs w:val="24"/>
        </w:rPr>
        <w:t>1</w:t>
      </w:r>
      <w:r w:rsidRPr="00F20995">
        <w:rPr>
          <w:rFonts w:ascii="Times New Roman" w:hAnsi="Times New Roman" w:cs="Times New Roman"/>
          <w:bCs/>
          <w:color w:val="000000" w:themeColor="text1"/>
          <w:sz w:val="24"/>
          <w:szCs w:val="24"/>
        </w:rPr>
        <w:t xml:space="preserve">: </w:t>
      </w:r>
      <w:r w:rsidRPr="00F20995">
        <w:rPr>
          <w:rFonts w:ascii="Times New Roman" w:hAnsi="Times New Roman" w:cs="Times New Roman"/>
          <w:color w:val="000000" w:themeColor="text1"/>
          <w:sz w:val="24"/>
          <w:szCs w:val="24"/>
        </w:rPr>
        <w:t>Communication process structuring will be positively related to decision accuracy.</w:t>
      </w:r>
    </w:p>
    <w:p w:rsidR="005F3B86" w:rsidRPr="00F20995" w:rsidRDefault="00C351AC" w:rsidP="003070D2">
      <w:pPr>
        <w:autoSpaceDE w:val="0"/>
        <w:autoSpaceDN w:val="0"/>
        <w:adjustRightInd w:val="0"/>
        <w:spacing w:after="0" w:line="48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Hypothesis 2</w:t>
      </w:r>
      <w:r w:rsidR="00C82695" w:rsidRPr="00F20995">
        <w:rPr>
          <w:rFonts w:ascii="Times New Roman" w:hAnsi="Times New Roman" w:cs="Times New Roman"/>
          <w:bCs/>
          <w:color w:val="000000" w:themeColor="text1"/>
          <w:sz w:val="24"/>
          <w:szCs w:val="24"/>
        </w:rPr>
        <w:t xml:space="preserve">: </w:t>
      </w:r>
      <w:r w:rsidR="00C82695" w:rsidRPr="00F20995">
        <w:rPr>
          <w:rFonts w:ascii="Times New Roman" w:hAnsi="Times New Roman" w:cs="Times New Roman"/>
          <w:color w:val="000000" w:themeColor="text1"/>
          <w:sz w:val="24"/>
          <w:szCs w:val="24"/>
        </w:rPr>
        <w:t xml:space="preserve">Communication process structuring will be positively related </w:t>
      </w:r>
      <w:r w:rsidR="00C82695">
        <w:rPr>
          <w:rFonts w:ascii="Times New Roman" w:hAnsi="Times New Roman" w:cs="Times New Roman"/>
          <w:color w:val="000000" w:themeColor="text1"/>
          <w:sz w:val="24"/>
          <w:szCs w:val="24"/>
        </w:rPr>
        <w:t>to perceptions of optimal candidate suitability after team discussion</w:t>
      </w:r>
      <w:r w:rsidR="00C82695" w:rsidRPr="00F20995">
        <w:rPr>
          <w:rFonts w:ascii="Times New Roman" w:hAnsi="Times New Roman" w:cs="Times New Roman"/>
          <w:color w:val="000000" w:themeColor="text1"/>
          <w:sz w:val="24"/>
          <w:szCs w:val="24"/>
        </w:rPr>
        <w:t>.</w:t>
      </w:r>
    </w:p>
    <w:p w:rsidR="00F90F7B" w:rsidRPr="00F20995" w:rsidRDefault="00C82695" w:rsidP="003070D2">
      <w:pPr>
        <w:autoSpaceDE w:val="0"/>
        <w:autoSpaceDN w:val="0"/>
        <w:adjustRightInd w:val="0"/>
        <w:spacing w:after="0" w:line="480" w:lineRule="auto"/>
        <w:rPr>
          <w:rFonts w:ascii="Times New Roman" w:hAnsi="Times New Roman" w:cs="Times New Roman"/>
          <w:color w:val="000000" w:themeColor="text1"/>
          <w:sz w:val="24"/>
          <w:szCs w:val="24"/>
        </w:rPr>
      </w:pPr>
      <w:r w:rsidRPr="00F20995">
        <w:rPr>
          <w:rFonts w:ascii="Times New Roman" w:hAnsi="Times New Roman" w:cs="Times New Roman"/>
          <w:bCs/>
          <w:color w:val="000000" w:themeColor="text1"/>
          <w:sz w:val="24"/>
          <w:szCs w:val="24"/>
        </w:rPr>
        <w:t xml:space="preserve">Hypothesis 3: </w:t>
      </w:r>
      <w:r w:rsidRPr="00F20995">
        <w:rPr>
          <w:rFonts w:ascii="Times New Roman" w:hAnsi="Times New Roman" w:cs="Times New Roman"/>
          <w:color w:val="000000" w:themeColor="text1"/>
          <w:sz w:val="24"/>
          <w:szCs w:val="24"/>
        </w:rPr>
        <w:t xml:space="preserve">Communication process structuring will be positively related to </w:t>
      </w:r>
      <w:r>
        <w:rPr>
          <w:rFonts w:ascii="Times New Roman" w:hAnsi="Times New Roman" w:cs="Times New Roman"/>
          <w:color w:val="000000" w:themeColor="text1"/>
          <w:sz w:val="24"/>
          <w:szCs w:val="24"/>
        </w:rPr>
        <w:t>the value placed on shared versus unshared decision information</w:t>
      </w:r>
      <w:r w:rsidRPr="00F20995">
        <w:rPr>
          <w:rFonts w:ascii="Times New Roman" w:hAnsi="Times New Roman" w:cs="Times New Roman"/>
          <w:color w:val="000000" w:themeColor="text1"/>
          <w:sz w:val="24"/>
          <w:szCs w:val="24"/>
        </w:rPr>
        <w:t>.</w:t>
      </w:r>
    </w:p>
    <w:p w:rsidR="008858A5" w:rsidRPr="001E0492" w:rsidRDefault="008858A5" w:rsidP="001E0492">
      <w:pPr>
        <w:spacing w:line="480" w:lineRule="auto"/>
        <w:jc w:val="center"/>
        <w:rPr>
          <w:rFonts w:ascii="Times New Roman" w:hAnsi="Times New Roman" w:cs="Times New Roman"/>
          <w:b/>
          <w:sz w:val="24"/>
          <w:szCs w:val="24"/>
        </w:rPr>
      </w:pPr>
      <w:r w:rsidRPr="00B10CAE">
        <w:rPr>
          <w:rFonts w:ascii="Times New Roman" w:hAnsi="Times New Roman" w:cs="Times New Roman"/>
          <w:b/>
          <w:sz w:val="24"/>
          <w:szCs w:val="24"/>
        </w:rPr>
        <w:t>Methodology</w:t>
      </w:r>
    </w:p>
    <w:p w:rsidR="008858A5" w:rsidRPr="00F20995" w:rsidRDefault="008858A5" w:rsidP="003070D2">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sidRPr="00F20995">
        <w:rPr>
          <w:rFonts w:ascii="Times New Roman" w:hAnsi="Times New Roman" w:cs="Times New Roman"/>
          <w:b/>
          <w:color w:val="000000" w:themeColor="text1"/>
          <w:sz w:val="24"/>
          <w:szCs w:val="24"/>
        </w:rPr>
        <w:t>Participants</w:t>
      </w:r>
    </w:p>
    <w:p w:rsidR="008858A5" w:rsidRPr="00F20995" w:rsidRDefault="008858A5" w:rsidP="003070D2">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F20995">
        <w:rPr>
          <w:rFonts w:ascii="Times New Roman" w:hAnsi="Times New Roman" w:cs="Times New Roman"/>
          <w:color w:val="000000" w:themeColor="text1"/>
          <w:sz w:val="24"/>
          <w:szCs w:val="24"/>
        </w:rPr>
        <w:t xml:space="preserve"> </w:t>
      </w:r>
      <w:r w:rsidRPr="00F20995">
        <w:rPr>
          <w:rFonts w:ascii="Times New Roman" w:hAnsi="Times New Roman" w:cs="Times New Roman"/>
          <w:color w:val="000000" w:themeColor="text1"/>
          <w:sz w:val="24"/>
          <w:szCs w:val="24"/>
        </w:rPr>
        <w:tab/>
        <w:t xml:space="preserve">The study population was students at two Midwestern universities. </w:t>
      </w:r>
    </w:p>
    <w:p w:rsidR="008858A5" w:rsidRPr="00F20995" w:rsidRDefault="008858A5" w:rsidP="003070D2">
      <w:pPr>
        <w:autoSpaceDE w:val="0"/>
        <w:autoSpaceDN w:val="0"/>
        <w:adjustRightInd w:val="0"/>
        <w:spacing w:after="0" w:line="480" w:lineRule="auto"/>
        <w:rPr>
          <w:rFonts w:ascii="Times New Roman" w:hAnsi="Times New Roman" w:cs="Times New Roman"/>
          <w:color w:val="000000" w:themeColor="text1"/>
          <w:sz w:val="24"/>
          <w:szCs w:val="24"/>
        </w:rPr>
      </w:pPr>
      <w:r w:rsidRPr="00F20995">
        <w:rPr>
          <w:rFonts w:ascii="Times New Roman" w:hAnsi="Times New Roman" w:cs="Times New Roman"/>
          <w:color w:val="000000" w:themeColor="text1"/>
          <w:sz w:val="24"/>
          <w:szCs w:val="24"/>
        </w:rPr>
        <w:t xml:space="preserve">Participants were recruited for the study during the 2012 to 2013 academic year. Students were invited to participate using a number of recruitment methods including flyers, mass email, and through 14 in-class presentations to students. Confirmed participants were assigned to four person teams based on scheduling availability. The final number of participants was a sample of 208 individuals comprising 52 teams. To clarify individual characteristics of participants, data for six demographic measures were collected. These included 1) age, 2) gender, 3) ethnicity, 4) prior personal relationship with other team members, 5) prior group work with other participants, and 6) confidence level using internet communication and collaboration technologies. </w:t>
      </w:r>
    </w:p>
    <w:p w:rsidR="001E0492" w:rsidRDefault="008858A5" w:rsidP="003070D2">
      <w:pPr>
        <w:autoSpaceDE w:val="0"/>
        <w:autoSpaceDN w:val="0"/>
        <w:adjustRightInd w:val="0"/>
        <w:spacing w:after="0"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
        </w:rPr>
        <w:t xml:space="preserve"> </w:t>
      </w:r>
      <w:r>
        <w:rPr>
          <w:rFonts w:ascii="Times New Roman" w:hAnsi="Times New Roman" w:cs="Times New Roman"/>
          <w:b/>
          <w:color w:val="000000" w:themeColor="text1"/>
          <w:sz w:val="24"/>
          <w:szCs w:val="24"/>
          <w:lang w:val="en"/>
        </w:rPr>
        <w:tab/>
      </w:r>
      <w:r w:rsidRPr="00F20995">
        <w:rPr>
          <w:rFonts w:ascii="Times New Roman" w:hAnsi="Times New Roman" w:cs="Times New Roman"/>
          <w:b/>
          <w:color w:val="000000" w:themeColor="text1"/>
          <w:sz w:val="24"/>
          <w:szCs w:val="24"/>
          <w:lang w:val="en"/>
        </w:rPr>
        <w:t xml:space="preserve">Study Design </w:t>
      </w:r>
      <w:r w:rsidRPr="00F20995">
        <w:rPr>
          <w:rFonts w:ascii="Times New Roman" w:hAnsi="Times New Roman" w:cs="Times New Roman"/>
          <w:b/>
          <w:color w:val="000000" w:themeColor="text1"/>
          <w:sz w:val="24"/>
          <w:szCs w:val="24"/>
          <w:lang w:val="en"/>
        </w:rPr>
        <w:br/>
        <w:t xml:space="preserve"> </w:t>
      </w:r>
      <w:r w:rsidRPr="00F20995">
        <w:rPr>
          <w:rFonts w:ascii="Times New Roman" w:hAnsi="Times New Roman" w:cs="Times New Roman"/>
          <w:b/>
          <w:color w:val="000000" w:themeColor="text1"/>
          <w:sz w:val="24"/>
          <w:szCs w:val="24"/>
          <w:lang w:val="en"/>
        </w:rPr>
        <w:tab/>
      </w:r>
      <w:r w:rsidRPr="00F20995">
        <w:rPr>
          <w:rFonts w:ascii="Times New Roman" w:hAnsi="Times New Roman" w:cs="Times New Roman"/>
          <w:color w:val="000000" w:themeColor="text1"/>
          <w:sz w:val="24"/>
          <w:szCs w:val="24"/>
        </w:rPr>
        <w:t xml:space="preserve">The experiment uses a </w:t>
      </w:r>
      <w:r w:rsidR="003070D2">
        <w:rPr>
          <w:rFonts w:ascii="Times New Roman" w:hAnsi="Times New Roman" w:cs="Times New Roman"/>
          <w:color w:val="000000" w:themeColor="text1"/>
          <w:sz w:val="24"/>
          <w:szCs w:val="24"/>
        </w:rPr>
        <w:t>well-studied</w:t>
      </w:r>
      <w:r w:rsidRPr="00F20995">
        <w:rPr>
          <w:rFonts w:ascii="Times New Roman" w:hAnsi="Times New Roman" w:cs="Times New Roman"/>
          <w:color w:val="000000" w:themeColor="text1"/>
          <w:sz w:val="24"/>
          <w:szCs w:val="24"/>
        </w:rPr>
        <w:t xml:space="preserve"> hidden-profile task structure</w:t>
      </w:r>
      <w:r w:rsidRPr="00F20995">
        <w:rPr>
          <w:rFonts w:ascii="Times New Roman" w:eastAsia="Arial Unicode MS" w:hAnsi="Times New Roman" w:cs="Times New Roman"/>
          <w:color w:val="000000" w:themeColor="text1"/>
          <w:sz w:val="24"/>
          <w:szCs w:val="24"/>
          <w:shd w:val="clear" w:color="auto" w:fill="FFFFFF"/>
        </w:rPr>
        <w:t xml:space="preserve"> (Schulz-</w:t>
      </w:r>
      <w:proofErr w:type="spellStart"/>
      <w:r w:rsidRPr="00F20995">
        <w:rPr>
          <w:rFonts w:ascii="Times New Roman" w:eastAsia="Arial Unicode MS" w:hAnsi="Times New Roman" w:cs="Times New Roman"/>
          <w:color w:val="000000" w:themeColor="text1"/>
          <w:sz w:val="24"/>
          <w:szCs w:val="24"/>
          <w:shd w:val="clear" w:color="auto" w:fill="FFFFFF"/>
        </w:rPr>
        <w:t>Hardt</w:t>
      </w:r>
      <w:proofErr w:type="spellEnd"/>
      <w:r w:rsidRPr="00F20995">
        <w:rPr>
          <w:rFonts w:ascii="Times New Roman" w:eastAsia="Arial Unicode MS" w:hAnsi="Times New Roman" w:cs="Times New Roman"/>
          <w:color w:val="000000" w:themeColor="text1"/>
          <w:sz w:val="24"/>
          <w:szCs w:val="24"/>
          <w:shd w:val="clear" w:color="auto" w:fill="FFFFFF"/>
        </w:rPr>
        <w:t xml:space="preserve">, </w:t>
      </w:r>
      <w:proofErr w:type="spellStart"/>
      <w:r w:rsidRPr="00F20995">
        <w:rPr>
          <w:rFonts w:ascii="Times New Roman" w:eastAsia="Arial Unicode MS" w:hAnsi="Times New Roman" w:cs="Times New Roman"/>
          <w:color w:val="000000" w:themeColor="text1"/>
          <w:sz w:val="24"/>
          <w:szCs w:val="24"/>
          <w:shd w:val="clear" w:color="auto" w:fill="FFFFFF"/>
        </w:rPr>
        <w:t>Brod</w:t>
      </w:r>
      <w:r w:rsidR="005F3B86">
        <w:rPr>
          <w:rFonts w:ascii="Times New Roman" w:eastAsia="Arial Unicode MS" w:hAnsi="Times New Roman" w:cs="Times New Roman"/>
          <w:color w:val="000000" w:themeColor="text1"/>
          <w:sz w:val="24"/>
          <w:szCs w:val="24"/>
          <w:shd w:val="clear" w:color="auto" w:fill="FFFFFF"/>
        </w:rPr>
        <w:t>beck</w:t>
      </w:r>
      <w:proofErr w:type="spellEnd"/>
      <w:r w:rsidR="005F3B86">
        <w:rPr>
          <w:rFonts w:ascii="Times New Roman" w:eastAsia="Arial Unicode MS" w:hAnsi="Times New Roman" w:cs="Times New Roman"/>
          <w:color w:val="000000" w:themeColor="text1"/>
          <w:sz w:val="24"/>
          <w:szCs w:val="24"/>
          <w:shd w:val="clear" w:color="auto" w:fill="FFFFFF"/>
        </w:rPr>
        <w:t xml:space="preserve">, </w:t>
      </w:r>
      <w:proofErr w:type="spellStart"/>
      <w:r w:rsidR="005F3B86">
        <w:rPr>
          <w:rFonts w:ascii="Times New Roman" w:eastAsia="Arial Unicode MS" w:hAnsi="Times New Roman" w:cs="Times New Roman"/>
          <w:color w:val="000000" w:themeColor="text1"/>
          <w:sz w:val="24"/>
          <w:szCs w:val="24"/>
          <w:shd w:val="clear" w:color="auto" w:fill="FFFFFF"/>
        </w:rPr>
        <w:t>Mojzisch</w:t>
      </w:r>
      <w:proofErr w:type="spellEnd"/>
      <w:proofErr w:type="gramStart"/>
      <w:r w:rsidR="005F3B86">
        <w:rPr>
          <w:rFonts w:ascii="Times New Roman" w:eastAsia="Arial Unicode MS" w:hAnsi="Times New Roman" w:cs="Times New Roman"/>
          <w:color w:val="000000" w:themeColor="text1"/>
          <w:sz w:val="24"/>
          <w:szCs w:val="24"/>
          <w:shd w:val="clear" w:color="auto" w:fill="FFFFFF"/>
        </w:rPr>
        <w:t xml:space="preserve">,  </w:t>
      </w:r>
      <w:proofErr w:type="spellStart"/>
      <w:r w:rsidR="005F3B86">
        <w:rPr>
          <w:rFonts w:ascii="Times New Roman" w:eastAsia="Arial Unicode MS" w:hAnsi="Times New Roman" w:cs="Times New Roman"/>
          <w:color w:val="000000" w:themeColor="text1"/>
          <w:sz w:val="24"/>
          <w:szCs w:val="24"/>
          <w:shd w:val="clear" w:color="auto" w:fill="FFFFFF"/>
        </w:rPr>
        <w:t>Kerschreiter</w:t>
      </w:r>
      <w:proofErr w:type="spellEnd"/>
      <w:proofErr w:type="gramEnd"/>
      <w:r w:rsidR="005F3B86">
        <w:rPr>
          <w:rFonts w:ascii="Times New Roman" w:eastAsia="Arial Unicode MS" w:hAnsi="Times New Roman" w:cs="Times New Roman"/>
          <w:color w:val="000000" w:themeColor="text1"/>
          <w:sz w:val="24"/>
          <w:szCs w:val="24"/>
          <w:shd w:val="clear" w:color="auto" w:fill="FFFFFF"/>
        </w:rPr>
        <w:t xml:space="preserve">, </w:t>
      </w:r>
      <w:r w:rsidRPr="00F20995">
        <w:rPr>
          <w:rFonts w:ascii="Times New Roman" w:eastAsia="Arial Unicode MS" w:hAnsi="Times New Roman" w:cs="Times New Roman"/>
          <w:color w:val="000000" w:themeColor="text1"/>
          <w:sz w:val="24"/>
          <w:szCs w:val="24"/>
          <w:shd w:val="clear" w:color="auto" w:fill="FFFFFF"/>
        </w:rPr>
        <w:t xml:space="preserve"> &amp; Frey, 2006</w:t>
      </w:r>
      <w:r>
        <w:rPr>
          <w:rFonts w:ascii="Times New Roman" w:eastAsia="Arial Unicode MS" w:hAnsi="Times New Roman" w:cs="Times New Roman"/>
          <w:color w:val="000000" w:themeColor="text1"/>
          <w:sz w:val="24"/>
          <w:szCs w:val="24"/>
          <w:shd w:val="clear" w:color="auto" w:fill="FFFFFF"/>
        </w:rPr>
        <w:t>)</w:t>
      </w:r>
      <w:r w:rsidR="005F3B86">
        <w:rPr>
          <w:rFonts w:ascii="Times New Roman" w:eastAsia="Arial Unicode MS" w:hAnsi="Times New Roman" w:cs="Times New Roman"/>
          <w:color w:val="000000" w:themeColor="text1"/>
          <w:sz w:val="24"/>
          <w:szCs w:val="24"/>
          <w:shd w:val="clear" w:color="auto" w:fill="FFFFFF"/>
        </w:rPr>
        <w:t xml:space="preserve"> to examine the </w:t>
      </w:r>
      <w:r w:rsidR="003070D2">
        <w:rPr>
          <w:rFonts w:ascii="Times New Roman" w:eastAsia="Arial Unicode MS" w:hAnsi="Times New Roman" w:cs="Times New Roman"/>
          <w:color w:val="000000" w:themeColor="text1"/>
          <w:sz w:val="24"/>
          <w:szCs w:val="24"/>
          <w:shd w:val="clear" w:color="auto" w:fill="FFFFFF"/>
        </w:rPr>
        <w:t>independent</w:t>
      </w:r>
      <w:r w:rsidR="005F3B86">
        <w:rPr>
          <w:rFonts w:ascii="Times New Roman" w:eastAsia="Arial Unicode MS" w:hAnsi="Times New Roman" w:cs="Times New Roman"/>
          <w:color w:val="000000" w:themeColor="text1"/>
          <w:sz w:val="24"/>
          <w:szCs w:val="24"/>
          <w:shd w:val="clear" w:color="auto" w:fill="FFFFFF"/>
        </w:rPr>
        <w:t xml:space="preserve"> influence of communication process structure on virtual team decision making</w:t>
      </w:r>
      <w:r>
        <w:rPr>
          <w:rFonts w:ascii="Times New Roman" w:eastAsia="Arial Unicode MS" w:hAnsi="Times New Roman" w:cs="Times New Roman"/>
          <w:color w:val="000000" w:themeColor="text1"/>
          <w:sz w:val="24"/>
          <w:szCs w:val="24"/>
          <w:shd w:val="clear" w:color="auto" w:fill="FFFFFF"/>
        </w:rPr>
        <w:t>.</w:t>
      </w:r>
      <w:r w:rsidRPr="00F20995">
        <w:rPr>
          <w:rFonts w:ascii="Times New Roman" w:eastAsia="Arial Unicode MS" w:hAnsi="Times New Roman" w:cs="Times New Roman"/>
          <w:color w:val="000000" w:themeColor="text1"/>
          <w:sz w:val="24"/>
          <w:szCs w:val="24"/>
          <w:shd w:val="clear" w:color="auto" w:fill="FFFFFF"/>
        </w:rPr>
        <w:t xml:space="preserve"> </w:t>
      </w:r>
      <w:r w:rsidRPr="00F20995">
        <w:rPr>
          <w:rFonts w:ascii="Times New Roman" w:hAnsi="Times New Roman" w:cs="Times New Roman"/>
          <w:color w:val="000000" w:themeColor="text1"/>
          <w:sz w:val="24"/>
          <w:szCs w:val="24"/>
        </w:rPr>
        <w:t xml:space="preserve"> In the experiment team members were part of a personnel committee with the task of selecting an airline pilot from a </w:t>
      </w:r>
      <w:r w:rsidRPr="00F20995">
        <w:rPr>
          <w:rFonts w:ascii="Times New Roman" w:hAnsi="Times New Roman" w:cs="Times New Roman"/>
          <w:color w:val="000000" w:themeColor="text1"/>
          <w:sz w:val="24"/>
          <w:szCs w:val="24"/>
        </w:rPr>
        <w:lastRenderedPageBreak/>
        <w:t xml:space="preserve">pool of four candidates. Each pilot candidate in the scenario had a set of ten positive and negative characteristics that were the basis for the decision. Initially each team member was given a partial set of six attributes for each of the four pilots, thus some information was shared and some hidden to members prior to the team discussion. </w:t>
      </w:r>
    </w:p>
    <w:p w:rsidR="009B43E3" w:rsidRPr="001E0492" w:rsidRDefault="009B43E3" w:rsidP="001E0492">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F20995">
        <w:rPr>
          <w:rFonts w:ascii="Times New Roman" w:hAnsi="Times New Roman" w:cs="Times New Roman"/>
          <w:color w:val="000000" w:themeColor="text1"/>
          <w:sz w:val="24"/>
          <w:szCs w:val="24"/>
        </w:rPr>
        <w:t xml:space="preserve">Participants </w:t>
      </w:r>
      <w:r>
        <w:rPr>
          <w:rFonts w:ascii="Times New Roman" w:hAnsi="Times New Roman" w:cs="Times New Roman"/>
          <w:color w:val="000000" w:themeColor="text1"/>
          <w:sz w:val="24"/>
          <w:szCs w:val="24"/>
        </w:rPr>
        <w:t xml:space="preserve">were assigned </w:t>
      </w:r>
      <w:r w:rsidRPr="00F20995">
        <w:rPr>
          <w:rFonts w:ascii="Times New Roman" w:hAnsi="Times New Roman" w:cs="Times New Roman"/>
          <w:color w:val="000000" w:themeColor="text1"/>
          <w:sz w:val="24"/>
          <w:szCs w:val="24"/>
        </w:rPr>
        <w:t xml:space="preserve">to one of </w:t>
      </w:r>
      <w:r>
        <w:rPr>
          <w:rFonts w:ascii="Times New Roman" w:hAnsi="Times New Roman" w:cs="Times New Roman"/>
          <w:color w:val="000000" w:themeColor="text1"/>
          <w:sz w:val="24"/>
          <w:szCs w:val="24"/>
        </w:rPr>
        <w:t xml:space="preserve">two </w:t>
      </w:r>
      <w:r w:rsidRPr="00F20995">
        <w:rPr>
          <w:rFonts w:ascii="Times New Roman" w:hAnsi="Times New Roman" w:cs="Times New Roman"/>
          <w:color w:val="000000" w:themeColor="text1"/>
          <w:sz w:val="24"/>
          <w:szCs w:val="24"/>
        </w:rPr>
        <w:t xml:space="preserve">treatment conditions. </w:t>
      </w:r>
      <w:r w:rsidRPr="00F20995">
        <w:rPr>
          <w:rFonts w:ascii="Times New Roman" w:hAnsi="Times New Roman" w:cs="Times New Roman"/>
          <w:color w:val="000000" w:themeColor="text1"/>
          <w:sz w:val="24"/>
          <w:szCs w:val="24"/>
          <w:lang w:val="en"/>
        </w:rPr>
        <w:t>The process manipulation occurred during the discussion phase, after an individual decision exercise was performed by all participants. The general procedure for all treatment conditions contained an individual decision, team discussion and decision, data collection, and debriefing.</w:t>
      </w:r>
    </w:p>
    <w:p w:rsidR="0062511C" w:rsidRPr="00F20995" w:rsidRDefault="0062511C" w:rsidP="003070D2">
      <w:pPr>
        <w:autoSpaceDE w:val="0"/>
        <w:autoSpaceDN w:val="0"/>
        <w:adjustRightInd w:val="0"/>
        <w:spacing w:after="0" w:line="480" w:lineRule="auto"/>
        <w:rPr>
          <w:rFonts w:ascii="Times New Roman" w:hAnsi="Times New Roman" w:cs="Times New Roman"/>
          <w:color w:val="000000" w:themeColor="text1"/>
          <w:sz w:val="24"/>
          <w:szCs w:val="24"/>
        </w:rPr>
      </w:pPr>
      <w:r w:rsidRPr="00F20995">
        <w:rPr>
          <w:rFonts w:ascii="Times New Roman" w:hAnsi="Times New Roman" w:cs="Times New Roman"/>
          <w:color w:val="000000" w:themeColor="text1"/>
          <w:sz w:val="24"/>
          <w:szCs w:val="24"/>
        </w:rPr>
        <w:t xml:space="preserve">Team members logged in and were presented with four documents which included: 1) the study instructions, 2) a document with attributes for four candidates, 3) a document to make an individual decision about the pilot candidate and, 4) a document for making the team decision. </w:t>
      </w:r>
    </w:p>
    <w:p w:rsidR="0062511C" w:rsidRPr="00F20995" w:rsidRDefault="0062511C" w:rsidP="003070D2">
      <w:pPr>
        <w:autoSpaceDE w:val="0"/>
        <w:autoSpaceDN w:val="0"/>
        <w:adjustRightInd w:val="0"/>
        <w:spacing w:after="0" w:line="480" w:lineRule="auto"/>
        <w:rPr>
          <w:rFonts w:ascii="Times New Roman" w:hAnsi="Times New Roman" w:cs="Times New Roman"/>
          <w:color w:val="000000" w:themeColor="text1"/>
          <w:sz w:val="24"/>
          <w:szCs w:val="24"/>
          <w:lang w:val="en"/>
        </w:rPr>
      </w:pPr>
      <w:r w:rsidRPr="00F20995">
        <w:rPr>
          <w:rFonts w:ascii="Times New Roman" w:hAnsi="Times New Roman" w:cs="Times New Roman"/>
          <w:color w:val="000000" w:themeColor="text1"/>
          <w:sz w:val="24"/>
          <w:szCs w:val="24"/>
        </w:rPr>
        <w:t xml:space="preserve"> </w:t>
      </w:r>
      <w:r w:rsidRPr="00F20995">
        <w:rPr>
          <w:rFonts w:ascii="Times New Roman" w:hAnsi="Times New Roman" w:cs="Times New Roman"/>
          <w:color w:val="000000" w:themeColor="text1"/>
          <w:sz w:val="24"/>
          <w:szCs w:val="24"/>
        </w:rPr>
        <w:tab/>
      </w:r>
      <w:r w:rsidRPr="00F20995">
        <w:rPr>
          <w:rFonts w:ascii="Times New Roman" w:hAnsi="Times New Roman" w:cs="Times New Roman"/>
          <w:color w:val="000000" w:themeColor="text1"/>
          <w:sz w:val="24"/>
          <w:szCs w:val="24"/>
          <w:lang w:val="en"/>
        </w:rPr>
        <w:t>Participants were directed to read the study instructions first. The instructions gave information about 1) how to use the chat tool for communicating with teammates and the study supervisor if needed, 2) described the study scenario for a personal committee asked to hire a pilot from a pool of candidates, 3) listed what materials were available and what these contained, and 4) outlined steps for performing three tasks: an individual decision, a team decision, and a final survey. Finally, a link was included to the consent form, and participants were asked to complete this if they had not already done so when the login information was sent.</w:t>
      </w:r>
    </w:p>
    <w:p w:rsidR="0062511C" w:rsidRPr="00F20995" w:rsidRDefault="0062511C" w:rsidP="003070D2">
      <w:pPr>
        <w:autoSpaceDE w:val="0"/>
        <w:autoSpaceDN w:val="0"/>
        <w:adjustRightInd w:val="0"/>
        <w:spacing w:after="0" w:line="480" w:lineRule="auto"/>
        <w:rPr>
          <w:rFonts w:ascii="Times New Roman" w:hAnsi="Times New Roman" w:cs="Times New Roman"/>
          <w:color w:val="000000" w:themeColor="text1"/>
          <w:sz w:val="24"/>
          <w:szCs w:val="24"/>
          <w:lang w:val="en"/>
        </w:rPr>
      </w:pPr>
      <w:r w:rsidRPr="00F20995">
        <w:rPr>
          <w:rFonts w:ascii="Times New Roman" w:hAnsi="Times New Roman" w:cs="Times New Roman"/>
          <w:color w:val="000000" w:themeColor="text1"/>
          <w:sz w:val="24"/>
          <w:szCs w:val="24"/>
          <w:lang w:val="en"/>
        </w:rPr>
        <w:t xml:space="preserve"> </w:t>
      </w:r>
      <w:r w:rsidRPr="00F20995">
        <w:rPr>
          <w:rFonts w:ascii="Times New Roman" w:hAnsi="Times New Roman" w:cs="Times New Roman"/>
          <w:color w:val="000000" w:themeColor="text1"/>
          <w:sz w:val="24"/>
          <w:szCs w:val="24"/>
          <w:lang w:val="en"/>
        </w:rPr>
        <w:tab/>
        <w:t xml:space="preserve">Next, participants were asked to read the candidate attributes and perform the pre-discussion decision task. Individuals were given ten minutes to read the candidate attributes document, and then select a pilot based on the attributes available about each candidate. Participants were directed to be able to explain to the team why they chose a particular candidate. To record their decision and online survey was available to their team and team </w:t>
      </w:r>
      <w:r w:rsidRPr="00F20995">
        <w:rPr>
          <w:rFonts w:ascii="Times New Roman" w:hAnsi="Times New Roman" w:cs="Times New Roman"/>
          <w:color w:val="000000" w:themeColor="text1"/>
          <w:sz w:val="24"/>
          <w:szCs w:val="24"/>
          <w:lang w:val="en"/>
        </w:rPr>
        <w:lastRenderedPageBreak/>
        <w:t>member number, and the candidate they selected. In addition, they were asked to rate the suitability of each candidate on a scale of 1-5 (coded 1-not suitable at all to 5-very suitable).</w:t>
      </w:r>
    </w:p>
    <w:p w:rsidR="0062511C" w:rsidRPr="00F20995" w:rsidRDefault="0062511C" w:rsidP="003070D2">
      <w:pPr>
        <w:autoSpaceDE w:val="0"/>
        <w:autoSpaceDN w:val="0"/>
        <w:adjustRightInd w:val="0"/>
        <w:spacing w:after="0" w:line="480" w:lineRule="auto"/>
        <w:rPr>
          <w:rFonts w:ascii="Times New Roman" w:hAnsi="Times New Roman" w:cs="Times New Roman"/>
          <w:color w:val="000000" w:themeColor="text1"/>
          <w:sz w:val="24"/>
          <w:szCs w:val="24"/>
          <w:lang w:val="en"/>
        </w:rPr>
      </w:pPr>
      <w:r w:rsidRPr="00F20995">
        <w:rPr>
          <w:rFonts w:ascii="Times New Roman" w:hAnsi="Times New Roman" w:cs="Times New Roman"/>
          <w:color w:val="000000" w:themeColor="text1"/>
          <w:sz w:val="24"/>
          <w:szCs w:val="24"/>
          <w:lang w:val="en"/>
        </w:rPr>
        <w:t>The assigned team member numbers helped ensure that candidate profiles were distributed correctly so that each participant only had access to candidate information associated with that team member number. It also helped the researcher determine that team a full team of four was present for the study. Similarly, the team number provided a way to make sure that teams were separated into the correct treatment condition.  All persons assigned to a given group only saw instructions that reflected the treatment condition associated with that team number.</w:t>
      </w:r>
    </w:p>
    <w:p w:rsidR="0062511C" w:rsidRPr="00F20995" w:rsidRDefault="0062511C" w:rsidP="003070D2">
      <w:pPr>
        <w:autoSpaceDE w:val="0"/>
        <w:autoSpaceDN w:val="0"/>
        <w:adjustRightInd w:val="0"/>
        <w:spacing w:after="0" w:line="480" w:lineRule="auto"/>
        <w:rPr>
          <w:rFonts w:ascii="Times New Roman" w:hAnsi="Times New Roman" w:cs="Times New Roman"/>
          <w:color w:val="000000" w:themeColor="text1"/>
          <w:sz w:val="24"/>
          <w:szCs w:val="24"/>
          <w:lang w:val="en"/>
        </w:rPr>
      </w:pPr>
      <w:r w:rsidRPr="00F20995">
        <w:rPr>
          <w:rFonts w:ascii="Times New Roman" w:hAnsi="Times New Roman" w:cs="Times New Roman"/>
          <w:color w:val="000000" w:themeColor="text1"/>
          <w:sz w:val="24"/>
          <w:szCs w:val="24"/>
          <w:lang w:val="en"/>
        </w:rPr>
        <w:tab/>
        <w:t xml:space="preserve">After recording individual decisions, the participants were alerted to assemble with the other team members by opening the shared team decision document. This document included instructions for conducting the team discussion based on one of four treatment conditions representing the factors of communication process and information display structure. To ensure sufficient time was given for reviewing and discussing all candidate information thoroughly, no time limit was set. At this point, team members reviewed and discussed the candidate attributes in the manner prescribed in the team decision process instructions. After teams reached agreement, each team member was asked to enter the same pilot candidate selection into a team decision survey and all team members again individually ranked the suitability for each candidate. </w:t>
      </w:r>
    </w:p>
    <w:p w:rsidR="0062511C" w:rsidRDefault="0062511C" w:rsidP="003070D2">
      <w:pPr>
        <w:autoSpaceDE w:val="0"/>
        <w:autoSpaceDN w:val="0"/>
        <w:adjustRightInd w:val="0"/>
        <w:spacing w:after="0" w:line="480" w:lineRule="auto"/>
        <w:rPr>
          <w:rFonts w:ascii="Times New Roman" w:hAnsi="Times New Roman" w:cs="Times New Roman"/>
          <w:color w:val="000000" w:themeColor="text1"/>
          <w:sz w:val="24"/>
          <w:szCs w:val="24"/>
        </w:rPr>
      </w:pPr>
      <w:r w:rsidRPr="00F20995">
        <w:rPr>
          <w:rFonts w:ascii="Times New Roman" w:hAnsi="Times New Roman" w:cs="Times New Roman"/>
          <w:color w:val="000000" w:themeColor="text1"/>
          <w:sz w:val="24"/>
          <w:szCs w:val="24"/>
          <w:lang w:val="en"/>
        </w:rPr>
        <w:t xml:space="preserve"> </w:t>
      </w:r>
      <w:r w:rsidRPr="00F20995">
        <w:rPr>
          <w:rFonts w:ascii="Times New Roman" w:hAnsi="Times New Roman" w:cs="Times New Roman"/>
          <w:color w:val="000000" w:themeColor="text1"/>
          <w:sz w:val="24"/>
          <w:szCs w:val="24"/>
          <w:lang w:val="en"/>
        </w:rPr>
        <w:tab/>
        <w:t xml:space="preserve">In addition, the </w:t>
      </w:r>
      <w:r>
        <w:rPr>
          <w:rFonts w:ascii="Times New Roman" w:hAnsi="Times New Roman" w:cs="Times New Roman"/>
          <w:color w:val="000000" w:themeColor="text1"/>
          <w:sz w:val="24"/>
          <w:szCs w:val="24"/>
          <w:lang w:val="en"/>
        </w:rPr>
        <w:t>team decision form contained a</w:t>
      </w:r>
      <w:r w:rsidRPr="00F20995">
        <w:rPr>
          <w:rFonts w:ascii="Times New Roman" w:hAnsi="Times New Roman" w:cs="Times New Roman"/>
          <w:color w:val="000000" w:themeColor="text1"/>
          <w:sz w:val="24"/>
          <w:szCs w:val="24"/>
          <w:lang w:val="en"/>
        </w:rPr>
        <w:t xml:space="preserve"> manipulation check to establish that the experimental </w:t>
      </w:r>
      <w:r>
        <w:rPr>
          <w:rFonts w:ascii="Times New Roman" w:hAnsi="Times New Roman" w:cs="Times New Roman"/>
          <w:color w:val="000000" w:themeColor="text1"/>
          <w:sz w:val="24"/>
          <w:szCs w:val="24"/>
          <w:lang w:val="en"/>
        </w:rPr>
        <w:t>treatment</w:t>
      </w:r>
      <w:r w:rsidRPr="00F20995">
        <w:rPr>
          <w:rFonts w:ascii="Times New Roman" w:hAnsi="Times New Roman" w:cs="Times New Roman"/>
          <w:color w:val="000000" w:themeColor="text1"/>
          <w:sz w:val="24"/>
          <w:szCs w:val="24"/>
          <w:lang w:val="en"/>
        </w:rPr>
        <w:t xml:space="preserve"> had taken place. Last, all participants accessed a final survey to input </w:t>
      </w:r>
      <w:r w:rsidRPr="00F20995">
        <w:rPr>
          <w:rFonts w:ascii="Times New Roman" w:hAnsi="Times New Roman" w:cs="Times New Roman"/>
          <w:color w:val="000000" w:themeColor="text1"/>
          <w:sz w:val="24"/>
          <w:szCs w:val="24"/>
        </w:rPr>
        <w:t xml:space="preserve">demographic information including:1) age, 2) gender, 3) ethnicity, 4) prior knowledge of team members, 5) prior group work with members, and 6) confidence level using internet communication and collaboration technology. In addition, the questionnaire provided scale </w:t>
      </w:r>
      <w:r w:rsidRPr="00F20995">
        <w:rPr>
          <w:rFonts w:ascii="Times New Roman" w:hAnsi="Times New Roman" w:cs="Times New Roman"/>
          <w:color w:val="000000" w:themeColor="text1"/>
          <w:sz w:val="24"/>
          <w:szCs w:val="24"/>
        </w:rPr>
        <w:lastRenderedPageBreak/>
        <w:t>questions for recording perceptions of outcome variables for</w:t>
      </w:r>
      <w:r w:rsidRPr="00F20995">
        <w:rPr>
          <w:rFonts w:ascii="Times New Roman" w:hAnsi="Times New Roman" w:cs="Times New Roman"/>
          <w:color w:val="000000" w:themeColor="text1"/>
          <w:sz w:val="24"/>
          <w:szCs w:val="24"/>
          <w:lang w:val="en"/>
        </w:rPr>
        <w:t xml:space="preserve"> </w:t>
      </w:r>
      <w:r w:rsidRPr="00F20995">
        <w:rPr>
          <w:rFonts w:ascii="Times New Roman" w:hAnsi="Times New Roman" w:cs="Times New Roman"/>
          <w:color w:val="000000" w:themeColor="text1"/>
          <w:sz w:val="24"/>
          <w:szCs w:val="24"/>
        </w:rPr>
        <w:t>procedural justice, team climate, and information sharing. After measurement data was collected, the each team was debriefed.</w:t>
      </w:r>
    </w:p>
    <w:p w:rsidR="00B36441" w:rsidRPr="001E0492" w:rsidRDefault="0062511C" w:rsidP="003070D2">
      <w:pPr>
        <w:autoSpaceDE w:val="0"/>
        <w:autoSpaceDN w:val="0"/>
        <w:adjustRightInd w:val="0"/>
        <w:spacing w:after="0" w:line="480" w:lineRule="auto"/>
        <w:rPr>
          <w:rFonts w:ascii="Times New Roman" w:hAnsi="Times New Roman" w:cs="Times New Roman"/>
          <w:b/>
          <w:color w:val="000000" w:themeColor="text1"/>
          <w:sz w:val="24"/>
          <w:szCs w:val="24"/>
          <w:lang w:val="en"/>
        </w:rPr>
      </w:pP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sidRPr="0062511C">
        <w:rPr>
          <w:rFonts w:ascii="Times New Roman" w:hAnsi="Times New Roman" w:cs="Times New Roman"/>
          <w:b/>
          <w:color w:val="000000" w:themeColor="text1"/>
          <w:sz w:val="24"/>
          <w:szCs w:val="24"/>
        </w:rPr>
        <w:t>Experimental Trea</w:t>
      </w:r>
      <w:r>
        <w:rPr>
          <w:rFonts w:ascii="Times New Roman" w:hAnsi="Times New Roman" w:cs="Times New Roman"/>
          <w:b/>
          <w:color w:val="000000" w:themeColor="text1"/>
          <w:sz w:val="24"/>
          <w:szCs w:val="24"/>
        </w:rPr>
        <w:t>t</w:t>
      </w:r>
      <w:r w:rsidRPr="0062511C">
        <w:rPr>
          <w:rFonts w:ascii="Times New Roman" w:hAnsi="Times New Roman" w:cs="Times New Roman"/>
          <w:b/>
          <w:color w:val="000000" w:themeColor="text1"/>
          <w:sz w:val="24"/>
          <w:szCs w:val="24"/>
        </w:rPr>
        <w:t>ment</w:t>
      </w:r>
    </w:p>
    <w:p w:rsidR="00B36441" w:rsidRDefault="00B36441" w:rsidP="003070D2">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F20995">
        <w:rPr>
          <w:rFonts w:ascii="Times New Roman" w:hAnsi="Times New Roman" w:cs="Times New Roman"/>
          <w:color w:val="000000" w:themeColor="text1"/>
          <w:sz w:val="24"/>
          <w:szCs w:val="24"/>
        </w:rPr>
        <w:t>In the experimental condition</w:t>
      </w:r>
      <w:r w:rsidR="001E0492">
        <w:rPr>
          <w:rFonts w:ascii="Times New Roman" w:hAnsi="Times New Roman" w:cs="Times New Roman"/>
          <w:color w:val="000000" w:themeColor="text1"/>
          <w:sz w:val="24"/>
          <w:szCs w:val="24"/>
        </w:rPr>
        <w:t>,</w:t>
      </w:r>
      <w:r w:rsidRPr="00F20995">
        <w:rPr>
          <w:rFonts w:ascii="Times New Roman" w:hAnsi="Times New Roman" w:cs="Times New Roman"/>
          <w:color w:val="000000" w:themeColor="text1"/>
          <w:sz w:val="24"/>
          <w:szCs w:val="24"/>
        </w:rPr>
        <w:t xml:space="preserve"> teams </w:t>
      </w:r>
      <w:r>
        <w:rPr>
          <w:rFonts w:ascii="Times New Roman" w:hAnsi="Times New Roman" w:cs="Times New Roman"/>
          <w:color w:val="000000" w:themeColor="text1"/>
          <w:sz w:val="24"/>
          <w:szCs w:val="24"/>
        </w:rPr>
        <w:t>used a</w:t>
      </w:r>
      <w:r w:rsidRPr="00F20995">
        <w:rPr>
          <w:rFonts w:ascii="Times New Roman" w:hAnsi="Times New Roman" w:cs="Times New Roman"/>
          <w:color w:val="000000" w:themeColor="text1"/>
          <w:sz w:val="24"/>
          <w:szCs w:val="24"/>
        </w:rPr>
        <w:t xml:space="preserve"> structured communication</w:t>
      </w:r>
      <w:r>
        <w:rPr>
          <w:rFonts w:ascii="Times New Roman" w:hAnsi="Times New Roman" w:cs="Times New Roman"/>
          <w:color w:val="000000" w:themeColor="text1"/>
          <w:sz w:val="24"/>
          <w:szCs w:val="24"/>
        </w:rPr>
        <w:t xml:space="preserve"> process</w:t>
      </w:r>
      <w:r w:rsidRPr="00F20995">
        <w:rPr>
          <w:rFonts w:ascii="Times New Roman" w:hAnsi="Times New Roman" w:cs="Times New Roman"/>
          <w:color w:val="000000" w:themeColor="text1"/>
          <w:sz w:val="24"/>
          <w:szCs w:val="24"/>
        </w:rPr>
        <w:t xml:space="preserve"> throughout the activity. Team members elected a monitor for coordinating discussion activity, </w:t>
      </w:r>
      <w:r>
        <w:rPr>
          <w:rFonts w:ascii="Times New Roman" w:hAnsi="Times New Roman" w:cs="Times New Roman"/>
          <w:color w:val="000000" w:themeColor="text1"/>
          <w:sz w:val="24"/>
          <w:szCs w:val="24"/>
        </w:rPr>
        <w:t>shared information</w:t>
      </w:r>
      <w:r w:rsidRPr="00F20995">
        <w:rPr>
          <w:rFonts w:ascii="Times New Roman" w:hAnsi="Times New Roman" w:cs="Times New Roman"/>
          <w:color w:val="000000" w:themeColor="text1"/>
          <w:sz w:val="24"/>
          <w:szCs w:val="24"/>
        </w:rPr>
        <w:t xml:space="preserve"> through orderly turns, and </w:t>
      </w:r>
      <w:r>
        <w:rPr>
          <w:rFonts w:ascii="Times New Roman" w:hAnsi="Times New Roman" w:cs="Times New Roman"/>
          <w:color w:val="000000" w:themeColor="text1"/>
          <w:sz w:val="24"/>
          <w:szCs w:val="24"/>
        </w:rPr>
        <w:t>had</w:t>
      </w:r>
      <w:r w:rsidRPr="00F20995">
        <w:rPr>
          <w:rFonts w:ascii="Times New Roman" w:hAnsi="Times New Roman" w:cs="Times New Roman"/>
          <w:color w:val="000000" w:themeColor="text1"/>
          <w:sz w:val="24"/>
          <w:szCs w:val="24"/>
        </w:rPr>
        <w:t xml:space="preserve"> ability to voice agreement or dissent about candidate information, including the final team candidate decision. It was felt this condition would strengthen action processes of monitoring, feedback, and coordination (</w:t>
      </w:r>
      <w:r w:rsidRPr="00F20995">
        <w:rPr>
          <w:rFonts w:ascii="Times New Roman" w:eastAsia="Arial Unicode MS" w:hAnsi="Times New Roman" w:cs="Times New Roman"/>
          <w:color w:val="000000" w:themeColor="text1"/>
          <w:sz w:val="24"/>
          <w:szCs w:val="24"/>
          <w:shd w:val="clear" w:color="auto" w:fill="FFFFFF"/>
        </w:rPr>
        <w:t xml:space="preserve">Marks, Mathieu, &amp; </w:t>
      </w:r>
      <w:proofErr w:type="spellStart"/>
      <w:r w:rsidRPr="00F20995">
        <w:rPr>
          <w:rFonts w:ascii="Times New Roman" w:eastAsia="Arial Unicode MS" w:hAnsi="Times New Roman" w:cs="Times New Roman"/>
          <w:color w:val="000000" w:themeColor="text1"/>
          <w:sz w:val="24"/>
          <w:szCs w:val="24"/>
          <w:shd w:val="clear" w:color="auto" w:fill="FFFFFF"/>
        </w:rPr>
        <w:t>Zaccaro</w:t>
      </w:r>
      <w:proofErr w:type="spellEnd"/>
      <w:r w:rsidRPr="00F20995">
        <w:rPr>
          <w:rFonts w:ascii="Times New Roman" w:eastAsia="Arial Unicode MS" w:hAnsi="Times New Roman" w:cs="Times New Roman"/>
          <w:color w:val="000000" w:themeColor="text1"/>
          <w:sz w:val="24"/>
          <w:szCs w:val="24"/>
          <w:shd w:val="clear" w:color="auto" w:fill="FFFFFF"/>
        </w:rPr>
        <w:t>, 2001)</w:t>
      </w:r>
      <w:r w:rsidRPr="00F20995">
        <w:rPr>
          <w:rFonts w:ascii="Times New Roman" w:hAnsi="Times New Roman" w:cs="Times New Roman"/>
          <w:color w:val="000000" w:themeColor="text1"/>
          <w:sz w:val="24"/>
          <w:szCs w:val="24"/>
        </w:rPr>
        <w:t xml:space="preserve"> leading to more effective information exchange</w:t>
      </w:r>
      <w:r>
        <w:rPr>
          <w:rFonts w:ascii="Times New Roman" w:hAnsi="Times New Roman" w:cs="Times New Roman"/>
          <w:color w:val="000000" w:themeColor="text1"/>
          <w:sz w:val="24"/>
          <w:szCs w:val="24"/>
        </w:rPr>
        <w:t xml:space="preserve"> and more effective decisions</w:t>
      </w:r>
      <w:r w:rsidRPr="00F20995">
        <w:rPr>
          <w:rFonts w:ascii="Times New Roman" w:eastAsia="Arial Unicode MS" w:hAnsi="Times New Roman" w:cs="Times New Roman"/>
          <w:color w:val="000000" w:themeColor="text1"/>
          <w:sz w:val="24"/>
          <w:szCs w:val="24"/>
          <w:shd w:val="clear" w:color="auto" w:fill="FFFFFF"/>
        </w:rPr>
        <w:t xml:space="preserve">. </w:t>
      </w:r>
      <w:r w:rsidRPr="00F20995">
        <w:rPr>
          <w:rFonts w:ascii="Times New Roman" w:hAnsi="Times New Roman" w:cs="Times New Roman"/>
          <w:color w:val="000000" w:themeColor="text1"/>
          <w:sz w:val="24"/>
          <w:szCs w:val="24"/>
        </w:rPr>
        <w:t xml:space="preserve"> </w:t>
      </w:r>
    </w:p>
    <w:p w:rsidR="0062511C" w:rsidRPr="001E0492" w:rsidRDefault="001E0492" w:rsidP="001E049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62511C" w:rsidRPr="00BD0ACE">
        <w:rPr>
          <w:rFonts w:ascii="Times New Roman" w:hAnsi="Times New Roman" w:cs="Times New Roman"/>
          <w:color w:val="000000" w:themeColor="text1"/>
          <w:sz w:val="24"/>
          <w:szCs w:val="24"/>
        </w:rPr>
        <w:t>This included the designation of a discussion monitor that coordinated the orderly input of candidate attribute information from each team member, and allowed feedback from other members regarding the information. Each member were asked to tell the other whether they saw duplicate attributes, new attributes not seen before, and whether attributes are positive or negative.  Next, the monitor remove</w:t>
      </w:r>
      <w:r w:rsidR="0062511C">
        <w:rPr>
          <w:rFonts w:ascii="Times New Roman" w:hAnsi="Times New Roman" w:cs="Times New Roman"/>
          <w:color w:val="000000" w:themeColor="text1"/>
          <w:sz w:val="24"/>
          <w:szCs w:val="24"/>
        </w:rPr>
        <w:t>d</w:t>
      </w:r>
      <w:r w:rsidR="0062511C" w:rsidRPr="00BD0ACE">
        <w:rPr>
          <w:rFonts w:ascii="Times New Roman" w:hAnsi="Times New Roman" w:cs="Times New Roman"/>
          <w:color w:val="000000" w:themeColor="text1"/>
          <w:sz w:val="24"/>
          <w:szCs w:val="24"/>
        </w:rPr>
        <w:t xml:space="preserve"> duplicate attribute, clarifi</w:t>
      </w:r>
      <w:r w:rsidR="0062511C">
        <w:rPr>
          <w:rFonts w:ascii="Times New Roman" w:hAnsi="Times New Roman" w:cs="Times New Roman"/>
          <w:color w:val="000000" w:themeColor="text1"/>
          <w:sz w:val="24"/>
          <w:szCs w:val="24"/>
        </w:rPr>
        <w:t>ed</w:t>
      </w:r>
      <w:r w:rsidR="0062511C" w:rsidRPr="00BD0ACE">
        <w:rPr>
          <w:rFonts w:ascii="Times New Roman" w:hAnsi="Times New Roman" w:cs="Times New Roman"/>
          <w:color w:val="000000" w:themeColor="text1"/>
          <w:sz w:val="24"/>
          <w:szCs w:val="24"/>
        </w:rPr>
        <w:t xml:space="preserve"> any new attributes entered into the discussion</w:t>
      </w:r>
      <w:r w:rsidR="0062511C">
        <w:rPr>
          <w:rFonts w:ascii="Times New Roman" w:hAnsi="Times New Roman" w:cs="Times New Roman"/>
          <w:color w:val="000000" w:themeColor="text1"/>
          <w:sz w:val="24"/>
          <w:szCs w:val="24"/>
        </w:rPr>
        <w:t>,</w:t>
      </w:r>
      <w:r w:rsidR="0062511C" w:rsidRPr="00BD0ACE">
        <w:rPr>
          <w:rFonts w:ascii="Times New Roman" w:hAnsi="Times New Roman" w:cs="Times New Roman"/>
          <w:color w:val="000000" w:themeColor="text1"/>
          <w:sz w:val="24"/>
          <w:szCs w:val="24"/>
        </w:rPr>
        <w:t xml:space="preserve"> and the number of positive and negative attributes for the candidate reviewed. If there was disagreement about any information for a candidate teams held a majority vote decides to decide the outcome. If there is disagreement about the final decision, a majority vote decides the outcome. If there is a tie vote, a second vote will determine the choice. </w:t>
      </w:r>
      <w:r>
        <w:rPr>
          <w:rFonts w:ascii="Times New Roman" w:hAnsi="Times New Roman" w:cs="Times New Roman"/>
          <w:color w:val="000000" w:themeColor="text1"/>
          <w:sz w:val="24"/>
          <w:szCs w:val="24"/>
        </w:rPr>
        <w:br/>
      </w:r>
      <w:r w:rsidR="0062511C" w:rsidRPr="00F20995">
        <w:rPr>
          <w:rFonts w:ascii="Times New Roman" w:hAnsi="Times New Roman" w:cs="Times New Roman"/>
          <w:color w:val="000000" w:themeColor="text1"/>
          <w:sz w:val="24"/>
          <w:szCs w:val="24"/>
        </w:rPr>
        <w:t>In the control condition, teams had no communication process guidelines for the team discussion or the handling of candidate information.</w:t>
      </w:r>
      <w:r w:rsidR="0062511C">
        <w:rPr>
          <w:rFonts w:ascii="Times New Roman" w:hAnsi="Times New Roman" w:cs="Times New Roman"/>
          <w:color w:val="000000" w:themeColor="text1"/>
          <w:sz w:val="24"/>
          <w:szCs w:val="24"/>
        </w:rPr>
        <w:t xml:space="preserve"> </w:t>
      </w:r>
      <w:proofErr w:type="gramStart"/>
      <w:r w:rsidR="0062511C" w:rsidRPr="00BD0ACE">
        <w:rPr>
          <w:rFonts w:ascii="Times New Roman" w:eastAsia="Times New Roman" w:hAnsi="Times New Roman" w:cs="Times New Roman"/>
          <w:bCs/>
          <w:color w:val="000000"/>
          <w:sz w:val="24"/>
          <w:szCs w:val="24"/>
        </w:rPr>
        <w:t>team</w:t>
      </w:r>
      <w:proofErr w:type="gramEnd"/>
      <w:r w:rsidR="0062511C" w:rsidRPr="00BD0ACE">
        <w:rPr>
          <w:rFonts w:ascii="Times New Roman" w:eastAsia="Times New Roman" w:hAnsi="Times New Roman" w:cs="Times New Roman"/>
          <w:bCs/>
          <w:color w:val="000000"/>
          <w:sz w:val="24"/>
          <w:szCs w:val="24"/>
        </w:rPr>
        <w:t xml:space="preserve"> members were instructed to</w:t>
      </w:r>
      <w:r w:rsidR="0062511C" w:rsidRPr="00F71C48">
        <w:rPr>
          <w:rFonts w:ascii="Times New Roman" w:eastAsia="Times New Roman" w:hAnsi="Times New Roman" w:cs="Times New Roman"/>
          <w:bCs/>
          <w:color w:val="000000"/>
          <w:sz w:val="24"/>
          <w:szCs w:val="24"/>
        </w:rPr>
        <w:t xml:space="preserve"> </w:t>
      </w:r>
      <w:r w:rsidR="0062511C" w:rsidRPr="00F71C48">
        <w:rPr>
          <w:rFonts w:ascii="Times New Roman" w:eastAsia="Times New Roman" w:hAnsi="Times New Roman" w:cs="Times New Roman"/>
          <w:color w:val="000000"/>
          <w:sz w:val="24"/>
          <w:szCs w:val="24"/>
        </w:rPr>
        <w:t xml:space="preserve">discuss the attributes of each candidate. </w:t>
      </w:r>
      <w:r w:rsidR="0062511C" w:rsidRPr="00BD0ACE">
        <w:rPr>
          <w:rFonts w:ascii="Times New Roman" w:eastAsia="Times New Roman" w:hAnsi="Times New Roman" w:cs="Times New Roman"/>
          <w:color w:val="000000"/>
          <w:sz w:val="24"/>
          <w:szCs w:val="24"/>
        </w:rPr>
        <w:t xml:space="preserve">No order for candidates to be discussed was specified. </w:t>
      </w:r>
      <w:r w:rsidR="0062511C" w:rsidRPr="00F71C48">
        <w:rPr>
          <w:rFonts w:ascii="Times New Roman" w:eastAsia="Times New Roman" w:hAnsi="Times New Roman" w:cs="Times New Roman"/>
          <w:color w:val="000000"/>
          <w:sz w:val="24"/>
          <w:szCs w:val="24"/>
        </w:rPr>
        <w:t>Each member</w:t>
      </w:r>
      <w:r w:rsidR="0062511C" w:rsidRPr="00BD0ACE">
        <w:rPr>
          <w:rFonts w:ascii="Times New Roman" w:eastAsia="Times New Roman" w:hAnsi="Times New Roman" w:cs="Times New Roman"/>
          <w:color w:val="000000"/>
          <w:sz w:val="24"/>
          <w:szCs w:val="24"/>
        </w:rPr>
        <w:t xml:space="preserve"> was asked to tell</w:t>
      </w:r>
      <w:r w:rsidR="0062511C" w:rsidRPr="00F71C48">
        <w:rPr>
          <w:rFonts w:ascii="Times New Roman" w:eastAsia="Times New Roman" w:hAnsi="Times New Roman" w:cs="Times New Roman"/>
          <w:color w:val="000000"/>
          <w:sz w:val="24"/>
          <w:szCs w:val="24"/>
        </w:rPr>
        <w:t xml:space="preserve"> the group whether they noted any duplicate attributes, new attributes not seen before, and whether attributes </w:t>
      </w:r>
      <w:r w:rsidR="0062511C" w:rsidRPr="00BD0ACE">
        <w:rPr>
          <w:rFonts w:ascii="Times New Roman" w:eastAsia="Times New Roman" w:hAnsi="Times New Roman" w:cs="Times New Roman"/>
          <w:color w:val="000000"/>
          <w:sz w:val="24"/>
          <w:szCs w:val="24"/>
        </w:rPr>
        <w:t>were</w:t>
      </w:r>
      <w:r w:rsidR="0062511C" w:rsidRPr="00F71C48">
        <w:rPr>
          <w:rFonts w:ascii="Times New Roman" w:eastAsia="Times New Roman" w:hAnsi="Times New Roman" w:cs="Times New Roman"/>
          <w:color w:val="000000"/>
          <w:sz w:val="24"/>
          <w:szCs w:val="24"/>
        </w:rPr>
        <w:t xml:space="preserve"> positive or negative.</w:t>
      </w:r>
      <w:r w:rsidR="0062511C" w:rsidRPr="00BD0ACE">
        <w:rPr>
          <w:rFonts w:ascii="Times New Roman" w:eastAsia="Times New Roman" w:hAnsi="Times New Roman" w:cs="Times New Roman"/>
          <w:color w:val="000000"/>
          <w:sz w:val="24"/>
          <w:szCs w:val="24"/>
        </w:rPr>
        <w:t xml:space="preserve"> Members could submit information into </w:t>
      </w:r>
      <w:r w:rsidR="0062511C" w:rsidRPr="00BD0ACE">
        <w:rPr>
          <w:rFonts w:ascii="Times New Roman" w:eastAsia="Times New Roman" w:hAnsi="Times New Roman" w:cs="Times New Roman"/>
          <w:color w:val="000000"/>
          <w:sz w:val="24"/>
          <w:szCs w:val="24"/>
        </w:rPr>
        <w:lastRenderedPageBreak/>
        <w:t>the discussion at any time.</w:t>
      </w:r>
      <w:r w:rsidR="0062511C" w:rsidRPr="00BD0ACE">
        <w:rPr>
          <w:rFonts w:ascii="Times New Roman" w:eastAsia="Times New Roman" w:hAnsi="Times New Roman" w:cs="Times New Roman"/>
          <w:bCs/>
          <w:color w:val="FF0000"/>
          <w:sz w:val="24"/>
          <w:szCs w:val="24"/>
        </w:rPr>
        <w:t xml:space="preserve"> </w:t>
      </w:r>
      <w:r w:rsidR="0062511C" w:rsidRPr="00BD0ACE">
        <w:rPr>
          <w:rFonts w:ascii="Times New Roman" w:eastAsia="Times New Roman" w:hAnsi="Times New Roman" w:cs="Times New Roman"/>
          <w:color w:val="000000"/>
          <w:sz w:val="24"/>
          <w:szCs w:val="24"/>
        </w:rPr>
        <w:t>After all candidates were reviewed and final information submitted, the team was asked to make decision about whic</w:t>
      </w:r>
      <w:r w:rsidR="0062511C">
        <w:rPr>
          <w:rFonts w:ascii="Times New Roman" w:eastAsia="Times New Roman" w:hAnsi="Times New Roman" w:cs="Times New Roman"/>
          <w:color w:val="000000"/>
          <w:sz w:val="24"/>
          <w:szCs w:val="24"/>
        </w:rPr>
        <w:t xml:space="preserve">h candidate was chosen for the </w:t>
      </w:r>
      <w:r w:rsidR="0062511C" w:rsidRPr="00BD0ACE">
        <w:rPr>
          <w:rFonts w:ascii="Times New Roman" w:eastAsia="Times New Roman" w:hAnsi="Times New Roman" w:cs="Times New Roman"/>
          <w:color w:val="000000"/>
          <w:sz w:val="24"/>
          <w:szCs w:val="24"/>
        </w:rPr>
        <w:t>pilot job. There were no guidelines for dispute resolution.</w:t>
      </w:r>
    </w:p>
    <w:p w:rsidR="00CD7A4E" w:rsidRPr="003070D2" w:rsidRDefault="0062511C" w:rsidP="003070D2">
      <w:pP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62511C">
        <w:rPr>
          <w:rFonts w:ascii="Times New Roman" w:eastAsia="Times New Roman" w:hAnsi="Times New Roman" w:cs="Times New Roman"/>
          <w:b/>
          <w:color w:val="000000"/>
          <w:sz w:val="24"/>
          <w:szCs w:val="24"/>
        </w:rPr>
        <w:t>Measurements</w:t>
      </w:r>
      <w:r w:rsidR="003070D2">
        <w:rPr>
          <w:rFonts w:ascii="Times New Roman" w:eastAsia="Times New Roman" w:hAnsi="Times New Roman" w:cs="Times New Roman"/>
          <w:b/>
          <w:color w:val="000000"/>
          <w:sz w:val="24"/>
          <w:szCs w:val="24"/>
        </w:rPr>
        <w:br/>
        <w:t xml:space="preserve"> </w:t>
      </w:r>
      <w:r w:rsidR="003070D2">
        <w:rPr>
          <w:rFonts w:ascii="Times New Roman" w:eastAsia="Times New Roman" w:hAnsi="Times New Roman" w:cs="Times New Roman"/>
          <w:b/>
          <w:color w:val="000000"/>
          <w:sz w:val="24"/>
          <w:szCs w:val="24"/>
        </w:rPr>
        <w:tab/>
      </w:r>
      <w:r w:rsidRPr="00F20995">
        <w:rPr>
          <w:rFonts w:ascii="Times New Roman" w:hAnsi="Times New Roman" w:cs="Times New Roman"/>
          <w:color w:val="000000" w:themeColor="text1"/>
          <w:sz w:val="24"/>
          <w:szCs w:val="24"/>
        </w:rPr>
        <w:t xml:space="preserve">Performance outcomes were measured </w:t>
      </w:r>
      <w:r>
        <w:rPr>
          <w:rFonts w:ascii="Times New Roman" w:hAnsi="Times New Roman" w:cs="Times New Roman"/>
          <w:color w:val="000000" w:themeColor="text1"/>
          <w:sz w:val="24"/>
          <w:szCs w:val="24"/>
        </w:rPr>
        <w:t xml:space="preserve">in three ways, the accuracy of teams in choosing the best candidate from three alternatives, </w:t>
      </w:r>
      <w:r w:rsidR="00005357">
        <w:rPr>
          <w:rFonts w:ascii="Times New Roman" w:hAnsi="Times New Roman" w:cs="Times New Roman"/>
          <w:color w:val="000000" w:themeColor="text1"/>
          <w:sz w:val="24"/>
          <w:szCs w:val="24"/>
        </w:rPr>
        <w:t xml:space="preserve">individual perceptions of candidate suitability before and after discussion, and </w:t>
      </w:r>
      <w:r>
        <w:rPr>
          <w:rFonts w:ascii="Times New Roman" w:hAnsi="Times New Roman" w:cs="Times New Roman"/>
          <w:color w:val="000000" w:themeColor="text1"/>
          <w:sz w:val="24"/>
          <w:szCs w:val="24"/>
        </w:rPr>
        <w:t xml:space="preserve">the </w:t>
      </w:r>
      <w:r w:rsidR="00005357">
        <w:rPr>
          <w:rFonts w:ascii="Times New Roman" w:hAnsi="Times New Roman" w:cs="Times New Roman"/>
          <w:color w:val="000000" w:themeColor="text1"/>
          <w:sz w:val="24"/>
          <w:szCs w:val="24"/>
        </w:rPr>
        <w:t>value</w:t>
      </w:r>
      <w:r>
        <w:rPr>
          <w:rFonts w:ascii="Times New Roman" w:hAnsi="Times New Roman" w:cs="Times New Roman"/>
          <w:color w:val="000000" w:themeColor="text1"/>
          <w:sz w:val="24"/>
          <w:szCs w:val="24"/>
        </w:rPr>
        <w:t xml:space="preserve"> placed on shared and unshared information in making the team decision, and.</w:t>
      </w:r>
    </w:p>
    <w:p w:rsidR="00005357" w:rsidRPr="001E0492" w:rsidRDefault="00005357" w:rsidP="001E0492">
      <w:pPr>
        <w:spacing w:line="480" w:lineRule="auto"/>
        <w:ind w:firstLine="720"/>
        <w:rPr>
          <w:rFonts w:ascii="Times New Roman" w:hAnsi="Times New Roman" w:cs="Times New Roman"/>
          <w:color w:val="000000" w:themeColor="text1"/>
          <w:sz w:val="24"/>
          <w:szCs w:val="24"/>
        </w:rPr>
      </w:pPr>
      <w:proofErr w:type="gramStart"/>
      <w:r w:rsidRPr="001E0492">
        <w:rPr>
          <w:rFonts w:ascii="Times New Roman" w:hAnsi="Times New Roman" w:cs="Times New Roman"/>
          <w:b/>
          <w:i/>
          <w:color w:val="000000" w:themeColor="text1"/>
          <w:sz w:val="24"/>
          <w:szCs w:val="24"/>
        </w:rPr>
        <w:t>Decision Accuracy</w:t>
      </w:r>
      <w:r w:rsidR="001E0492" w:rsidRPr="001E0492">
        <w:rPr>
          <w:rFonts w:ascii="Times New Roman" w:hAnsi="Times New Roman" w:cs="Times New Roman"/>
          <w:b/>
          <w:i/>
          <w:color w:val="000000" w:themeColor="text1"/>
          <w:sz w:val="24"/>
          <w:szCs w:val="24"/>
        </w:rPr>
        <w:t>.</w:t>
      </w:r>
      <w:proofErr w:type="gramEnd"/>
      <w:r w:rsidRPr="00083001">
        <w:rPr>
          <w:rFonts w:ascii="Times New Roman" w:hAnsi="Times New Roman" w:cs="Times New Roman"/>
          <w:i/>
          <w:color w:val="000000" w:themeColor="text1"/>
          <w:sz w:val="24"/>
          <w:szCs w:val="24"/>
        </w:rPr>
        <w:br/>
      </w:r>
      <w:r w:rsidR="001E0492">
        <w:rPr>
          <w:rFonts w:ascii="Times New Roman" w:hAnsi="Times New Roman" w:cs="Times New Roman"/>
          <w:color w:val="000000" w:themeColor="text1"/>
          <w:sz w:val="24"/>
          <w:szCs w:val="24"/>
        </w:rPr>
        <w:t xml:space="preserve"> </w:t>
      </w:r>
      <w:r w:rsidR="001E0492">
        <w:rPr>
          <w:rFonts w:ascii="Times New Roman" w:hAnsi="Times New Roman" w:cs="Times New Roman"/>
          <w:color w:val="000000" w:themeColor="text1"/>
          <w:sz w:val="24"/>
          <w:szCs w:val="24"/>
        </w:rPr>
        <w:tab/>
      </w:r>
      <w:r w:rsidRPr="00F20995">
        <w:rPr>
          <w:rFonts w:ascii="Times New Roman" w:hAnsi="Times New Roman" w:cs="Times New Roman"/>
          <w:color w:val="000000" w:themeColor="text1"/>
          <w:sz w:val="24"/>
          <w:szCs w:val="24"/>
        </w:rPr>
        <w:t xml:space="preserve">Decision accuracy was </w:t>
      </w:r>
      <w:r>
        <w:rPr>
          <w:rFonts w:ascii="Times New Roman" w:hAnsi="Times New Roman" w:cs="Times New Roman"/>
          <w:color w:val="000000" w:themeColor="text1"/>
          <w:sz w:val="24"/>
          <w:szCs w:val="24"/>
        </w:rPr>
        <w:t>an impartial dichotomous measure</w:t>
      </w:r>
      <w:r w:rsidRPr="00F209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of the team’s outcome decision based on </w:t>
      </w:r>
      <w:r w:rsidRPr="00F20995">
        <w:rPr>
          <w:rFonts w:ascii="Times New Roman" w:hAnsi="Times New Roman" w:cs="Times New Roman"/>
          <w:color w:val="000000" w:themeColor="text1"/>
          <w:sz w:val="24"/>
          <w:szCs w:val="24"/>
        </w:rPr>
        <w:t>the selection of the optimal candidate</w:t>
      </w:r>
      <w:r>
        <w:rPr>
          <w:rFonts w:ascii="Times New Roman" w:hAnsi="Times New Roman" w:cs="Times New Roman"/>
          <w:color w:val="000000" w:themeColor="text1"/>
          <w:sz w:val="24"/>
          <w:szCs w:val="24"/>
        </w:rPr>
        <w:t xml:space="preserve"> C (coded 1) </w:t>
      </w:r>
      <w:r w:rsidRPr="00F20995">
        <w:rPr>
          <w:rFonts w:ascii="Times New Roman" w:hAnsi="Times New Roman" w:cs="Times New Roman"/>
          <w:color w:val="000000" w:themeColor="text1"/>
          <w:sz w:val="24"/>
          <w:szCs w:val="24"/>
        </w:rPr>
        <w:t xml:space="preserve">from </w:t>
      </w:r>
      <w:r>
        <w:rPr>
          <w:rFonts w:ascii="Times New Roman" w:hAnsi="Times New Roman" w:cs="Times New Roman"/>
          <w:color w:val="000000" w:themeColor="text1"/>
          <w:sz w:val="24"/>
          <w:szCs w:val="24"/>
        </w:rPr>
        <w:t>the alternative candidates A, B, and D (coded 0)</w:t>
      </w:r>
      <w:r w:rsidRPr="00F20995">
        <w:rPr>
          <w:rFonts w:ascii="Times New Roman" w:hAnsi="Times New Roman" w:cs="Times New Roman"/>
          <w:color w:val="000000" w:themeColor="text1"/>
          <w:sz w:val="24"/>
          <w:szCs w:val="24"/>
        </w:rPr>
        <w:t xml:space="preserve">. </w:t>
      </w:r>
      <w:proofErr w:type="gramStart"/>
      <w:r w:rsidRPr="00F20995">
        <w:rPr>
          <w:rFonts w:ascii="Times New Roman" w:hAnsi="Times New Roman" w:cs="Times New Roman"/>
          <w:sz w:val="24"/>
          <w:szCs w:val="24"/>
        </w:rPr>
        <w:t>tested</w:t>
      </w:r>
      <w:proofErr w:type="gramEnd"/>
      <w:r w:rsidRPr="00F20995">
        <w:rPr>
          <w:rFonts w:ascii="Times New Roman" w:hAnsi="Times New Roman" w:cs="Times New Roman"/>
          <w:sz w:val="24"/>
          <w:szCs w:val="24"/>
        </w:rPr>
        <w:t xml:space="preserve"> using logistic regression to determine the impact of communication process on decision accuracy outcomes while controlling for the covariates</w:t>
      </w:r>
      <w:r>
        <w:rPr>
          <w:rFonts w:ascii="Times New Roman" w:hAnsi="Times New Roman" w:cs="Times New Roman"/>
          <w:sz w:val="24"/>
          <w:szCs w:val="24"/>
        </w:rPr>
        <w:t xml:space="preserve"> of internet confidence and prior group work with another member</w:t>
      </w:r>
      <w:r w:rsidRPr="00F20995">
        <w:rPr>
          <w:rFonts w:ascii="Times New Roman" w:hAnsi="Times New Roman" w:cs="Times New Roman"/>
          <w:sz w:val="24"/>
          <w:szCs w:val="24"/>
        </w:rPr>
        <w:t xml:space="preserve">. First the criterion variable was entered in step one as the dependent variable. Next the independent and control variables were entered together in step two. The Wald Chi Square is used to determine significance. If the P-value is </w:t>
      </w:r>
      <w:r w:rsidRPr="00F20995">
        <w:rPr>
          <w:rFonts w:ascii="Times New Roman" w:hAnsi="Times New Roman" w:cs="Times New Roman"/>
          <w:color w:val="000000" w:themeColor="text1"/>
          <w:sz w:val="24"/>
          <w:szCs w:val="24"/>
        </w:rPr>
        <w:t xml:space="preserve">less than 0.05 </w:t>
      </w:r>
      <w:r w:rsidRPr="00F20995">
        <w:rPr>
          <w:rFonts w:ascii="Times New Roman" w:hAnsi="Times New Roman" w:cs="Times New Roman"/>
          <w:sz w:val="24"/>
          <w:szCs w:val="24"/>
        </w:rPr>
        <w:t>the null hypothesis is rejected, indicating a difference between groups. The odds ratio values in the logistic regression output are an indicator</w:t>
      </w:r>
      <w:r>
        <w:rPr>
          <w:rFonts w:ascii="Times New Roman" w:hAnsi="Times New Roman" w:cs="Times New Roman"/>
          <w:sz w:val="24"/>
          <w:szCs w:val="24"/>
        </w:rPr>
        <w:t xml:space="preserve"> of effect size. The odds ratio</w:t>
      </w:r>
      <w:r w:rsidRPr="00F20995">
        <w:rPr>
          <w:rFonts w:ascii="Times New Roman" w:hAnsi="Times New Roman" w:cs="Times New Roman"/>
          <w:sz w:val="24"/>
          <w:szCs w:val="24"/>
        </w:rPr>
        <w:t xml:space="preserve"> predicts the likelihood of an outcome for each one unit increase in the independent variable. The beta value indicates which group is responsible for the effect. Higher coded groups generate a positive beta coefficient lower coded groups genera</w:t>
      </w:r>
      <w:r>
        <w:rPr>
          <w:rFonts w:ascii="Times New Roman" w:hAnsi="Times New Roman" w:cs="Times New Roman"/>
          <w:sz w:val="24"/>
          <w:szCs w:val="24"/>
        </w:rPr>
        <w:t>te a negative beta coefficient.</w:t>
      </w:r>
    </w:p>
    <w:p w:rsidR="00005357" w:rsidRPr="004D6EA7" w:rsidRDefault="00CD7A4E" w:rsidP="001E0492">
      <w:pPr>
        <w:autoSpaceDE w:val="0"/>
        <w:autoSpaceDN w:val="0"/>
        <w:adjustRightInd w:val="0"/>
        <w:spacing w:after="0" w:line="480" w:lineRule="auto"/>
        <w:ind w:firstLine="720"/>
        <w:rPr>
          <w:rFonts w:ascii="Times New Roman" w:hAnsi="Times New Roman" w:cs="Times New Roman"/>
          <w:sz w:val="24"/>
          <w:szCs w:val="24"/>
        </w:rPr>
      </w:pPr>
      <w:proofErr w:type="gramStart"/>
      <w:r w:rsidRPr="001E0492">
        <w:rPr>
          <w:rFonts w:ascii="Times New Roman" w:hAnsi="Times New Roman" w:cs="Times New Roman"/>
          <w:b/>
          <w:i/>
          <w:color w:val="000000" w:themeColor="text1"/>
          <w:sz w:val="24"/>
          <w:szCs w:val="24"/>
        </w:rPr>
        <w:lastRenderedPageBreak/>
        <w:t>Candidate Suitability</w:t>
      </w:r>
      <w:r w:rsidR="001E0492" w:rsidRPr="001E0492">
        <w:rPr>
          <w:rFonts w:ascii="Times New Roman" w:hAnsi="Times New Roman" w:cs="Times New Roman"/>
          <w:b/>
          <w:i/>
          <w:color w:val="000000" w:themeColor="text1"/>
          <w:sz w:val="24"/>
          <w:szCs w:val="24"/>
        </w:rPr>
        <w:t>.</w:t>
      </w:r>
      <w:proofErr w:type="gramEnd"/>
      <w:r w:rsidRPr="006203A7">
        <w:rPr>
          <w:rFonts w:ascii="Times New Roman" w:hAnsi="Times New Roman" w:cs="Times New Roman"/>
          <w:b/>
          <w:i/>
          <w:color w:val="000000" w:themeColor="text1"/>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4D6EA7">
        <w:rPr>
          <w:rFonts w:ascii="Times New Roman" w:hAnsi="Times New Roman" w:cs="Times New Roman"/>
          <w:sz w:val="24"/>
          <w:szCs w:val="24"/>
        </w:rPr>
        <w:t xml:space="preserve">Perceived suitability of the </w:t>
      </w:r>
      <w:r>
        <w:rPr>
          <w:rFonts w:ascii="Times New Roman" w:hAnsi="Times New Roman" w:cs="Times New Roman"/>
          <w:sz w:val="24"/>
          <w:szCs w:val="24"/>
        </w:rPr>
        <w:t>optimal</w:t>
      </w:r>
      <w:r w:rsidRPr="004D6EA7">
        <w:rPr>
          <w:rFonts w:ascii="Times New Roman" w:hAnsi="Times New Roman" w:cs="Times New Roman"/>
          <w:sz w:val="24"/>
          <w:szCs w:val="24"/>
        </w:rPr>
        <w:t xml:space="preserve"> candidate</w:t>
      </w:r>
      <w:r>
        <w:rPr>
          <w:rFonts w:ascii="Times New Roman" w:hAnsi="Times New Roman" w:cs="Times New Roman"/>
          <w:sz w:val="24"/>
          <w:szCs w:val="24"/>
        </w:rPr>
        <w:t xml:space="preserve"> (C)</w:t>
      </w:r>
      <w:r w:rsidRPr="004D6EA7">
        <w:rPr>
          <w:rFonts w:ascii="Times New Roman" w:hAnsi="Times New Roman" w:cs="Times New Roman"/>
          <w:sz w:val="24"/>
          <w:szCs w:val="24"/>
        </w:rPr>
        <w:t xml:space="preserve"> and th</w:t>
      </w:r>
      <w:r>
        <w:rPr>
          <w:rFonts w:ascii="Times New Roman" w:hAnsi="Times New Roman" w:cs="Times New Roman"/>
          <w:sz w:val="24"/>
          <w:szCs w:val="24"/>
        </w:rPr>
        <w:t>ose</w:t>
      </w:r>
      <w:r w:rsidRPr="004D6EA7">
        <w:rPr>
          <w:rFonts w:ascii="Times New Roman" w:hAnsi="Times New Roman" w:cs="Times New Roman"/>
          <w:sz w:val="24"/>
          <w:szCs w:val="24"/>
        </w:rPr>
        <w:t xml:space="preserve"> that appeared </w:t>
      </w:r>
      <w:r>
        <w:rPr>
          <w:rFonts w:ascii="Times New Roman" w:hAnsi="Times New Roman" w:cs="Times New Roman"/>
          <w:sz w:val="24"/>
          <w:szCs w:val="24"/>
        </w:rPr>
        <w:t xml:space="preserve">equally </w:t>
      </w:r>
      <w:r w:rsidRPr="004D6EA7">
        <w:rPr>
          <w:rFonts w:ascii="Times New Roman" w:hAnsi="Times New Roman" w:cs="Times New Roman"/>
          <w:sz w:val="24"/>
          <w:szCs w:val="24"/>
        </w:rPr>
        <w:t>best before discussion</w:t>
      </w:r>
      <w:r>
        <w:rPr>
          <w:rFonts w:ascii="Times New Roman" w:hAnsi="Times New Roman" w:cs="Times New Roman"/>
          <w:sz w:val="24"/>
          <w:szCs w:val="24"/>
        </w:rPr>
        <w:t xml:space="preserve"> (A, B, and D)</w:t>
      </w:r>
      <w:r w:rsidRPr="004D6EA7">
        <w:rPr>
          <w:rFonts w:ascii="Times New Roman" w:hAnsi="Times New Roman" w:cs="Times New Roman"/>
          <w:sz w:val="24"/>
          <w:szCs w:val="24"/>
        </w:rPr>
        <w:t xml:space="preserve"> was measured using a five-point scale</w:t>
      </w:r>
      <w:r>
        <w:rPr>
          <w:rFonts w:ascii="Times New Roman" w:hAnsi="Times New Roman" w:cs="Times New Roman"/>
          <w:sz w:val="24"/>
          <w:szCs w:val="24"/>
        </w:rPr>
        <w:t xml:space="preserve"> (coded </w:t>
      </w:r>
      <w:r>
        <w:rPr>
          <w:rFonts w:ascii="Times New Roman" w:hAnsi="Times New Roman" w:cs="Times New Roman"/>
          <w:color w:val="000000" w:themeColor="text1"/>
          <w:sz w:val="24"/>
          <w:szCs w:val="24"/>
        </w:rPr>
        <w:t>1-very unsuitable to 5-very suitable)</w:t>
      </w:r>
      <w:r w:rsidRPr="004D6EA7">
        <w:rPr>
          <w:rFonts w:ascii="Times New Roman" w:hAnsi="Times New Roman" w:cs="Times New Roman"/>
          <w:sz w:val="24"/>
          <w:szCs w:val="24"/>
        </w:rPr>
        <w:t>. Individual participants were asked to respond to the question</w:t>
      </w:r>
      <w:r>
        <w:rPr>
          <w:rFonts w:ascii="Times New Roman" w:hAnsi="Times New Roman" w:cs="Times New Roman"/>
          <w:sz w:val="24"/>
          <w:szCs w:val="24"/>
        </w:rPr>
        <w:t xml:space="preserve"> </w:t>
      </w:r>
      <w:r w:rsidRPr="004D6EA7">
        <w:rPr>
          <w:rFonts w:ascii="Times New Roman" w:hAnsi="Times New Roman" w:cs="Times New Roman"/>
          <w:sz w:val="24"/>
          <w:szCs w:val="24"/>
        </w:rPr>
        <w:t xml:space="preserve">"How suitable did you find candidate [A, B, </w:t>
      </w:r>
      <w:r>
        <w:rPr>
          <w:rFonts w:ascii="Times New Roman" w:hAnsi="Times New Roman" w:cs="Times New Roman"/>
          <w:sz w:val="24"/>
          <w:szCs w:val="24"/>
        </w:rPr>
        <w:t xml:space="preserve">C </w:t>
      </w:r>
      <w:r w:rsidRPr="004D6EA7">
        <w:rPr>
          <w:rFonts w:ascii="Times New Roman" w:hAnsi="Times New Roman" w:cs="Times New Roman"/>
          <w:sz w:val="24"/>
          <w:szCs w:val="24"/>
        </w:rPr>
        <w:t xml:space="preserve">or </w:t>
      </w:r>
      <w:r>
        <w:rPr>
          <w:rFonts w:ascii="Times New Roman" w:hAnsi="Times New Roman" w:cs="Times New Roman"/>
          <w:sz w:val="24"/>
          <w:szCs w:val="24"/>
        </w:rPr>
        <w:t>D</w:t>
      </w:r>
      <w:r w:rsidRPr="004D6EA7">
        <w:rPr>
          <w:rFonts w:ascii="Times New Roman" w:hAnsi="Times New Roman" w:cs="Times New Roman"/>
          <w:sz w:val="24"/>
          <w:szCs w:val="24"/>
        </w:rPr>
        <w:t xml:space="preserve">] for the job" </w:t>
      </w:r>
      <w:r w:rsidRPr="00DB08A5">
        <w:rPr>
          <w:rFonts w:ascii="Times New Roman" w:hAnsi="Times New Roman" w:cs="Times New Roman"/>
          <w:sz w:val="24"/>
          <w:szCs w:val="24"/>
        </w:rPr>
        <w:t xml:space="preserve">before and after discussion </w:t>
      </w:r>
      <w:r w:rsidRPr="004D6EA7">
        <w:rPr>
          <w:rFonts w:ascii="Times New Roman" w:hAnsi="Times New Roman" w:cs="Times New Roman"/>
          <w:sz w:val="24"/>
          <w:szCs w:val="24"/>
        </w:rPr>
        <w:t>to determine whether individual preference</w:t>
      </w:r>
      <w:r>
        <w:rPr>
          <w:rFonts w:ascii="Times New Roman" w:hAnsi="Times New Roman" w:cs="Times New Roman"/>
          <w:sz w:val="24"/>
          <w:szCs w:val="24"/>
        </w:rPr>
        <w:t xml:space="preserve"> for candidates</w:t>
      </w:r>
      <w:r w:rsidRPr="004D6EA7">
        <w:rPr>
          <w:rFonts w:ascii="Times New Roman" w:hAnsi="Times New Roman" w:cs="Times New Roman"/>
          <w:sz w:val="24"/>
          <w:szCs w:val="24"/>
        </w:rPr>
        <w:t xml:space="preserve"> shifted when teams had potential for pooling information. </w:t>
      </w:r>
    </w:p>
    <w:p w:rsidR="001E0492" w:rsidRDefault="00995913" w:rsidP="00315779">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proofErr w:type="gramStart"/>
      <w:r w:rsidRPr="001E0492">
        <w:rPr>
          <w:rFonts w:ascii="Times New Roman" w:hAnsi="Times New Roman" w:cs="Times New Roman"/>
          <w:b/>
          <w:i/>
          <w:color w:val="000000" w:themeColor="text1"/>
          <w:sz w:val="24"/>
          <w:szCs w:val="24"/>
        </w:rPr>
        <w:t>`</w:t>
      </w:r>
      <w:r w:rsidR="0062511C" w:rsidRPr="001E0492">
        <w:rPr>
          <w:rFonts w:ascii="Times New Roman" w:hAnsi="Times New Roman" w:cs="Times New Roman"/>
          <w:b/>
          <w:i/>
          <w:color w:val="000000" w:themeColor="text1"/>
          <w:sz w:val="24"/>
          <w:szCs w:val="24"/>
        </w:rPr>
        <w:t>Information Exchange</w:t>
      </w:r>
      <w:r w:rsidR="001E0492" w:rsidRPr="001E0492">
        <w:rPr>
          <w:rFonts w:ascii="Times New Roman" w:hAnsi="Times New Roman" w:cs="Times New Roman"/>
          <w:b/>
          <w:i/>
          <w:color w:val="000000" w:themeColor="text1"/>
          <w:sz w:val="24"/>
          <w:szCs w:val="24"/>
        </w:rPr>
        <w:t>.</w:t>
      </w:r>
      <w:proofErr w:type="gramEnd"/>
      <w:r>
        <w:rPr>
          <w:rFonts w:ascii="Times New Roman" w:hAnsi="Times New Roman" w:cs="Times New Roman"/>
          <w:b/>
          <w:color w:val="000000" w:themeColor="text1"/>
          <w:sz w:val="24"/>
          <w:szCs w:val="24"/>
        </w:rPr>
        <w:br/>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62511C">
        <w:rPr>
          <w:rFonts w:ascii="Times New Roman" w:hAnsi="Times New Roman" w:cs="Times New Roman"/>
          <w:color w:val="000000" w:themeColor="text1"/>
          <w:sz w:val="24"/>
          <w:szCs w:val="24"/>
        </w:rPr>
        <w:t>The performance measure for information exchange compared members perception of the value of candidate attributes towards making the team decision. Participants individually ranked all 40 candidates attributes on a five-point scale (1-not important at all to 5-very important according to how valuable each characteristic was in making the team decision. The measures were averaged to the team level to provide scores for average value of shared attributes (items available to all members), and the average value for unshared attributes (those items hidden from on</w:t>
      </w:r>
      <w:r>
        <w:rPr>
          <w:rFonts w:ascii="Times New Roman" w:hAnsi="Times New Roman" w:cs="Times New Roman"/>
          <w:color w:val="000000" w:themeColor="text1"/>
          <w:sz w:val="24"/>
          <w:szCs w:val="24"/>
        </w:rPr>
        <w:t>e</w:t>
      </w:r>
      <w:r w:rsidR="0062511C">
        <w:rPr>
          <w:rFonts w:ascii="Times New Roman" w:hAnsi="Times New Roman" w:cs="Times New Roman"/>
          <w:color w:val="000000" w:themeColor="text1"/>
          <w:sz w:val="24"/>
          <w:szCs w:val="24"/>
        </w:rPr>
        <w:t xml:space="preserve"> or more members but available when pooled during discussion (</w:t>
      </w:r>
      <w:proofErr w:type="spellStart"/>
      <w:r w:rsidR="0062511C">
        <w:rPr>
          <w:rFonts w:ascii="Times New Roman" w:hAnsi="Times New Roman" w:cs="Times New Roman"/>
          <w:color w:val="000000" w:themeColor="text1"/>
          <w:sz w:val="24"/>
          <w:szCs w:val="24"/>
        </w:rPr>
        <w:t>Postemes</w:t>
      </w:r>
      <w:proofErr w:type="spellEnd"/>
      <w:r w:rsidR="0062511C">
        <w:rPr>
          <w:rFonts w:ascii="Times New Roman" w:hAnsi="Times New Roman" w:cs="Times New Roman"/>
          <w:color w:val="000000" w:themeColor="text1"/>
          <w:sz w:val="24"/>
          <w:szCs w:val="24"/>
        </w:rPr>
        <w:t>, 2008).</w:t>
      </w:r>
    </w:p>
    <w:p w:rsidR="00B36441" w:rsidRPr="000720F5" w:rsidRDefault="00F90F7B" w:rsidP="000720F5">
      <w:pPr>
        <w:spacing w:line="480" w:lineRule="auto"/>
        <w:jc w:val="center"/>
        <w:rPr>
          <w:rFonts w:ascii="Times New Roman" w:hAnsi="Times New Roman" w:cs="Times New Roman"/>
          <w:b/>
          <w:color w:val="000000" w:themeColor="text1"/>
          <w:sz w:val="24"/>
          <w:szCs w:val="24"/>
        </w:rPr>
      </w:pPr>
      <w:r w:rsidRPr="00F90F7B">
        <w:rPr>
          <w:rFonts w:ascii="Times New Roman" w:hAnsi="Times New Roman" w:cs="Times New Roman"/>
          <w:b/>
          <w:color w:val="000000" w:themeColor="text1"/>
          <w:sz w:val="24"/>
          <w:szCs w:val="24"/>
        </w:rPr>
        <w:t>Results</w:t>
      </w:r>
    </w:p>
    <w:p w:rsidR="007D586F" w:rsidRPr="00F20995" w:rsidRDefault="00315779" w:rsidP="003070D2">
      <w:pPr>
        <w:spacing w:line="480" w:lineRule="auto"/>
        <w:rPr>
          <w:rFonts w:ascii="Times New Roman" w:hAnsi="Times New Roman" w:cs="Times New Roman"/>
          <w:b/>
          <w:sz w:val="24"/>
          <w:szCs w:val="24"/>
        </w:rPr>
      </w:pPr>
      <w:r>
        <w:rPr>
          <w:rFonts w:ascii="Times New Roman" w:hAnsi="Times New Roman" w:cs="Times New Roman"/>
          <w:b/>
          <w:sz w:val="24"/>
          <w:szCs w:val="24"/>
        </w:rPr>
        <w:t>Tests for e</w:t>
      </w:r>
      <w:r w:rsidR="007D586F" w:rsidRPr="00F20995">
        <w:rPr>
          <w:rFonts w:ascii="Times New Roman" w:hAnsi="Times New Roman" w:cs="Times New Roman"/>
          <w:b/>
          <w:sz w:val="24"/>
          <w:szCs w:val="24"/>
        </w:rPr>
        <w:t xml:space="preserve">ffects of communication process on decision </w:t>
      </w:r>
      <w:r w:rsidR="007D586F">
        <w:rPr>
          <w:rFonts w:ascii="Times New Roman" w:hAnsi="Times New Roman" w:cs="Times New Roman"/>
          <w:b/>
          <w:sz w:val="24"/>
          <w:szCs w:val="24"/>
        </w:rPr>
        <w:t>performance</w:t>
      </w:r>
      <w:r w:rsidR="007D586F" w:rsidRPr="00F20995">
        <w:rPr>
          <w:rFonts w:ascii="Times New Roman" w:hAnsi="Times New Roman" w:cs="Times New Roman"/>
          <w:b/>
          <w:sz w:val="24"/>
          <w:szCs w:val="24"/>
        </w:rPr>
        <w:t>.</w:t>
      </w:r>
    </w:p>
    <w:p w:rsidR="00C83067" w:rsidRDefault="007D586F" w:rsidP="003070D2">
      <w:pPr>
        <w:autoSpaceDE w:val="0"/>
        <w:autoSpaceDN w:val="0"/>
        <w:adjustRightInd w:val="0"/>
        <w:spacing w:after="0" w:line="480" w:lineRule="auto"/>
        <w:rPr>
          <w:rFonts w:ascii="Times New Roman" w:hAnsi="Times New Roman" w:cs="Times New Roman"/>
          <w:sz w:val="24"/>
          <w:szCs w:val="24"/>
        </w:rPr>
      </w:pPr>
      <w:r w:rsidRPr="00F20995">
        <w:rPr>
          <w:rFonts w:ascii="Times New Roman" w:hAnsi="Times New Roman" w:cs="Times New Roman"/>
          <w:bCs/>
          <w:color w:val="000000" w:themeColor="text1"/>
          <w:sz w:val="24"/>
          <w:szCs w:val="24"/>
        </w:rPr>
        <w:t xml:space="preserve"> </w:t>
      </w:r>
      <w:r w:rsidRPr="00F20995">
        <w:rPr>
          <w:rFonts w:ascii="Times New Roman" w:hAnsi="Times New Roman" w:cs="Times New Roman"/>
          <w:bCs/>
          <w:color w:val="000000" w:themeColor="text1"/>
          <w:sz w:val="24"/>
          <w:szCs w:val="24"/>
        </w:rPr>
        <w:tab/>
      </w:r>
      <w:r w:rsidRPr="00F20995">
        <w:rPr>
          <w:rFonts w:ascii="Times New Roman" w:hAnsi="Times New Roman" w:cs="Times New Roman"/>
          <w:sz w:val="24"/>
          <w:szCs w:val="24"/>
        </w:rPr>
        <w:t>Prior to discussion Candidates A, B and D, had equally positive attributes (4 positive, 2 negative). Candidate C had fewer positive attributes initially (positive and three negative attributes). On the basis of the incomplete profile, three candidates, A, B or D, would seem the best choice</w:t>
      </w:r>
      <w:r w:rsidR="00995913">
        <w:rPr>
          <w:rFonts w:ascii="Times New Roman" w:hAnsi="Times New Roman" w:cs="Times New Roman"/>
          <w:sz w:val="24"/>
          <w:szCs w:val="24"/>
        </w:rPr>
        <w:t xml:space="preserve"> ini</w:t>
      </w:r>
      <w:r w:rsidR="00995913" w:rsidRPr="00F20995">
        <w:rPr>
          <w:rFonts w:ascii="Times New Roman" w:hAnsi="Times New Roman" w:cs="Times New Roman"/>
          <w:sz w:val="24"/>
          <w:szCs w:val="24"/>
        </w:rPr>
        <w:t>tially</w:t>
      </w:r>
      <w:r w:rsidRPr="00F20995">
        <w:rPr>
          <w:rFonts w:ascii="Times New Roman" w:hAnsi="Times New Roman" w:cs="Times New Roman"/>
          <w:sz w:val="24"/>
          <w:szCs w:val="24"/>
        </w:rPr>
        <w:t xml:space="preserve">. In the study, teams in the high communication process condition were expected to select the best candidate more often, and this improvement would be reflected by a </w:t>
      </w:r>
      <w:r w:rsidRPr="00F20995">
        <w:rPr>
          <w:rFonts w:ascii="Times New Roman" w:hAnsi="Times New Roman" w:cs="Times New Roman"/>
          <w:sz w:val="24"/>
          <w:szCs w:val="24"/>
        </w:rPr>
        <w:lastRenderedPageBreak/>
        <w:t xml:space="preserve">shift in individual perceptions of candidate suitability, and a higher value placed on unshared information yields more accurate candidate profiles. </w:t>
      </w:r>
      <w:r w:rsidR="00C83067">
        <w:rPr>
          <w:rFonts w:ascii="Times New Roman" w:hAnsi="Times New Roman" w:cs="Times New Roman"/>
          <w:sz w:val="24"/>
          <w:szCs w:val="24"/>
        </w:rPr>
        <w:t xml:space="preserve"> Overall, teams in the experimental condition were more successful at selecting the optimal choice (Table </w:t>
      </w:r>
      <w:r w:rsidR="000720F5">
        <w:rPr>
          <w:rFonts w:ascii="Times New Roman" w:hAnsi="Times New Roman" w:cs="Times New Roman"/>
          <w:sz w:val="24"/>
          <w:szCs w:val="24"/>
        </w:rPr>
        <w:t>1</w:t>
      </w:r>
      <w:r w:rsidR="00C83067">
        <w:rPr>
          <w:rFonts w:ascii="Times New Roman" w:hAnsi="Times New Roman" w:cs="Times New Roman"/>
          <w:sz w:val="24"/>
          <w:szCs w:val="24"/>
        </w:rPr>
        <w:t>).</w:t>
      </w:r>
    </w:p>
    <w:p w:rsidR="00C83067" w:rsidRPr="00C83067" w:rsidRDefault="000720F5" w:rsidP="003070D2">
      <w:pPr>
        <w:autoSpaceDE w:val="0"/>
        <w:autoSpaceDN w:val="0"/>
        <w:adjustRightInd w:val="0"/>
        <w:spacing w:after="0" w:line="480" w:lineRule="auto"/>
        <w:rPr>
          <w:rFonts w:ascii="TimesNewRomanPSMT" w:hAnsi="TimesNewRomanPSMT" w:cs="TimesNewRomanPSMT"/>
          <w:sz w:val="24"/>
          <w:szCs w:val="24"/>
        </w:rPr>
      </w:pPr>
      <w:r>
        <w:rPr>
          <w:rFonts w:ascii="TimesNewRomanPSMT" w:hAnsi="TimesNewRomanPSMT" w:cs="TimesNewRomanPSMT"/>
          <w:sz w:val="24"/>
          <w:szCs w:val="24"/>
        </w:rPr>
        <w:t>Table 1</w:t>
      </w:r>
      <w:r w:rsidR="00C83067" w:rsidRPr="00C83067">
        <w:rPr>
          <w:rFonts w:ascii="TimesNewRomanPSMT" w:hAnsi="TimesNewRomanPSMT" w:cs="TimesNewRomanPSMT"/>
          <w:i/>
          <w:sz w:val="24"/>
          <w:szCs w:val="24"/>
        </w:rPr>
        <w:br/>
        <w:t xml:space="preserve">Impact </w:t>
      </w:r>
      <w:proofErr w:type="gramStart"/>
      <w:r w:rsidR="00C83067" w:rsidRPr="00C83067">
        <w:rPr>
          <w:rFonts w:ascii="TimesNewRomanPSMT" w:hAnsi="TimesNewRomanPSMT" w:cs="TimesNewRomanPSMT"/>
          <w:i/>
          <w:sz w:val="24"/>
          <w:szCs w:val="24"/>
        </w:rPr>
        <w:t>Of</w:t>
      </w:r>
      <w:proofErr w:type="gramEnd"/>
      <w:r w:rsidR="00C83067" w:rsidRPr="00C83067">
        <w:rPr>
          <w:rFonts w:ascii="TimesNewRomanPSMT" w:hAnsi="TimesNewRomanPSMT" w:cs="TimesNewRomanPSMT"/>
          <w:i/>
          <w:sz w:val="24"/>
          <w:szCs w:val="24"/>
        </w:rPr>
        <w:t xml:space="preserve"> Communication Process Structuring on Decision Accuracy </w:t>
      </w:r>
    </w:p>
    <w:tbl>
      <w:tblPr>
        <w:tblStyle w:val="TableGrid"/>
        <w:tblW w:w="0" w:type="auto"/>
        <w:tblLook w:val="04A0" w:firstRow="1" w:lastRow="0" w:firstColumn="1" w:lastColumn="0" w:noHBand="0" w:noVBand="1"/>
      </w:tblPr>
      <w:tblGrid>
        <w:gridCol w:w="1878"/>
        <w:gridCol w:w="1671"/>
        <w:gridCol w:w="1545"/>
        <w:gridCol w:w="1367"/>
      </w:tblGrid>
      <w:tr w:rsidR="00C83067" w:rsidRPr="000720F5" w:rsidTr="00DA4FA9">
        <w:tc>
          <w:tcPr>
            <w:tcW w:w="1878"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p>
        </w:tc>
        <w:tc>
          <w:tcPr>
            <w:tcW w:w="3216" w:type="dxa"/>
            <w:gridSpan w:val="2"/>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 xml:space="preserve"> Conditions</w:t>
            </w:r>
          </w:p>
        </w:tc>
        <w:tc>
          <w:tcPr>
            <w:tcW w:w="1367"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Total</w:t>
            </w:r>
          </w:p>
        </w:tc>
      </w:tr>
      <w:tr w:rsidR="00C83067" w:rsidRPr="000720F5" w:rsidTr="00DA4FA9">
        <w:tc>
          <w:tcPr>
            <w:tcW w:w="1878"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Decision Accuracy</w:t>
            </w:r>
          </w:p>
        </w:tc>
        <w:tc>
          <w:tcPr>
            <w:tcW w:w="1671"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Experimental</w:t>
            </w:r>
          </w:p>
        </w:tc>
        <w:tc>
          <w:tcPr>
            <w:tcW w:w="1545"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Control</w:t>
            </w:r>
          </w:p>
        </w:tc>
        <w:tc>
          <w:tcPr>
            <w:tcW w:w="1367"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p>
        </w:tc>
      </w:tr>
      <w:tr w:rsidR="00C83067" w:rsidRPr="000720F5" w:rsidTr="00DA4FA9">
        <w:tc>
          <w:tcPr>
            <w:tcW w:w="1878"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Incorrect</w:t>
            </w:r>
          </w:p>
        </w:tc>
        <w:tc>
          <w:tcPr>
            <w:tcW w:w="1671"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15.8%</w:t>
            </w:r>
          </w:p>
        </w:tc>
        <w:tc>
          <w:tcPr>
            <w:tcW w:w="1545"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21.1%</w:t>
            </w:r>
          </w:p>
        </w:tc>
        <w:tc>
          <w:tcPr>
            <w:tcW w:w="1367"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36.5%</w:t>
            </w:r>
          </w:p>
        </w:tc>
      </w:tr>
      <w:tr w:rsidR="00C83067" w:rsidRPr="000720F5" w:rsidTr="00DA4FA9">
        <w:tc>
          <w:tcPr>
            <w:tcW w:w="1878"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Correct</w:t>
            </w:r>
          </w:p>
        </w:tc>
        <w:tc>
          <w:tcPr>
            <w:tcW w:w="1671"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30.30%</w:t>
            </w:r>
          </w:p>
        </w:tc>
        <w:tc>
          <w:tcPr>
            <w:tcW w:w="1545"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27.3%</w:t>
            </w:r>
          </w:p>
        </w:tc>
        <w:tc>
          <w:tcPr>
            <w:tcW w:w="1367"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63.5%</w:t>
            </w:r>
          </w:p>
        </w:tc>
      </w:tr>
      <w:tr w:rsidR="00C83067" w:rsidRPr="000720F5" w:rsidTr="00DA4FA9">
        <w:tc>
          <w:tcPr>
            <w:tcW w:w="1878"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Percentage of Total</w:t>
            </w:r>
          </w:p>
        </w:tc>
        <w:tc>
          <w:tcPr>
            <w:tcW w:w="1671"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19.2%</w:t>
            </w:r>
          </w:p>
        </w:tc>
        <w:tc>
          <w:tcPr>
            <w:tcW w:w="1545"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17.3%</w:t>
            </w:r>
          </w:p>
        </w:tc>
        <w:tc>
          <w:tcPr>
            <w:tcW w:w="1367" w:type="dxa"/>
          </w:tcPr>
          <w:p w:rsidR="00C83067" w:rsidRPr="000720F5" w:rsidRDefault="00C83067" w:rsidP="003070D2">
            <w:pPr>
              <w:autoSpaceDE w:val="0"/>
              <w:autoSpaceDN w:val="0"/>
              <w:adjustRightInd w:val="0"/>
              <w:spacing w:line="480" w:lineRule="auto"/>
              <w:rPr>
                <w:rFonts w:ascii="TimesNewRomanPSMT" w:hAnsi="TimesNewRomanPSMT" w:cs="TimesNewRomanPSMT"/>
                <w:sz w:val="20"/>
                <w:szCs w:val="20"/>
              </w:rPr>
            </w:pPr>
            <w:r w:rsidRPr="000720F5">
              <w:rPr>
                <w:rFonts w:ascii="TimesNewRomanPSMT" w:hAnsi="TimesNewRomanPSMT" w:cs="TimesNewRomanPSMT"/>
                <w:sz w:val="20"/>
                <w:szCs w:val="20"/>
              </w:rPr>
              <w:t>100%</w:t>
            </w:r>
          </w:p>
        </w:tc>
      </w:tr>
    </w:tbl>
    <w:p w:rsidR="00CD7A4E" w:rsidRPr="00CD7A4E" w:rsidRDefault="000720F5" w:rsidP="003070D2">
      <w:pPr>
        <w:spacing w:line="480" w:lineRule="auto"/>
        <w:rPr>
          <w:rFonts w:ascii="Times New Roman" w:hAnsi="Times New Roman" w:cs="Times New Roman"/>
          <w:b/>
          <w:sz w:val="24"/>
          <w:szCs w:val="24"/>
        </w:rPr>
      </w:pPr>
      <w:r>
        <w:rPr>
          <w:rFonts w:ascii="Times New Roman" w:hAnsi="Times New Roman" w:cs="Times New Roman"/>
          <w:sz w:val="24"/>
          <w:szCs w:val="24"/>
        </w:rPr>
        <w:br/>
      </w:r>
      <w:r w:rsidR="00CD7A4E">
        <w:rPr>
          <w:rFonts w:ascii="Times New Roman" w:hAnsi="Times New Roman" w:cs="Times New Roman"/>
          <w:b/>
          <w:sz w:val="24"/>
          <w:szCs w:val="24"/>
        </w:rPr>
        <w:t>T</w:t>
      </w:r>
      <w:r w:rsidR="000C746A">
        <w:rPr>
          <w:rFonts w:ascii="Times New Roman" w:hAnsi="Times New Roman" w:cs="Times New Roman"/>
          <w:b/>
          <w:sz w:val="24"/>
          <w:szCs w:val="24"/>
        </w:rPr>
        <w:t>est for decision accuracy</w:t>
      </w:r>
    </w:p>
    <w:p w:rsidR="00CD7A4E" w:rsidRDefault="000720F5" w:rsidP="000720F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83067">
        <w:rPr>
          <w:rFonts w:ascii="Times New Roman" w:hAnsi="Times New Roman" w:cs="Times New Roman"/>
          <w:sz w:val="24"/>
          <w:szCs w:val="24"/>
        </w:rPr>
        <w:t>Hypothesis one predicted</w:t>
      </w:r>
      <w:r w:rsidR="00CD7A4E">
        <w:rPr>
          <w:rFonts w:ascii="Times New Roman" w:hAnsi="Times New Roman" w:cs="Times New Roman"/>
          <w:sz w:val="24"/>
          <w:szCs w:val="24"/>
        </w:rPr>
        <w:t xml:space="preserve"> that decision accuracy would be greater in groups using a prescribed communication process structure was supported. </w:t>
      </w:r>
      <w:r w:rsidR="00CD7A4E" w:rsidRPr="00CA57A5">
        <w:rPr>
          <w:rFonts w:ascii="Times New Roman" w:hAnsi="Times New Roman" w:cs="Times New Roman"/>
          <w:sz w:val="24"/>
          <w:szCs w:val="24"/>
        </w:rPr>
        <w:t xml:space="preserve">A logistic regression analysis was conducted to predict decision accuracy in choosing the optimal candidate choice with communication structuring as </w:t>
      </w:r>
      <w:r w:rsidR="00CD7A4E">
        <w:rPr>
          <w:rFonts w:ascii="Times New Roman" w:hAnsi="Times New Roman" w:cs="Times New Roman"/>
          <w:sz w:val="24"/>
          <w:szCs w:val="24"/>
        </w:rPr>
        <w:t xml:space="preserve">the predictor </w:t>
      </w:r>
      <w:r w:rsidR="00CD7A4E" w:rsidRPr="00CA57A5">
        <w:rPr>
          <w:rFonts w:ascii="Times New Roman" w:hAnsi="Times New Roman" w:cs="Times New Roman"/>
          <w:sz w:val="24"/>
          <w:szCs w:val="24"/>
        </w:rPr>
        <w:t xml:space="preserve">after </w:t>
      </w:r>
      <w:r w:rsidR="00CD7A4E">
        <w:rPr>
          <w:rFonts w:ascii="Times New Roman" w:hAnsi="Times New Roman" w:cs="Times New Roman"/>
          <w:sz w:val="24"/>
          <w:szCs w:val="24"/>
        </w:rPr>
        <w:t xml:space="preserve">partialling </w:t>
      </w:r>
      <w:r w:rsidR="00CD7A4E" w:rsidRPr="00CA57A5">
        <w:rPr>
          <w:rFonts w:ascii="Times New Roman" w:hAnsi="Times New Roman" w:cs="Times New Roman"/>
          <w:sz w:val="24"/>
          <w:szCs w:val="24"/>
        </w:rPr>
        <w:t xml:space="preserve">out the effects of age, ethnicity and internet confidence. </w:t>
      </w:r>
      <w:r>
        <w:rPr>
          <w:rFonts w:ascii="Times New Roman" w:hAnsi="Times New Roman" w:cs="Times New Roman"/>
          <w:sz w:val="24"/>
          <w:szCs w:val="24"/>
        </w:rPr>
        <w:t xml:space="preserve"> </w:t>
      </w:r>
      <w:r w:rsidR="00CD7A4E" w:rsidRPr="00CA57A5">
        <w:rPr>
          <w:rFonts w:ascii="Times New Roman" w:hAnsi="Times New Roman" w:cs="Times New Roman"/>
          <w:sz w:val="24"/>
          <w:szCs w:val="24"/>
        </w:rPr>
        <w:t xml:space="preserve">A test of the full model against a constant only model </w:t>
      </w:r>
      <w:r w:rsidR="00CD7A4E">
        <w:rPr>
          <w:rFonts w:ascii="Times New Roman" w:hAnsi="Times New Roman" w:cs="Times New Roman"/>
          <w:sz w:val="24"/>
          <w:szCs w:val="24"/>
        </w:rPr>
        <w:t xml:space="preserve">just failed </w:t>
      </w:r>
      <w:r>
        <w:rPr>
          <w:rFonts w:ascii="Times New Roman" w:hAnsi="Times New Roman" w:cs="Times New Roman"/>
          <w:sz w:val="24"/>
          <w:szCs w:val="24"/>
        </w:rPr>
        <w:t>to</w:t>
      </w:r>
      <w:r w:rsidR="00CD7A4E">
        <w:rPr>
          <w:rFonts w:ascii="Times New Roman" w:hAnsi="Times New Roman" w:cs="Times New Roman"/>
          <w:sz w:val="24"/>
          <w:szCs w:val="24"/>
        </w:rPr>
        <w:t xml:space="preserve"> reach </w:t>
      </w:r>
      <w:r w:rsidR="00005357">
        <w:rPr>
          <w:rFonts w:ascii="Times New Roman" w:hAnsi="Times New Roman" w:cs="Times New Roman"/>
          <w:sz w:val="24"/>
          <w:szCs w:val="24"/>
        </w:rPr>
        <w:t xml:space="preserve"> statistically signiﬁcance</w:t>
      </w:r>
      <w:r w:rsidR="00CD7A4E" w:rsidRPr="00CA57A5">
        <w:rPr>
          <w:rFonts w:ascii="Times New Roman" w:hAnsi="Times New Roman" w:cs="Times New Roman"/>
          <w:sz w:val="24"/>
          <w:szCs w:val="24"/>
        </w:rPr>
        <w:t xml:space="preserve">, indicating that the predictors </w:t>
      </w:r>
      <w:r w:rsidR="00CD7A4E">
        <w:rPr>
          <w:rFonts w:ascii="Times New Roman" w:hAnsi="Times New Roman" w:cs="Times New Roman"/>
          <w:sz w:val="24"/>
          <w:szCs w:val="24"/>
        </w:rPr>
        <w:t>may not accurately</w:t>
      </w:r>
      <w:r w:rsidR="00CD7A4E" w:rsidRPr="00CA57A5">
        <w:rPr>
          <w:rFonts w:ascii="Times New Roman" w:hAnsi="Times New Roman" w:cs="Times New Roman"/>
          <w:sz w:val="24"/>
          <w:szCs w:val="24"/>
        </w:rPr>
        <w:t xml:space="preserve"> distinguish between correct and incorrect decision</w:t>
      </w:r>
      <w:r w:rsidR="00CD7A4E">
        <w:rPr>
          <w:rFonts w:ascii="Times New Roman" w:hAnsi="Times New Roman" w:cs="Times New Roman"/>
          <w:sz w:val="24"/>
          <w:szCs w:val="24"/>
        </w:rPr>
        <w:t xml:space="preserve">s </w:t>
      </w:r>
      <w:r w:rsidR="00CD7A4E" w:rsidRPr="00CA57A5">
        <w:rPr>
          <w:rFonts w:ascii="Symbol" w:hAnsi="Symbol" w:cs="Times New Roman"/>
          <w:sz w:val="24"/>
          <w:szCs w:val="24"/>
        </w:rPr>
        <w:t></w:t>
      </w:r>
      <w:r w:rsidR="00CD7A4E" w:rsidRPr="00CA57A5">
        <w:rPr>
          <w:rFonts w:ascii="Times New Roman" w:hAnsi="Times New Roman" w:cs="Times New Roman"/>
          <w:sz w:val="24"/>
          <w:szCs w:val="24"/>
          <w:vertAlign w:val="superscript"/>
        </w:rPr>
        <w:t>2</w:t>
      </w:r>
      <w:r w:rsidR="00CD7A4E" w:rsidRPr="00CA57A5">
        <w:rPr>
          <w:rFonts w:ascii="Times New Roman" w:hAnsi="Times New Roman" w:cs="Times New Roman"/>
          <w:sz w:val="24"/>
          <w:szCs w:val="24"/>
        </w:rPr>
        <w:t xml:space="preserve"> = </w:t>
      </w:r>
      <w:r w:rsidR="00CD7A4E">
        <w:rPr>
          <w:rFonts w:ascii="Times New Roman" w:hAnsi="Times New Roman" w:cs="Times New Roman"/>
          <w:sz w:val="24"/>
          <w:szCs w:val="24"/>
        </w:rPr>
        <w:t>18.187</w:t>
      </w:r>
      <w:r w:rsidR="00CD7A4E" w:rsidRPr="00CA57A5">
        <w:rPr>
          <w:rFonts w:ascii="Times New Roman" w:hAnsi="Times New Roman" w:cs="Times New Roman"/>
          <w:sz w:val="24"/>
          <w:szCs w:val="24"/>
        </w:rPr>
        <w:t>,</w:t>
      </w:r>
      <w:r w:rsidR="00CD7A4E">
        <w:rPr>
          <w:rFonts w:ascii="Times New Roman" w:hAnsi="Times New Roman" w:cs="Times New Roman"/>
          <w:sz w:val="24"/>
          <w:szCs w:val="24"/>
        </w:rPr>
        <w:t xml:space="preserve"> </w:t>
      </w:r>
      <w:r w:rsidR="00CD7A4E" w:rsidRPr="00CA57A5">
        <w:rPr>
          <w:rFonts w:ascii="Times New Roman" w:hAnsi="Times New Roman" w:cs="Times New Roman"/>
          <w:sz w:val="24"/>
          <w:szCs w:val="24"/>
        </w:rPr>
        <w:t xml:space="preserve">p </w:t>
      </w:r>
      <w:r w:rsidR="00CD7A4E">
        <w:rPr>
          <w:rFonts w:ascii="Times New Roman" w:hAnsi="Times New Roman" w:cs="Times New Roman"/>
          <w:sz w:val="24"/>
          <w:szCs w:val="24"/>
        </w:rPr>
        <w:t>=</w:t>
      </w:r>
      <w:r w:rsidR="00CD7A4E" w:rsidRPr="00CA57A5">
        <w:rPr>
          <w:rFonts w:ascii="Times New Roman" w:hAnsi="Times New Roman" w:cs="Times New Roman"/>
          <w:sz w:val="24"/>
          <w:szCs w:val="24"/>
        </w:rPr>
        <w:t>.0</w:t>
      </w:r>
      <w:r w:rsidR="00CD7A4E">
        <w:rPr>
          <w:rFonts w:ascii="Times New Roman" w:hAnsi="Times New Roman" w:cs="Times New Roman"/>
          <w:sz w:val="24"/>
          <w:szCs w:val="24"/>
        </w:rPr>
        <w:t>52</w:t>
      </w:r>
      <w:r w:rsidR="00CD7A4E" w:rsidRPr="00CA57A5">
        <w:rPr>
          <w:rFonts w:ascii="Times New Roman" w:hAnsi="Times New Roman" w:cs="Times New Roman"/>
          <w:sz w:val="24"/>
          <w:szCs w:val="24"/>
        </w:rPr>
        <w:t xml:space="preserve"> with </w:t>
      </w:r>
      <w:proofErr w:type="spellStart"/>
      <w:r w:rsidR="00CD7A4E" w:rsidRPr="00CA57A5">
        <w:rPr>
          <w:rFonts w:ascii="Times New Roman" w:hAnsi="Times New Roman" w:cs="Times New Roman"/>
          <w:sz w:val="24"/>
          <w:szCs w:val="24"/>
        </w:rPr>
        <w:t>df</w:t>
      </w:r>
      <w:proofErr w:type="spellEnd"/>
      <w:r w:rsidR="00CD7A4E" w:rsidRPr="00CA57A5">
        <w:rPr>
          <w:rFonts w:ascii="Times New Roman" w:hAnsi="Times New Roman" w:cs="Times New Roman"/>
          <w:sz w:val="24"/>
          <w:szCs w:val="24"/>
        </w:rPr>
        <w:t xml:space="preserve"> = </w:t>
      </w:r>
      <w:r w:rsidR="00CD7A4E">
        <w:rPr>
          <w:rFonts w:ascii="Times New Roman" w:hAnsi="Times New Roman" w:cs="Times New Roman"/>
          <w:sz w:val="24"/>
          <w:szCs w:val="24"/>
        </w:rPr>
        <w:t>10</w:t>
      </w:r>
      <w:r w:rsidR="00CD7A4E" w:rsidRPr="00CA57A5">
        <w:rPr>
          <w:rFonts w:ascii="Times New Roman" w:hAnsi="Times New Roman" w:cs="Times New Roman"/>
          <w:sz w:val="24"/>
          <w:szCs w:val="24"/>
        </w:rPr>
        <w:t xml:space="preserve">). </w:t>
      </w:r>
      <w:proofErr w:type="spellStart"/>
      <w:r w:rsidR="00CD7A4E" w:rsidRPr="00CA57A5">
        <w:rPr>
          <w:rFonts w:ascii="Times New Roman" w:hAnsi="Times New Roman" w:cs="Times New Roman"/>
          <w:sz w:val="24"/>
          <w:szCs w:val="24"/>
        </w:rPr>
        <w:t>Nagelkerke’s</w:t>
      </w:r>
      <w:proofErr w:type="spellEnd"/>
      <w:r w:rsidR="00CD7A4E" w:rsidRPr="00CA57A5">
        <w:rPr>
          <w:rFonts w:ascii="Times New Roman" w:hAnsi="Times New Roman" w:cs="Times New Roman"/>
          <w:sz w:val="24"/>
          <w:szCs w:val="24"/>
        </w:rPr>
        <w:t xml:space="preserve"> R</w:t>
      </w:r>
      <w:r w:rsidR="00CD7A4E" w:rsidRPr="00CA57A5">
        <w:rPr>
          <w:rFonts w:ascii="Times New Roman" w:hAnsi="Times New Roman" w:cs="Times New Roman"/>
          <w:sz w:val="24"/>
          <w:szCs w:val="24"/>
          <w:vertAlign w:val="superscript"/>
        </w:rPr>
        <w:t>2</w:t>
      </w:r>
      <w:r w:rsidR="00CD7A4E">
        <w:rPr>
          <w:rFonts w:ascii="Times New Roman" w:hAnsi="Times New Roman" w:cs="Times New Roman"/>
          <w:sz w:val="24"/>
          <w:szCs w:val="24"/>
        </w:rPr>
        <w:t xml:space="preserve"> </w:t>
      </w:r>
      <w:r w:rsidR="00CD7A4E" w:rsidRPr="00CA57A5">
        <w:rPr>
          <w:rFonts w:ascii="Times New Roman" w:hAnsi="Times New Roman" w:cs="Times New Roman"/>
          <w:sz w:val="24"/>
          <w:szCs w:val="24"/>
        </w:rPr>
        <w:t>was .1</w:t>
      </w:r>
      <w:r w:rsidR="00CD7A4E">
        <w:rPr>
          <w:rFonts w:ascii="Times New Roman" w:hAnsi="Times New Roman" w:cs="Times New Roman"/>
          <w:sz w:val="24"/>
          <w:szCs w:val="24"/>
        </w:rPr>
        <w:t>15</w:t>
      </w:r>
      <w:r w:rsidR="00CD7A4E" w:rsidRPr="00CA57A5">
        <w:rPr>
          <w:rFonts w:ascii="Times New Roman" w:hAnsi="Times New Roman" w:cs="Times New Roman"/>
          <w:sz w:val="24"/>
          <w:szCs w:val="24"/>
        </w:rPr>
        <w:t xml:space="preserve"> indicating an acceptable relationship between prediction and score groupings.  </w:t>
      </w:r>
      <w:r w:rsidR="00CD7A4E">
        <w:rPr>
          <w:rFonts w:ascii="Times New Roman" w:hAnsi="Times New Roman" w:cs="Times New Roman"/>
          <w:sz w:val="24"/>
          <w:szCs w:val="24"/>
        </w:rPr>
        <w:t>C</w:t>
      </w:r>
      <w:r w:rsidR="00CD7A4E" w:rsidRPr="00CA57A5">
        <w:rPr>
          <w:rFonts w:ascii="Times New Roman" w:hAnsi="Times New Roman" w:cs="Times New Roman"/>
          <w:sz w:val="24"/>
          <w:szCs w:val="24"/>
        </w:rPr>
        <w:t xml:space="preserve">ommunication process was a reliable predictor of decision accuracy, </w:t>
      </w:r>
      <w:r w:rsidR="00CD7A4E" w:rsidRPr="00B034A0">
        <w:rPr>
          <w:rFonts w:ascii="Times New Roman" w:hAnsi="Times New Roman" w:cs="Times New Roman"/>
          <w:sz w:val="24"/>
          <w:szCs w:val="24"/>
        </w:rPr>
        <w:t xml:space="preserve">b </w:t>
      </w:r>
      <w:r w:rsidR="00CD7A4E">
        <w:rPr>
          <w:rFonts w:ascii="Times New Roman" w:hAnsi="Times New Roman" w:cs="Times New Roman"/>
          <w:sz w:val="24"/>
          <w:szCs w:val="24"/>
        </w:rPr>
        <w:t>=.456</w:t>
      </w:r>
      <w:r w:rsidR="00CD7A4E" w:rsidRPr="00B034A0">
        <w:rPr>
          <w:rFonts w:ascii="Times New Roman" w:hAnsi="Times New Roman" w:cs="Times New Roman"/>
          <w:sz w:val="24"/>
          <w:szCs w:val="24"/>
        </w:rPr>
        <w:t xml:space="preserve">, </w:t>
      </w:r>
      <w:r w:rsidR="00CD7A4E" w:rsidRPr="00CA57A5">
        <w:rPr>
          <w:rFonts w:ascii="Symbol" w:hAnsi="Symbol" w:cs="Times New Roman"/>
          <w:sz w:val="24"/>
          <w:szCs w:val="24"/>
        </w:rPr>
        <w:t></w:t>
      </w:r>
      <w:r w:rsidR="00CD7A4E" w:rsidRPr="00CA57A5">
        <w:rPr>
          <w:rFonts w:ascii="Times New Roman" w:hAnsi="Times New Roman" w:cs="Times New Roman"/>
          <w:sz w:val="24"/>
          <w:szCs w:val="24"/>
          <w:vertAlign w:val="superscript"/>
        </w:rPr>
        <w:t>2</w:t>
      </w:r>
      <w:r w:rsidR="00CD7A4E" w:rsidRPr="00CA57A5">
        <w:rPr>
          <w:rFonts w:ascii="Times New Roman" w:hAnsi="Times New Roman" w:cs="Times New Roman"/>
          <w:sz w:val="24"/>
          <w:szCs w:val="24"/>
        </w:rPr>
        <w:t xml:space="preserve"> = </w:t>
      </w:r>
      <w:r w:rsidR="00CD7A4E">
        <w:rPr>
          <w:rFonts w:ascii="Times New Roman" w:hAnsi="Times New Roman" w:cs="Times New Roman"/>
          <w:sz w:val="24"/>
          <w:szCs w:val="24"/>
        </w:rPr>
        <w:t xml:space="preserve">8.763, </w:t>
      </w:r>
      <w:r w:rsidR="00CD7A4E" w:rsidRPr="00CA57A5">
        <w:rPr>
          <w:rFonts w:ascii="Times New Roman" w:hAnsi="Times New Roman" w:cs="Times New Roman"/>
          <w:sz w:val="24"/>
          <w:szCs w:val="24"/>
        </w:rPr>
        <w:t xml:space="preserve">p </w:t>
      </w:r>
      <w:r w:rsidR="00CD7A4E">
        <w:rPr>
          <w:rFonts w:ascii="Times New Roman" w:hAnsi="Times New Roman" w:cs="Times New Roman"/>
          <w:sz w:val="24"/>
          <w:szCs w:val="24"/>
        </w:rPr>
        <w:t>=</w:t>
      </w:r>
      <w:r w:rsidR="00CD7A4E" w:rsidRPr="00CA57A5">
        <w:rPr>
          <w:rFonts w:ascii="Times New Roman" w:hAnsi="Times New Roman" w:cs="Times New Roman"/>
          <w:sz w:val="24"/>
          <w:szCs w:val="24"/>
        </w:rPr>
        <w:t>.0</w:t>
      </w:r>
      <w:r w:rsidR="00CD7A4E">
        <w:rPr>
          <w:rFonts w:ascii="Times New Roman" w:hAnsi="Times New Roman" w:cs="Times New Roman"/>
          <w:sz w:val="24"/>
          <w:szCs w:val="24"/>
        </w:rPr>
        <w:t>03</w:t>
      </w:r>
      <w:r w:rsidR="00CD7A4E" w:rsidRPr="00CA57A5">
        <w:rPr>
          <w:rFonts w:ascii="Times New Roman" w:hAnsi="Times New Roman" w:cs="Times New Roman"/>
          <w:sz w:val="24"/>
          <w:szCs w:val="24"/>
        </w:rPr>
        <w:t xml:space="preserve"> with </w:t>
      </w:r>
      <w:proofErr w:type="spellStart"/>
      <w:proofErr w:type="gramStart"/>
      <w:r w:rsidR="00CD7A4E" w:rsidRPr="00CA57A5">
        <w:rPr>
          <w:rFonts w:ascii="Times New Roman" w:hAnsi="Times New Roman" w:cs="Times New Roman"/>
          <w:sz w:val="24"/>
          <w:szCs w:val="24"/>
        </w:rPr>
        <w:t>df</w:t>
      </w:r>
      <w:proofErr w:type="spellEnd"/>
      <w:proofErr w:type="gramEnd"/>
      <w:r w:rsidR="00CD7A4E" w:rsidRPr="00CA57A5">
        <w:rPr>
          <w:rFonts w:ascii="Times New Roman" w:hAnsi="Times New Roman" w:cs="Times New Roman"/>
          <w:sz w:val="24"/>
          <w:szCs w:val="24"/>
        </w:rPr>
        <w:t xml:space="preserve"> = </w:t>
      </w:r>
      <w:r w:rsidR="00CD7A4E">
        <w:rPr>
          <w:rFonts w:ascii="Times New Roman" w:hAnsi="Times New Roman" w:cs="Times New Roman"/>
          <w:sz w:val="24"/>
          <w:szCs w:val="24"/>
        </w:rPr>
        <w:t>1</w:t>
      </w:r>
      <w:r w:rsidR="00CD7A4E" w:rsidRPr="00CA57A5">
        <w:rPr>
          <w:rFonts w:ascii="Times New Roman" w:hAnsi="Times New Roman" w:cs="Times New Roman"/>
          <w:sz w:val="24"/>
          <w:szCs w:val="24"/>
        </w:rPr>
        <w:t xml:space="preserve">). </w:t>
      </w:r>
      <w:r>
        <w:rPr>
          <w:rFonts w:ascii="Times New Roman" w:hAnsi="Times New Roman" w:cs="Times New Roman"/>
          <w:sz w:val="24"/>
          <w:szCs w:val="24"/>
        </w:rPr>
        <w:t xml:space="preserve"> </w:t>
      </w:r>
      <w:r w:rsidR="00CD7A4E">
        <w:rPr>
          <w:rFonts w:ascii="Times New Roman" w:hAnsi="Times New Roman" w:cs="Times New Roman"/>
          <w:sz w:val="24"/>
          <w:szCs w:val="24"/>
        </w:rPr>
        <w:t>The</w:t>
      </w:r>
      <w:r w:rsidR="00CD7A4E" w:rsidRPr="00F20995">
        <w:rPr>
          <w:rFonts w:ascii="Times New Roman" w:hAnsi="Times New Roman" w:cs="Times New Roman"/>
          <w:sz w:val="24"/>
          <w:szCs w:val="24"/>
        </w:rPr>
        <w:t xml:space="preserve"> </w:t>
      </w:r>
      <w:r w:rsidR="00CD7A4E">
        <w:rPr>
          <w:rFonts w:ascii="Times New Roman" w:hAnsi="Times New Roman" w:cs="Times New Roman"/>
          <w:sz w:val="24"/>
          <w:szCs w:val="24"/>
        </w:rPr>
        <w:t xml:space="preserve">positive beta value for </w:t>
      </w:r>
      <w:r w:rsidR="00CD7A4E" w:rsidRPr="00F20995">
        <w:rPr>
          <w:rFonts w:ascii="Times New Roman" w:hAnsi="Times New Roman" w:cs="Times New Roman"/>
          <w:sz w:val="24"/>
          <w:szCs w:val="24"/>
        </w:rPr>
        <w:t xml:space="preserve">communication </w:t>
      </w:r>
      <w:r w:rsidR="00CD7A4E">
        <w:rPr>
          <w:rFonts w:ascii="Times New Roman" w:hAnsi="Times New Roman" w:cs="Times New Roman"/>
          <w:sz w:val="24"/>
          <w:szCs w:val="24"/>
        </w:rPr>
        <w:t xml:space="preserve">process confirmed </w:t>
      </w:r>
      <w:r w:rsidR="00CD7A4E" w:rsidRPr="00F20995">
        <w:rPr>
          <w:rFonts w:ascii="Times New Roman" w:hAnsi="Times New Roman" w:cs="Times New Roman"/>
          <w:sz w:val="24"/>
          <w:szCs w:val="24"/>
        </w:rPr>
        <w:t xml:space="preserve">that the </w:t>
      </w:r>
      <w:r w:rsidR="00CD7A4E">
        <w:rPr>
          <w:rFonts w:ascii="Times New Roman" w:hAnsi="Times New Roman" w:cs="Times New Roman"/>
          <w:sz w:val="24"/>
          <w:szCs w:val="24"/>
        </w:rPr>
        <w:t>experimental</w:t>
      </w:r>
      <w:r w:rsidR="00CD7A4E" w:rsidRPr="00F20995">
        <w:rPr>
          <w:rFonts w:ascii="Times New Roman" w:hAnsi="Times New Roman" w:cs="Times New Roman"/>
          <w:sz w:val="24"/>
          <w:szCs w:val="24"/>
        </w:rPr>
        <w:t xml:space="preserve"> condition groups (coded 1) generated more accurate scores</w:t>
      </w:r>
      <w:r w:rsidR="00CD7A4E">
        <w:rPr>
          <w:rFonts w:ascii="Times New Roman" w:hAnsi="Times New Roman" w:cs="Times New Roman"/>
          <w:sz w:val="24"/>
          <w:szCs w:val="24"/>
        </w:rPr>
        <w:t>.</w:t>
      </w:r>
      <w:r w:rsidR="00CD7A4E" w:rsidRPr="00CA57A5">
        <w:rPr>
          <w:rFonts w:ascii="Times New Roman" w:hAnsi="Times New Roman" w:cs="Times New Roman"/>
          <w:sz w:val="24"/>
          <w:szCs w:val="24"/>
        </w:rPr>
        <w:t xml:space="preserve"> Teams in the experimental communication process groups</w:t>
      </w:r>
      <w:r w:rsidR="00CD7A4E">
        <w:rPr>
          <w:rFonts w:ascii="Times New Roman" w:hAnsi="Times New Roman" w:cs="Times New Roman"/>
          <w:sz w:val="24"/>
          <w:szCs w:val="24"/>
        </w:rPr>
        <w:t xml:space="preserve"> were 1.6 times more</w:t>
      </w:r>
      <w:r w:rsidR="00CD7A4E" w:rsidRPr="00CA57A5">
        <w:rPr>
          <w:rFonts w:ascii="Times New Roman" w:hAnsi="Times New Roman" w:cs="Times New Roman"/>
          <w:sz w:val="24"/>
          <w:szCs w:val="24"/>
        </w:rPr>
        <w:t xml:space="preserve"> likely to select the optimal pilot candidate, than those in the </w:t>
      </w:r>
      <w:r w:rsidR="00CD7A4E" w:rsidRPr="00CA57A5">
        <w:rPr>
          <w:rFonts w:ascii="Times New Roman" w:hAnsi="Times New Roman" w:cs="Times New Roman"/>
          <w:sz w:val="24"/>
          <w:szCs w:val="24"/>
        </w:rPr>
        <w:lastRenderedPageBreak/>
        <w:t>control condition.</w:t>
      </w:r>
      <w:r w:rsidR="00CD7A4E" w:rsidRPr="00F20995">
        <w:rPr>
          <w:rFonts w:ascii="Times New Roman" w:hAnsi="Times New Roman" w:cs="Times New Roman"/>
          <w:sz w:val="24"/>
          <w:szCs w:val="24"/>
        </w:rPr>
        <w:t xml:space="preserve"> As each additional team adopts </w:t>
      </w:r>
      <w:r w:rsidR="00CD7A4E">
        <w:rPr>
          <w:rFonts w:ascii="Times New Roman" w:hAnsi="Times New Roman" w:cs="Times New Roman"/>
          <w:sz w:val="24"/>
          <w:szCs w:val="24"/>
        </w:rPr>
        <w:t>the experiment</w:t>
      </w:r>
      <w:r w:rsidR="00CD7A4E" w:rsidRPr="00F20995">
        <w:rPr>
          <w:rFonts w:ascii="Times New Roman" w:hAnsi="Times New Roman" w:cs="Times New Roman"/>
          <w:sz w:val="24"/>
          <w:szCs w:val="24"/>
        </w:rPr>
        <w:t xml:space="preserve"> communication process protocol, the odds of ma</w:t>
      </w:r>
      <w:r w:rsidR="00CD7A4E">
        <w:rPr>
          <w:rFonts w:ascii="Times New Roman" w:hAnsi="Times New Roman" w:cs="Times New Roman"/>
          <w:sz w:val="24"/>
          <w:szCs w:val="24"/>
        </w:rPr>
        <w:t>king a correct choice slightly increased</w:t>
      </w:r>
      <w:r w:rsidR="00CD7A4E" w:rsidRPr="00F20995">
        <w:rPr>
          <w:rFonts w:ascii="Times New Roman" w:hAnsi="Times New Roman" w:cs="Times New Roman"/>
          <w:sz w:val="24"/>
          <w:szCs w:val="24"/>
        </w:rPr>
        <w:t xml:space="preserve">. A summary of test </w:t>
      </w:r>
      <w:r w:rsidR="00CD7A4E">
        <w:rPr>
          <w:rFonts w:ascii="Times New Roman" w:hAnsi="Times New Roman" w:cs="Times New Roman"/>
          <w:sz w:val="24"/>
          <w:szCs w:val="24"/>
        </w:rPr>
        <w:t xml:space="preserve">statistics in found in table </w:t>
      </w:r>
      <w:r>
        <w:rPr>
          <w:rFonts w:ascii="Times New Roman" w:hAnsi="Times New Roman" w:cs="Times New Roman"/>
          <w:sz w:val="24"/>
          <w:szCs w:val="24"/>
        </w:rPr>
        <w:t>two</w:t>
      </w:r>
      <w:r w:rsidR="00CD7A4E">
        <w:rPr>
          <w:rFonts w:ascii="Times New Roman" w:hAnsi="Times New Roman" w:cs="Times New Roman"/>
          <w:sz w:val="24"/>
          <w:szCs w:val="24"/>
        </w:rPr>
        <w:t>.</w:t>
      </w:r>
    </w:p>
    <w:p w:rsidR="00CD7A4E" w:rsidRPr="00F20995" w:rsidRDefault="00CD7A4E" w:rsidP="003070D2">
      <w:pPr>
        <w:spacing w:line="480" w:lineRule="auto"/>
        <w:rPr>
          <w:rFonts w:ascii="Times New Roman" w:hAnsi="Times New Roman" w:cs="Times New Roman"/>
          <w:sz w:val="24"/>
          <w:szCs w:val="24"/>
        </w:rPr>
      </w:pPr>
      <w:r w:rsidRPr="00F20995">
        <w:rPr>
          <w:rFonts w:ascii="Times New Roman" w:hAnsi="Times New Roman" w:cs="Times New Roman"/>
          <w:sz w:val="24"/>
          <w:szCs w:val="24"/>
        </w:rPr>
        <w:t xml:space="preserve">Table </w:t>
      </w:r>
      <w:r w:rsidR="000720F5">
        <w:rPr>
          <w:rFonts w:ascii="Times New Roman" w:hAnsi="Times New Roman" w:cs="Times New Roman"/>
          <w:sz w:val="24"/>
          <w:szCs w:val="24"/>
        </w:rPr>
        <w:t>2</w:t>
      </w:r>
    </w:p>
    <w:p w:rsidR="00CD7A4E" w:rsidRPr="00F20995" w:rsidRDefault="00CD7A4E" w:rsidP="003070D2">
      <w:pPr>
        <w:autoSpaceDE w:val="0"/>
        <w:autoSpaceDN w:val="0"/>
        <w:adjustRightInd w:val="0"/>
        <w:spacing w:after="0" w:line="480" w:lineRule="auto"/>
        <w:rPr>
          <w:rFonts w:ascii="Times New Roman" w:hAnsi="Times New Roman" w:cs="Times New Roman"/>
          <w:i/>
          <w:sz w:val="24"/>
          <w:szCs w:val="24"/>
        </w:rPr>
      </w:pPr>
      <w:r w:rsidRPr="00F20995">
        <w:rPr>
          <w:rFonts w:ascii="Times New Roman" w:hAnsi="Times New Roman" w:cs="Times New Roman"/>
          <w:i/>
          <w:sz w:val="24"/>
          <w:szCs w:val="24"/>
        </w:rPr>
        <w:t xml:space="preserve">Results of Logistic Regression Predicting Decision Accuracy </w:t>
      </w:r>
      <w:proofErr w:type="gramStart"/>
      <w:r w:rsidRPr="00F20995">
        <w:rPr>
          <w:rFonts w:ascii="Times New Roman" w:hAnsi="Times New Roman" w:cs="Times New Roman"/>
          <w:i/>
          <w:sz w:val="24"/>
          <w:szCs w:val="24"/>
        </w:rPr>
        <w:t>From</w:t>
      </w:r>
      <w:proofErr w:type="gramEnd"/>
      <w:r w:rsidRPr="00F20995">
        <w:rPr>
          <w:rFonts w:ascii="Times New Roman" w:hAnsi="Times New Roman" w:cs="Times New Roman"/>
          <w:i/>
          <w:sz w:val="24"/>
          <w:szCs w:val="24"/>
        </w:rPr>
        <w:t xml:space="preserve"> Communication Process Controlling for Internet Technology Use and Prior Group Work on Team Decision Accuracy</w:t>
      </w:r>
    </w:p>
    <w:tbl>
      <w:tblPr>
        <w:tblStyle w:val="TableClassic1"/>
        <w:tblW w:w="77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48"/>
        <w:gridCol w:w="900"/>
        <w:gridCol w:w="1260"/>
        <w:gridCol w:w="990"/>
        <w:gridCol w:w="1260"/>
      </w:tblGrid>
      <w:tr w:rsidR="00CD7A4E" w:rsidRPr="00F20995" w:rsidTr="00DA4FA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48" w:type="dxa"/>
            <w:tcBorders>
              <w:bottom w:val="none" w:sz="0" w:space="0" w:color="auto"/>
              <w:right w:val="none" w:sz="0" w:space="0" w:color="auto"/>
            </w:tcBorders>
            <w:hideMark/>
          </w:tcPr>
          <w:p w:rsidR="00CD7A4E" w:rsidRPr="00F20995" w:rsidRDefault="00CD7A4E" w:rsidP="000720F5">
            <w:pPr>
              <w:autoSpaceDE w:val="0"/>
              <w:autoSpaceDN w:val="0"/>
              <w:adjustRightInd w:val="0"/>
              <w:rPr>
                <w:color w:val="000000"/>
                <w:sz w:val="24"/>
                <w:szCs w:val="24"/>
              </w:rPr>
            </w:pPr>
            <w:r w:rsidRPr="00F20995">
              <w:rPr>
                <w:color w:val="000000"/>
                <w:sz w:val="24"/>
                <w:szCs w:val="24"/>
              </w:rPr>
              <w:t>Predictor</w:t>
            </w:r>
          </w:p>
        </w:tc>
        <w:tc>
          <w:tcPr>
            <w:tcW w:w="900" w:type="dxa"/>
            <w:tcBorders>
              <w:bottom w:val="none" w:sz="0" w:space="0" w:color="auto"/>
            </w:tcBorders>
            <w:hideMark/>
          </w:tcPr>
          <w:p w:rsidR="00CD7A4E" w:rsidRPr="00F20995" w:rsidRDefault="00CD7A4E" w:rsidP="000720F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F20995">
              <w:rPr>
                <w:color w:val="000000"/>
                <w:sz w:val="24"/>
                <w:szCs w:val="24"/>
              </w:rPr>
              <w:t>B</w:t>
            </w:r>
          </w:p>
        </w:tc>
        <w:tc>
          <w:tcPr>
            <w:tcW w:w="1260" w:type="dxa"/>
            <w:tcBorders>
              <w:bottom w:val="none" w:sz="0" w:space="0" w:color="auto"/>
            </w:tcBorders>
            <w:hideMark/>
          </w:tcPr>
          <w:p w:rsidR="00CD7A4E" w:rsidRPr="00F20995" w:rsidRDefault="00CD7A4E" w:rsidP="000720F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F20995">
              <w:rPr>
                <w:color w:val="000000"/>
                <w:sz w:val="24"/>
                <w:szCs w:val="24"/>
              </w:rPr>
              <w:t>Wald</w:t>
            </w:r>
            <w:r w:rsidRPr="001A55AF">
              <w:rPr>
                <w:rFonts w:ascii="Symbol" w:hAnsi="Symbol"/>
                <w:color w:val="000000"/>
                <w:sz w:val="24"/>
                <w:szCs w:val="24"/>
              </w:rPr>
              <w:t></w:t>
            </w:r>
            <w:r w:rsidRPr="001A55AF">
              <w:rPr>
                <w:rFonts w:ascii="Symbol" w:hAnsi="Symbol"/>
                <w:sz w:val="24"/>
                <w:szCs w:val="24"/>
              </w:rPr>
              <w:t></w:t>
            </w:r>
            <w:r w:rsidRPr="00F20995">
              <w:rPr>
                <w:color w:val="000000"/>
                <w:sz w:val="24"/>
                <w:szCs w:val="24"/>
                <w:vertAlign w:val="superscript"/>
              </w:rPr>
              <w:t>2</w:t>
            </w:r>
          </w:p>
        </w:tc>
        <w:tc>
          <w:tcPr>
            <w:tcW w:w="990" w:type="dxa"/>
            <w:tcBorders>
              <w:bottom w:val="none" w:sz="0" w:space="0" w:color="auto"/>
            </w:tcBorders>
            <w:hideMark/>
          </w:tcPr>
          <w:p w:rsidR="00CD7A4E" w:rsidRPr="00F20995" w:rsidRDefault="00CD7A4E" w:rsidP="000720F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F20995">
              <w:rPr>
                <w:color w:val="000000"/>
                <w:sz w:val="24"/>
                <w:szCs w:val="24"/>
              </w:rPr>
              <w:t>p</w:t>
            </w:r>
          </w:p>
        </w:tc>
        <w:tc>
          <w:tcPr>
            <w:tcW w:w="1260" w:type="dxa"/>
            <w:tcBorders>
              <w:bottom w:val="none" w:sz="0" w:space="0" w:color="auto"/>
            </w:tcBorders>
            <w:hideMark/>
          </w:tcPr>
          <w:p w:rsidR="00CD7A4E" w:rsidRPr="00F20995" w:rsidRDefault="00CD7A4E" w:rsidP="000720F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F20995">
              <w:rPr>
                <w:color w:val="000000"/>
                <w:sz w:val="24"/>
                <w:szCs w:val="24"/>
              </w:rPr>
              <w:t>Odds</w:t>
            </w:r>
            <w:r w:rsidRPr="00F20995">
              <w:rPr>
                <w:color w:val="000000"/>
                <w:sz w:val="24"/>
                <w:szCs w:val="24"/>
              </w:rPr>
              <w:br/>
              <w:t>Ratio</w:t>
            </w:r>
          </w:p>
        </w:tc>
      </w:tr>
      <w:tr w:rsidR="00CD7A4E" w:rsidRPr="00F20995" w:rsidTr="00DA4FA9">
        <w:trPr>
          <w:trHeight w:val="278"/>
        </w:trPr>
        <w:tc>
          <w:tcPr>
            <w:cnfStyle w:val="001000000000" w:firstRow="0" w:lastRow="0" w:firstColumn="1" w:lastColumn="0" w:oddVBand="0" w:evenVBand="0" w:oddHBand="0" w:evenHBand="0" w:firstRowFirstColumn="0" w:firstRowLastColumn="0" w:lastRowFirstColumn="0" w:lastRowLastColumn="0"/>
            <w:tcW w:w="3348" w:type="dxa"/>
            <w:tcBorders>
              <w:right w:val="none" w:sz="0" w:space="0" w:color="auto"/>
            </w:tcBorders>
            <w:hideMark/>
          </w:tcPr>
          <w:p w:rsidR="00CD7A4E" w:rsidRPr="00F20995" w:rsidRDefault="00CD7A4E" w:rsidP="000720F5">
            <w:pPr>
              <w:autoSpaceDE w:val="0"/>
              <w:autoSpaceDN w:val="0"/>
              <w:adjustRightInd w:val="0"/>
              <w:rPr>
                <w:color w:val="000000"/>
                <w:sz w:val="24"/>
                <w:szCs w:val="24"/>
              </w:rPr>
            </w:pPr>
            <w:r w:rsidRPr="00F20995">
              <w:rPr>
                <w:color w:val="000000"/>
                <w:sz w:val="24"/>
                <w:szCs w:val="24"/>
              </w:rPr>
              <w:t>Communication Process</w:t>
            </w:r>
          </w:p>
        </w:tc>
        <w:tc>
          <w:tcPr>
            <w:tcW w:w="900" w:type="dxa"/>
            <w:hideMark/>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sidRPr="00F20995">
              <w:rPr>
                <w:color w:val="000000"/>
                <w:sz w:val="24"/>
                <w:szCs w:val="24"/>
              </w:rPr>
              <w:t>.</w:t>
            </w:r>
            <w:r>
              <w:rPr>
                <w:color w:val="000000"/>
                <w:sz w:val="24"/>
                <w:szCs w:val="24"/>
              </w:rPr>
              <w:t>456</w:t>
            </w:r>
          </w:p>
        </w:tc>
        <w:tc>
          <w:tcPr>
            <w:tcW w:w="1260" w:type="dxa"/>
            <w:hideMark/>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8.76</w:t>
            </w:r>
          </w:p>
        </w:tc>
        <w:tc>
          <w:tcPr>
            <w:tcW w:w="990" w:type="dxa"/>
            <w:hideMark/>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sidRPr="00F20995">
              <w:rPr>
                <w:color w:val="000000"/>
                <w:sz w:val="24"/>
                <w:szCs w:val="24"/>
              </w:rPr>
              <w:t>.00</w:t>
            </w:r>
            <w:r>
              <w:rPr>
                <w:color w:val="000000"/>
                <w:sz w:val="24"/>
                <w:szCs w:val="24"/>
              </w:rPr>
              <w:t>3</w:t>
            </w:r>
            <w:r w:rsidRPr="00F20995">
              <w:rPr>
                <w:color w:val="000000"/>
                <w:sz w:val="24"/>
                <w:szCs w:val="24"/>
              </w:rPr>
              <w:t>**</w:t>
            </w:r>
          </w:p>
        </w:tc>
        <w:tc>
          <w:tcPr>
            <w:tcW w:w="1260" w:type="dxa"/>
            <w:hideMark/>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sidRPr="00F20995">
              <w:rPr>
                <w:color w:val="000000"/>
                <w:sz w:val="24"/>
                <w:szCs w:val="24"/>
              </w:rPr>
              <w:t>1.</w:t>
            </w:r>
            <w:r>
              <w:rPr>
                <w:color w:val="000000"/>
                <w:sz w:val="24"/>
                <w:szCs w:val="24"/>
              </w:rPr>
              <w:t>60</w:t>
            </w:r>
          </w:p>
        </w:tc>
      </w:tr>
      <w:tr w:rsidR="00CD7A4E" w:rsidRPr="00F20995" w:rsidTr="00DA4FA9">
        <w:trPr>
          <w:trHeight w:val="278"/>
        </w:trPr>
        <w:tc>
          <w:tcPr>
            <w:cnfStyle w:val="001000000000" w:firstRow="0" w:lastRow="0" w:firstColumn="1" w:lastColumn="0" w:oddVBand="0" w:evenVBand="0" w:oddHBand="0" w:evenHBand="0" w:firstRowFirstColumn="0" w:firstRowLastColumn="0" w:lastRowFirstColumn="0" w:lastRowLastColumn="0"/>
            <w:tcW w:w="3348" w:type="dxa"/>
            <w:tcBorders>
              <w:right w:val="none" w:sz="0" w:space="0" w:color="auto"/>
            </w:tcBorders>
            <w:hideMark/>
          </w:tcPr>
          <w:p w:rsidR="00CD7A4E" w:rsidRPr="00F20995" w:rsidRDefault="00CD7A4E" w:rsidP="000720F5">
            <w:pPr>
              <w:autoSpaceDE w:val="0"/>
              <w:autoSpaceDN w:val="0"/>
              <w:adjustRightInd w:val="0"/>
              <w:rPr>
                <w:color w:val="000000"/>
                <w:sz w:val="24"/>
                <w:szCs w:val="24"/>
              </w:rPr>
            </w:pPr>
            <w:r w:rsidRPr="00F20995">
              <w:rPr>
                <w:color w:val="000000"/>
                <w:sz w:val="24"/>
                <w:szCs w:val="24"/>
              </w:rPr>
              <w:t xml:space="preserve">Internet </w:t>
            </w:r>
            <w:r>
              <w:rPr>
                <w:color w:val="000000"/>
                <w:sz w:val="24"/>
                <w:szCs w:val="24"/>
              </w:rPr>
              <w:t>Confidence</w:t>
            </w:r>
          </w:p>
          <w:p w:rsidR="00CD7A4E" w:rsidRPr="00F20995" w:rsidRDefault="00CD7A4E" w:rsidP="000720F5">
            <w:pPr>
              <w:autoSpaceDE w:val="0"/>
              <w:autoSpaceDN w:val="0"/>
              <w:adjustRightInd w:val="0"/>
              <w:rPr>
                <w:color w:val="000000"/>
                <w:sz w:val="24"/>
                <w:szCs w:val="24"/>
              </w:rPr>
            </w:pPr>
            <w:r w:rsidRPr="00F20995">
              <w:rPr>
                <w:color w:val="000000"/>
                <w:sz w:val="24"/>
                <w:szCs w:val="24"/>
              </w:rPr>
              <w:t xml:space="preserve">      Internet </w:t>
            </w:r>
            <w:r>
              <w:rPr>
                <w:color w:val="000000"/>
                <w:sz w:val="24"/>
                <w:szCs w:val="24"/>
              </w:rPr>
              <w:t>Confidence</w:t>
            </w:r>
            <w:r w:rsidRPr="00F20995">
              <w:rPr>
                <w:color w:val="000000"/>
                <w:sz w:val="24"/>
                <w:szCs w:val="24"/>
              </w:rPr>
              <w:t xml:space="preserve"> (1)</w:t>
            </w:r>
          </w:p>
          <w:p w:rsidR="00CD7A4E" w:rsidRPr="00F20995" w:rsidRDefault="00CD7A4E" w:rsidP="000720F5">
            <w:pPr>
              <w:autoSpaceDE w:val="0"/>
              <w:autoSpaceDN w:val="0"/>
              <w:adjustRightInd w:val="0"/>
              <w:rPr>
                <w:color w:val="000000"/>
                <w:sz w:val="24"/>
                <w:szCs w:val="24"/>
              </w:rPr>
            </w:pPr>
            <w:r w:rsidRPr="00F20995">
              <w:rPr>
                <w:color w:val="000000"/>
                <w:sz w:val="24"/>
                <w:szCs w:val="24"/>
              </w:rPr>
              <w:t xml:space="preserve">      Internet </w:t>
            </w:r>
            <w:r>
              <w:rPr>
                <w:color w:val="000000"/>
                <w:sz w:val="24"/>
                <w:szCs w:val="24"/>
              </w:rPr>
              <w:t>Confidence</w:t>
            </w:r>
            <w:r w:rsidRPr="00F20995">
              <w:rPr>
                <w:color w:val="000000"/>
                <w:sz w:val="24"/>
                <w:szCs w:val="24"/>
              </w:rPr>
              <w:t xml:space="preserve"> (2)   </w:t>
            </w:r>
          </w:p>
        </w:tc>
        <w:tc>
          <w:tcPr>
            <w:tcW w:w="900" w:type="dxa"/>
            <w:hideMark/>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sidRPr="00F20995">
              <w:rPr>
                <w:color w:val="000000"/>
                <w:sz w:val="24"/>
                <w:szCs w:val="24"/>
              </w:rPr>
              <w:br/>
              <w:t>1.61</w:t>
            </w:r>
            <w:r w:rsidRPr="00F20995">
              <w:rPr>
                <w:color w:val="000000"/>
                <w:sz w:val="24"/>
                <w:szCs w:val="24"/>
              </w:rPr>
              <w:br/>
              <w:t>.101</w:t>
            </w:r>
          </w:p>
        </w:tc>
        <w:tc>
          <w:tcPr>
            <w:tcW w:w="1260" w:type="dxa"/>
            <w:hideMark/>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1.65</w:t>
            </w:r>
            <w:r w:rsidRPr="00F20995">
              <w:rPr>
                <w:color w:val="000000"/>
                <w:sz w:val="24"/>
                <w:szCs w:val="24"/>
              </w:rPr>
              <w:br/>
              <w:t>1.</w:t>
            </w:r>
            <w:r>
              <w:rPr>
                <w:color w:val="000000"/>
                <w:sz w:val="24"/>
                <w:szCs w:val="24"/>
              </w:rPr>
              <w:t>63</w:t>
            </w:r>
            <w:r>
              <w:rPr>
                <w:color w:val="000000"/>
                <w:sz w:val="24"/>
                <w:szCs w:val="24"/>
              </w:rPr>
              <w:br/>
              <w:t>.089</w:t>
            </w:r>
          </w:p>
        </w:tc>
        <w:tc>
          <w:tcPr>
            <w:tcW w:w="990" w:type="dxa"/>
            <w:hideMark/>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sidRPr="00F20995">
              <w:rPr>
                <w:color w:val="000000"/>
                <w:sz w:val="24"/>
                <w:szCs w:val="24"/>
              </w:rPr>
              <w:t>.</w:t>
            </w:r>
            <w:r>
              <w:rPr>
                <w:color w:val="000000"/>
                <w:sz w:val="24"/>
                <w:szCs w:val="24"/>
              </w:rPr>
              <w:t>436</w:t>
            </w:r>
            <w:r w:rsidRPr="00F20995">
              <w:rPr>
                <w:color w:val="000000"/>
                <w:sz w:val="24"/>
                <w:szCs w:val="24"/>
              </w:rPr>
              <w:br/>
              <w:t>.</w:t>
            </w:r>
            <w:r>
              <w:rPr>
                <w:color w:val="000000"/>
                <w:sz w:val="24"/>
                <w:szCs w:val="24"/>
              </w:rPr>
              <w:t>201</w:t>
            </w:r>
            <w:r w:rsidRPr="00F20995">
              <w:rPr>
                <w:color w:val="000000"/>
                <w:sz w:val="24"/>
                <w:szCs w:val="24"/>
              </w:rPr>
              <w:br/>
              <w:t>.7</w:t>
            </w:r>
            <w:r>
              <w:rPr>
                <w:color w:val="000000"/>
                <w:sz w:val="24"/>
                <w:szCs w:val="24"/>
              </w:rPr>
              <w:t>65</w:t>
            </w:r>
          </w:p>
        </w:tc>
        <w:tc>
          <w:tcPr>
            <w:tcW w:w="1260" w:type="dxa"/>
            <w:hideMark/>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sidRPr="00F20995">
              <w:rPr>
                <w:color w:val="000000"/>
                <w:sz w:val="24"/>
                <w:szCs w:val="24"/>
              </w:rPr>
              <w:br/>
            </w:r>
            <w:r>
              <w:rPr>
                <w:color w:val="000000"/>
                <w:sz w:val="24"/>
                <w:szCs w:val="24"/>
              </w:rPr>
              <w:t>4.20</w:t>
            </w:r>
            <w:r w:rsidRPr="00F20995">
              <w:rPr>
                <w:color w:val="000000"/>
                <w:sz w:val="24"/>
                <w:szCs w:val="24"/>
              </w:rPr>
              <w:t xml:space="preserve"> </w:t>
            </w:r>
            <w:r w:rsidRPr="00F20995">
              <w:rPr>
                <w:color w:val="000000"/>
                <w:sz w:val="24"/>
                <w:szCs w:val="24"/>
              </w:rPr>
              <w:br/>
              <w:t>1.</w:t>
            </w:r>
            <w:r>
              <w:rPr>
                <w:color w:val="000000"/>
                <w:sz w:val="24"/>
                <w:szCs w:val="24"/>
              </w:rPr>
              <w:t>10</w:t>
            </w:r>
          </w:p>
        </w:tc>
      </w:tr>
      <w:tr w:rsidR="00CD7A4E" w:rsidRPr="00F20995" w:rsidTr="00DA4FA9">
        <w:trPr>
          <w:trHeight w:val="610"/>
        </w:trPr>
        <w:tc>
          <w:tcPr>
            <w:cnfStyle w:val="001000000000" w:firstRow="0" w:lastRow="0" w:firstColumn="1" w:lastColumn="0" w:oddVBand="0" w:evenVBand="0" w:oddHBand="0" w:evenHBand="0" w:firstRowFirstColumn="0" w:firstRowLastColumn="0" w:lastRowFirstColumn="0" w:lastRowLastColumn="0"/>
            <w:tcW w:w="3348" w:type="dxa"/>
          </w:tcPr>
          <w:p w:rsidR="00CD7A4E" w:rsidRPr="00F20995" w:rsidRDefault="00CD7A4E" w:rsidP="000720F5">
            <w:pPr>
              <w:autoSpaceDE w:val="0"/>
              <w:autoSpaceDN w:val="0"/>
              <w:adjustRightInd w:val="0"/>
              <w:rPr>
                <w:color w:val="000000"/>
                <w:sz w:val="24"/>
                <w:szCs w:val="24"/>
              </w:rPr>
            </w:pPr>
            <w:r>
              <w:rPr>
                <w:color w:val="000000"/>
                <w:sz w:val="24"/>
                <w:szCs w:val="24"/>
              </w:rPr>
              <w:t>Age</w:t>
            </w:r>
            <w:r>
              <w:rPr>
                <w:color w:val="000000"/>
                <w:sz w:val="24"/>
                <w:szCs w:val="24"/>
              </w:rPr>
              <w:br/>
              <w:t xml:space="preserve">      Age (1)</w:t>
            </w:r>
            <w:r>
              <w:rPr>
                <w:color w:val="000000"/>
                <w:sz w:val="24"/>
                <w:szCs w:val="24"/>
              </w:rPr>
              <w:br/>
              <w:t xml:space="preserve">      Age (2)</w:t>
            </w:r>
            <w:r>
              <w:rPr>
                <w:color w:val="000000"/>
                <w:sz w:val="24"/>
                <w:szCs w:val="24"/>
              </w:rPr>
              <w:br/>
              <w:t xml:space="preserve">     Age (3)</w:t>
            </w:r>
          </w:p>
        </w:tc>
        <w:tc>
          <w:tcPr>
            <w:tcW w:w="900" w:type="dxa"/>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br/>
              <w:t>.919</w:t>
            </w:r>
            <w:r>
              <w:rPr>
                <w:color w:val="000000"/>
                <w:sz w:val="24"/>
                <w:szCs w:val="24"/>
              </w:rPr>
              <w:br/>
              <w:t>.023</w:t>
            </w:r>
            <w:r>
              <w:rPr>
                <w:color w:val="000000"/>
                <w:sz w:val="24"/>
                <w:szCs w:val="24"/>
              </w:rPr>
              <w:br/>
              <w:t>.034</w:t>
            </w:r>
          </w:p>
        </w:tc>
        <w:tc>
          <w:tcPr>
            <w:tcW w:w="1260" w:type="dxa"/>
          </w:tcPr>
          <w:p w:rsidR="00CD7A4E"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3.11</w:t>
            </w:r>
            <w:r>
              <w:rPr>
                <w:color w:val="000000"/>
                <w:sz w:val="24"/>
                <w:szCs w:val="24"/>
              </w:rPr>
              <w:br/>
              <w:t>1.73</w:t>
            </w:r>
            <w:r>
              <w:rPr>
                <w:color w:val="000000"/>
                <w:sz w:val="24"/>
                <w:szCs w:val="24"/>
              </w:rPr>
              <w:br/>
              <w:t>.002</w:t>
            </w:r>
            <w:r>
              <w:rPr>
                <w:color w:val="000000"/>
                <w:sz w:val="24"/>
                <w:szCs w:val="24"/>
              </w:rPr>
              <w:br/>
              <w:t>.004</w:t>
            </w:r>
          </w:p>
        </w:tc>
        <w:tc>
          <w:tcPr>
            <w:tcW w:w="990" w:type="dxa"/>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.374</w:t>
            </w:r>
            <w:r>
              <w:rPr>
                <w:color w:val="000000"/>
                <w:sz w:val="24"/>
                <w:szCs w:val="24"/>
              </w:rPr>
              <w:br/>
              <w:t>.188</w:t>
            </w:r>
            <w:r>
              <w:rPr>
                <w:color w:val="000000"/>
                <w:sz w:val="24"/>
                <w:szCs w:val="24"/>
              </w:rPr>
              <w:br/>
              <w:t>.965</w:t>
            </w:r>
            <w:r>
              <w:rPr>
                <w:color w:val="000000"/>
                <w:sz w:val="24"/>
                <w:szCs w:val="24"/>
              </w:rPr>
              <w:br/>
              <w:t>.953</w:t>
            </w:r>
          </w:p>
        </w:tc>
        <w:tc>
          <w:tcPr>
            <w:tcW w:w="1260" w:type="dxa"/>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br/>
              <w:t>2.50</w:t>
            </w:r>
            <w:r>
              <w:rPr>
                <w:color w:val="000000"/>
                <w:sz w:val="24"/>
                <w:szCs w:val="24"/>
              </w:rPr>
              <w:br/>
              <w:t>.977</w:t>
            </w:r>
            <w:r>
              <w:rPr>
                <w:color w:val="000000"/>
                <w:sz w:val="24"/>
                <w:szCs w:val="24"/>
              </w:rPr>
              <w:br/>
              <w:t>.967</w:t>
            </w:r>
          </w:p>
        </w:tc>
      </w:tr>
      <w:tr w:rsidR="00CD7A4E" w:rsidRPr="00F20995" w:rsidTr="00DA4FA9">
        <w:trPr>
          <w:trHeight w:val="278"/>
        </w:trPr>
        <w:tc>
          <w:tcPr>
            <w:cnfStyle w:val="001000000000" w:firstRow="0" w:lastRow="0" w:firstColumn="1" w:lastColumn="0" w:oddVBand="0" w:evenVBand="0" w:oddHBand="0" w:evenHBand="0" w:firstRowFirstColumn="0" w:firstRowLastColumn="0" w:lastRowFirstColumn="0" w:lastRowLastColumn="0"/>
            <w:tcW w:w="3348" w:type="dxa"/>
            <w:tcBorders>
              <w:right w:val="none" w:sz="0" w:space="0" w:color="auto"/>
            </w:tcBorders>
          </w:tcPr>
          <w:p w:rsidR="00CD7A4E" w:rsidRPr="00F20995" w:rsidRDefault="00CD7A4E" w:rsidP="000720F5">
            <w:pPr>
              <w:autoSpaceDE w:val="0"/>
              <w:autoSpaceDN w:val="0"/>
              <w:adjustRightInd w:val="0"/>
              <w:rPr>
                <w:color w:val="000000"/>
                <w:sz w:val="24"/>
                <w:szCs w:val="24"/>
              </w:rPr>
            </w:pPr>
            <w:r>
              <w:rPr>
                <w:color w:val="000000"/>
                <w:sz w:val="24"/>
                <w:szCs w:val="24"/>
              </w:rPr>
              <w:t>Ethnicity</w:t>
            </w:r>
            <w:r>
              <w:rPr>
                <w:color w:val="000000"/>
                <w:sz w:val="24"/>
                <w:szCs w:val="24"/>
              </w:rPr>
              <w:br/>
              <w:t xml:space="preserve">     Ethnicity (1)</w:t>
            </w:r>
            <w:r>
              <w:rPr>
                <w:color w:val="000000"/>
                <w:sz w:val="24"/>
                <w:szCs w:val="24"/>
              </w:rPr>
              <w:br/>
              <w:t xml:space="preserve">     Ethnicity (2)</w:t>
            </w:r>
            <w:r>
              <w:rPr>
                <w:color w:val="000000"/>
                <w:sz w:val="24"/>
                <w:szCs w:val="24"/>
              </w:rPr>
              <w:br/>
              <w:t xml:space="preserve">     Ethnicity (3)</w:t>
            </w:r>
            <w:r>
              <w:rPr>
                <w:color w:val="000000"/>
                <w:sz w:val="24"/>
                <w:szCs w:val="24"/>
              </w:rPr>
              <w:br/>
              <w:t xml:space="preserve">     Ethnicity (4)</w:t>
            </w:r>
          </w:p>
        </w:tc>
        <w:tc>
          <w:tcPr>
            <w:tcW w:w="900" w:type="dxa"/>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br/>
              <w:t>-.885</w:t>
            </w:r>
            <w:r>
              <w:rPr>
                <w:color w:val="000000"/>
                <w:sz w:val="24"/>
                <w:szCs w:val="24"/>
              </w:rPr>
              <w:br/>
              <w:t>-1.06</w:t>
            </w:r>
            <w:r>
              <w:rPr>
                <w:color w:val="000000"/>
                <w:sz w:val="24"/>
                <w:szCs w:val="24"/>
              </w:rPr>
              <w:br/>
              <w:t>-.931</w:t>
            </w:r>
            <w:r>
              <w:rPr>
                <w:color w:val="000000"/>
                <w:sz w:val="24"/>
                <w:szCs w:val="24"/>
              </w:rPr>
              <w:br/>
              <w:t>-.302</w:t>
            </w:r>
          </w:p>
        </w:tc>
        <w:tc>
          <w:tcPr>
            <w:tcW w:w="1260" w:type="dxa"/>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2.54</w:t>
            </w:r>
            <w:r>
              <w:rPr>
                <w:color w:val="000000"/>
                <w:sz w:val="24"/>
                <w:szCs w:val="24"/>
              </w:rPr>
              <w:br/>
              <w:t>1.13</w:t>
            </w:r>
            <w:r>
              <w:rPr>
                <w:color w:val="000000"/>
                <w:sz w:val="24"/>
                <w:szCs w:val="24"/>
              </w:rPr>
              <w:br/>
              <w:t>1.45</w:t>
            </w:r>
            <w:r>
              <w:rPr>
                <w:color w:val="000000"/>
                <w:sz w:val="24"/>
                <w:szCs w:val="24"/>
              </w:rPr>
              <w:br/>
              <w:t>.966</w:t>
            </w:r>
            <w:r>
              <w:rPr>
                <w:color w:val="000000"/>
                <w:sz w:val="24"/>
                <w:szCs w:val="24"/>
              </w:rPr>
              <w:br/>
              <w:t>.097</w:t>
            </w:r>
          </w:p>
        </w:tc>
        <w:tc>
          <w:tcPr>
            <w:tcW w:w="990" w:type="dxa"/>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sidRPr="00F20995">
              <w:rPr>
                <w:color w:val="000000"/>
                <w:sz w:val="24"/>
                <w:szCs w:val="24"/>
              </w:rPr>
              <w:t>.</w:t>
            </w:r>
            <w:r>
              <w:rPr>
                <w:color w:val="000000"/>
                <w:sz w:val="24"/>
                <w:szCs w:val="24"/>
              </w:rPr>
              <w:t>637</w:t>
            </w:r>
            <w:r>
              <w:rPr>
                <w:color w:val="000000"/>
                <w:sz w:val="24"/>
                <w:szCs w:val="24"/>
              </w:rPr>
              <w:br/>
              <w:t>.288</w:t>
            </w:r>
            <w:r>
              <w:rPr>
                <w:color w:val="000000"/>
                <w:sz w:val="24"/>
                <w:szCs w:val="24"/>
              </w:rPr>
              <w:br/>
              <w:t>.229</w:t>
            </w:r>
            <w:r>
              <w:rPr>
                <w:color w:val="000000"/>
                <w:sz w:val="24"/>
                <w:szCs w:val="24"/>
              </w:rPr>
              <w:br/>
              <w:t>.326</w:t>
            </w:r>
            <w:r>
              <w:rPr>
                <w:color w:val="000000"/>
                <w:sz w:val="24"/>
                <w:szCs w:val="24"/>
              </w:rPr>
              <w:br/>
              <w:t>.755</w:t>
            </w:r>
          </w:p>
        </w:tc>
        <w:tc>
          <w:tcPr>
            <w:tcW w:w="1260" w:type="dxa"/>
          </w:tcPr>
          <w:p w:rsidR="00CD7A4E" w:rsidRPr="00F20995" w:rsidRDefault="00CD7A4E" w:rsidP="000720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br/>
            </w:r>
            <w:r w:rsidRPr="00F20995">
              <w:rPr>
                <w:color w:val="000000"/>
                <w:sz w:val="24"/>
                <w:szCs w:val="24"/>
              </w:rPr>
              <w:t>.</w:t>
            </w:r>
            <w:r>
              <w:rPr>
                <w:color w:val="000000"/>
                <w:sz w:val="24"/>
                <w:szCs w:val="24"/>
              </w:rPr>
              <w:t>413</w:t>
            </w:r>
            <w:r>
              <w:rPr>
                <w:color w:val="000000"/>
                <w:sz w:val="24"/>
                <w:szCs w:val="24"/>
              </w:rPr>
              <w:br/>
              <w:t>.347</w:t>
            </w:r>
            <w:r>
              <w:rPr>
                <w:color w:val="000000"/>
                <w:sz w:val="24"/>
                <w:szCs w:val="24"/>
              </w:rPr>
              <w:br/>
              <w:t>.394</w:t>
            </w:r>
            <w:r>
              <w:rPr>
                <w:color w:val="000000"/>
                <w:sz w:val="24"/>
                <w:szCs w:val="24"/>
              </w:rPr>
              <w:br/>
              <w:t>.739</w:t>
            </w:r>
          </w:p>
        </w:tc>
      </w:tr>
    </w:tbl>
    <w:p w:rsidR="00CD7A4E" w:rsidRDefault="00CD7A4E" w:rsidP="003070D2">
      <w:pPr>
        <w:autoSpaceDE w:val="0"/>
        <w:autoSpaceDN w:val="0"/>
        <w:adjustRightInd w:val="0"/>
        <w:spacing w:after="0" w:line="480" w:lineRule="auto"/>
        <w:rPr>
          <w:rFonts w:ascii="Times New Roman" w:hAnsi="Times New Roman" w:cs="Times New Roman"/>
          <w:color w:val="000000" w:themeColor="text1"/>
          <w:sz w:val="24"/>
          <w:szCs w:val="24"/>
        </w:rPr>
      </w:pPr>
    </w:p>
    <w:p w:rsidR="007D586F" w:rsidRPr="00F20995" w:rsidRDefault="007D586F" w:rsidP="003070D2">
      <w:pPr>
        <w:autoSpaceDE w:val="0"/>
        <w:autoSpaceDN w:val="0"/>
        <w:adjustRightInd w:val="0"/>
        <w:spacing w:after="0" w:line="480" w:lineRule="auto"/>
        <w:rPr>
          <w:rFonts w:ascii="Times New Roman" w:hAnsi="Times New Roman" w:cs="Times New Roman"/>
          <w:sz w:val="24"/>
          <w:szCs w:val="24"/>
        </w:rPr>
      </w:pPr>
    </w:p>
    <w:p w:rsidR="00CD7A4E" w:rsidRPr="000720F5" w:rsidRDefault="007D586F" w:rsidP="003070D2">
      <w:pPr>
        <w:autoSpaceDE w:val="0"/>
        <w:autoSpaceDN w:val="0"/>
        <w:adjustRightInd w:val="0"/>
        <w:spacing w:after="0" w:line="480" w:lineRule="auto"/>
        <w:rPr>
          <w:rFonts w:ascii="Times New Roman" w:hAnsi="Times New Roman" w:cs="Times New Roman"/>
          <w:color w:val="000000" w:themeColor="text1"/>
          <w:sz w:val="24"/>
          <w:szCs w:val="24"/>
        </w:rPr>
      </w:pPr>
      <w:r w:rsidRPr="00F20995">
        <w:rPr>
          <w:rFonts w:ascii="Times New Roman" w:hAnsi="Times New Roman" w:cs="Times New Roman"/>
          <w:sz w:val="24"/>
          <w:szCs w:val="24"/>
        </w:rPr>
        <w:t xml:space="preserve"> </w:t>
      </w:r>
      <w:r w:rsidRPr="00F20995">
        <w:rPr>
          <w:rFonts w:ascii="Times New Roman" w:hAnsi="Times New Roman" w:cs="Times New Roman"/>
          <w:sz w:val="24"/>
          <w:szCs w:val="24"/>
        </w:rPr>
        <w:tab/>
      </w:r>
      <w:r w:rsidR="00CD7A4E">
        <w:rPr>
          <w:rFonts w:ascii="Times New Roman" w:hAnsi="Times New Roman" w:cs="Times New Roman"/>
          <w:b/>
          <w:sz w:val="24"/>
          <w:szCs w:val="24"/>
        </w:rPr>
        <w:t>Candidate Suitability</w:t>
      </w:r>
      <w:r w:rsidRPr="00F20995">
        <w:rPr>
          <w:rFonts w:ascii="Times New Roman" w:hAnsi="Times New Roman" w:cs="Times New Roman"/>
          <w:b/>
          <w:i/>
          <w:sz w:val="24"/>
          <w:szCs w:val="24"/>
        </w:rPr>
        <w:br/>
      </w:r>
      <w:r w:rsidRPr="00F20995">
        <w:rPr>
          <w:rFonts w:ascii="Times New Roman" w:hAnsi="Times New Roman" w:cs="Times New Roman"/>
          <w:sz w:val="24"/>
          <w:szCs w:val="24"/>
        </w:rPr>
        <w:tab/>
      </w:r>
      <w:r w:rsidR="00C83067">
        <w:rPr>
          <w:rFonts w:ascii="Times New Roman" w:hAnsi="Times New Roman" w:cs="Times New Roman"/>
          <w:sz w:val="24"/>
          <w:szCs w:val="24"/>
        </w:rPr>
        <w:t>Hypothesis two</w:t>
      </w:r>
      <w:r w:rsidR="000C746A">
        <w:rPr>
          <w:rFonts w:ascii="Times New Roman" w:hAnsi="Times New Roman" w:cs="Times New Roman"/>
          <w:sz w:val="24"/>
          <w:szCs w:val="24"/>
        </w:rPr>
        <w:t xml:space="preserve"> was reliably significant. The results indicate c</w:t>
      </w:r>
      <w:r w:rsidR="00C83067" w:rsidRPr="00F20995">
        <w:rPr>
          <w:rFonts w:ascii="Times New Roman" w:hAnsi="Times New Roman" w:cs="Times New Roman"/>
          <w:color w:val="000000" w:themeColor="text1"/>
          <w:sz w:val="24"/>
          <w:szCs w:val="24"/>
        </w:rPr>
        <w:t xml:space="preserve">ommunication process structuring </w:t>
      </w:r>
      <w:r w:rsidR="000C746A">
        <w:rPr>
          <w:rFonts w:ascii="Times New Roman" w:hAnsi="Times New Roman" w:cs="Times New Roman"/>
          <w:color w:val="000000" w:themeColor="text1"/>
          <w:sz w:val="24"/>
          <w:szCs w:val="24"/>
        </w:rPr>
        <w:t>was</w:t>
      </w:r>
      <w:r w:rsidR="00C83067" w:rsidRPr="00F20995">
        <w:rPr>
          <w:rFonts w:ascii="Times New Roman" w:hAnsi="Times New Roman" w:cs="Times New Roman"/>
          <w:color w:val="000000" w:themeColor="text1"/>
          <w:sz w:val="24"/>
          <w:szCs w:val="24"/>
        </w:rPr>
        <w:t xml:space="preserve"> positively related </w:t>
      </w:r>
      <w:r w:rsidR="00C83067">
        <w:rPr>
          <w:rFonts w:ascii="Times New Roman" w:hAnsi="Times New Roman" w:cs="Times New Roman"/>
          <w:color w:val="000000" w:themeColor="text1"/>
          <w:sz w:val="24"/>
          <w:szCs w:val="24"/>
        </w:rPr>
        <w:t>to perceptions of optimal candidate suitability</w:t>
      </w:r>
      <w:r w:rsidR="000C746A">
        <w:rPr>
          <w:rFonts w:ascii="Times New Roman" w:hAnsi="Times New Roman" w:cs="Times New Roman"/>
          <w:color w:val="000000" w:themeColor="text1"/>
          <w:sz w:val="24"/>
          <w:szCs w:val="24"/>
        </w:rPr>
        <w:t xml:space="preserve">. </w:t>
      </w:r>
      <w:r w:rsidRPr="00F20995">
        <w:rPr>
          <w:rFonts w:ascii="Times New Roman" w:hAnsi="Times New Roman" w:cs="Times New Roman"/>
          <w:sz w:val="24"/>
          <w:szCs w:val="24"/>
        </w:rPr>
        <w:t xml:space="preserve">A repeated measures ANOVA was performed to test for differences between communication process groups regarding the degree of shift in suitability preference for candidate C, the objectively best candidate </w:t>
      </w:r>
      <w:r>
        <w:rPr>
          <w:rFonts w:ascii="Times New Roman" w:hAnsi="Times New Roman" w:cs="Times New Roman"/>
          <w:sz w:val="24"/>
          <w:szCs w:val="24"/>
        </w:rPr>
        <w:t xml:space="preserve">and candidate D, the most popular choice before discussion. It was expected that pre discussion suitability preferences for candidate D would be similar for teams in both </w:t>
      </w:r>
      <w:r>
        <w:rPr>
          <w:rFonts w:ascii="Times New Roman" w:hAnsi="Times New Roman" w:cs="Times New Roman"/>
          <w:sz w:val="24"/>
          <w:szCs w:val="24"/>
        </w:rPr>
        <w:lastRenderedPageBreak/>
        <w:t>communication process conditions, while teams in the experimental condition would show a decreased perceptions of suitability for candidate D and increased perceptions of the suitability for candidate C after discussion.</w:t>
      </w:r>
    </w:p>
    <w:p w:rsidR="007D586F" w:rsidRPr="00CD7A4E" w:rsidRDefault="000C746A" w:rsidP="003070D2">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D586F">
        <w:rPr>
          <w:rFonts w:ascii="Times New Roman" w:hAnsi="Times New Roman" w:cs="Times New Roman"/>
          <w:sz w:val="24"/>
          <w:szCs w:val="24"/>
        </w:rPr>
        <w:t xml:space="preserve">There was no overall significant difference between communication process groups regarding perceived suitability before and after discussions, </w:t>
      </w:r>
      <w:proofErr w:type="gramStart"/>
      <w:r w:rsidR="007D586F" w:rsidRPr="00F20995">
        <w:rPr>
          <w:rStyle w:val="Emphasis"/>
          <w:rFonts w:ascii="Times New Roman" w:hAnsi="Times New Roman" w:cs="Times New Roman"/>
          <w:color w:val="000000"/>
          <w:sz w:val="24"/>
          <w:szCs w:val="24"/>
        </w:rPr>
        <w:t>F</w:t>
      </w:r>
      <w:r w:rsidR="007D586F" w:rsidRPr="00F20995">
        <w:rPr>
          <w:rFonts w:ascii="Times New Roman" w:hAnsi="Times New Roman" w:cs="Times New Roman"/>
          <w:color w:val="000000"/>
          <w:sz w:val="24"/>
          <w:szCs w:val="24"/>
        </w:rPr>
        <w:t>(</w:t>
      </w:r>
      <w:proofErr w:type="gramEnd"/>
      <w:r w:rsidR="007D586F" w:rsidRPr="00F20995">
        <w:rPr>
          <w:rFonts w:ascii="Times New Roman" w:hAnsi="Times New Roman" w:cs="Times New Roman"/>
          <w:color w:val="000000"/>
          <w:sz w:val="24"/>
          <w:szCs w:val="24"/>
        </w:rPr>
        <w:t>1,</w:t>
      </w:r>
      <w:r w:rsidR="007D586F">
        <w:rPr>
          <w:rFonts w:ascii="Times New Roman" w:hAnsi="Times New Roman" w:cs="Times New Roman"/>
          <w:color w:val="000000"/>
          <w:sz w:val="24"/>
          <w:szCs w:val="24"/>
        </w:rPr>
        <w:t>206</w:t>
      </w:r>
      <w:r w:rsidR="007D586F" w:rsidRPr="00F20995">
        <w:rPr>
          <w:rFonts w:ascii="Times New Roman" w:hAnsi="Times New Roman" w:cs="Times New Roman"/>
          <w:color w:val="000000"/>
          <w:sz w:val="24"/>
          <w:szCs w:val="24"/>
        </w:rPr>
        <w:t xml:space="preserve">) = </w:t>
      </w:r>
      <w:r w:rsidR="007D586F">
        <w:rPr>
          <w:rFonts w:ascii="Times New Roman" w:hAnsi="Times New Roman" w:cs="Times New Roman"/>
          <w:color w:val="000000"/>
          <w:sz w:val="24"/>
          <w:szCs w:val="24"/>
        </w:rPr>
        <w:t>3.51</w:t>
      </w:r>
      <w:r w:rsidR="007D586F" w:rsidRPr="00F20995">
        <w:rPr>
          <w:rFonts w:ascii="Times New Roman" w:hAnsi="Times New Roman" w:cs="Times New Roman"/>
          <w:color w:val="000000"/>
          <w:sz w:val="24"/>
          <w:szCs w:val="24"/>
        </w:rPr>
        <w:t xml:space="preserve">, </w:t>
      </w:r>
      <w:r w:rsidR="007D586F" w:rsidRPr="00F20995">
        <w:rPr>
          <w:rStyle w:val="Emphasis"/>
          <w:rFonts w:ascii="Times New Roman" w:hAnsi="Times New Roman" w:cs="Times New Roman"/>
          <w:color w:val="000000"/>
          <w:sz w:val="24"/>
          <w:szCs w:val="24"/>
        </w:rPr>
        <w:t>p</w:t>
      </w:r>
      <w:r w:rsidR="007D586F" w:rsidRPr="00F20995">
        <w:rPr>
          <w:rStyle w:val="apple-converted-space"/>
          <w:rFonts w:ascii="Times New Roman" w:hAnsi="Times New Roman" w:cs="Times New Roman"/>
          <w:color w:val="000000"/>
          <w:sz w:val="24"/>
          <w:szCs w:val="24"/>
        </w:rPr>
        <w:t> </w:t>
      </w:r>
      <w:r w:rsidR="007D586F" w:rsidRPr="00F20995">
        <w:rPr>
          <w:rFonts w:ascii="Times New Roman" w:hAnsi="Times New Roman" w:cs="Times New Roman"/>
          <w:color w:val="000000"/>
          <w:sz w:val="24"/>
          <w:szCs w:val="24"/>
        </w:rPr>
        <w:t>&lt; .0</w:t>
      </w:r>
      <w:r w:rsidR="007D586F">
        <w:rPr>
          <w:rFonts w:ascii="Times New Roman" w:hAnsi="Times New Roman" w:cs="Times New Roman"/>
          <w:color w:val="000000"/>
          <w:sz w:val="24"/>
          <w:szCs w:val="24"/>
        </w:rPr>
        <w:t>62.</w:t>
      </w:r>
      <w:r w:rsidR="00C83067">
        <w:rPr>
          <w:rFonts w:ascii="Times New Roman" w:hAnsi="Times New Roman" w:cs="Times New Roman"/>
          <w:color w:val="000000"/>
          <w:sz w:val="24"/>
          <w:szCs w:val="24"/>
        </w:rPr>
        <w:t xml:space="preserve"> </w:t>
      </w:r>
      <w:r w:rsidR="007D586F">
        <w:rPr>
          <w:rFonts w:ascii="Times New Roman" w:hAnsi="Times New Roman" w:cs="Times New Roman"/>
          <w:color w:val="000000"/>
          <w:sz w:val="24"/>
          <w:szCs w:val="24"/>
        </w:rPr>
        <w:t>A closer comparison showed teams in the low communication process condition had slightly greater suitability perceptions of candidate D (</w:t>
      </w:r>
      <w:r w:rsidR="007D586F" w:rsidRPr="00F20995">
        <w:rPr>
          <w:rFonts w:ascii="Times New Roman" w:hAnsi="Times New Roman" w:cs="Times New Roman"/>
          <w:sz w:val="24"/>
          <w:szCs w:val="24"/>
        </w:rPr>
        <w:t>M=</w:t>
      </w:r>
      <w:r w:rsidR="007D586F">
        <w:rPr>
          <w:rFonts w:ascii="Times New Roman" w:hAnsi="Times New Roman" w:cs="Times New Roman"/>
          <w:sz w:val="24"/>
          <w:szCs w:val="24"/>
        </w:rPr>
        <w:t>3.51</w:t>
      </w:r>
      <w:r w:rsidR="007D586F" w:rsidRPr="00F20995">
        <w:rPr>
          <w:rFonts w:ascii="Times New Roman" w:hAnsi="Times New Roman" w:cs="Times New Roman"/>
          <w:sz w:val="24"/>
          <w:szCs w:val="24"/>
        </w:rPr>
        <w:t>, S</w:t>
      </w:r>
      <w:r w:rsidR="007D586F">
        <w:rPr>
          <w:rFonts w:ascii="Times New Roman" w:hAnsi="Times New Roman" w:cs="Times New Roman"/>
          <w:sz w:val="24"/>
          <w:szCs w:val="24"/>
        </w:rPr>
        <w:t>E</w:t>
      </w:r>
      <w:r w:rsidR="007D586F" w:rsidRPr="00F20995">
        <w:rPr>
          <w:rFonts w:ascii="Times New Roman" w:hAnsi="Times New Roman" w:cs="Times New Roman"/>
          <w:sz w:val="24"/>
          <w:szCs w:val="24"/>
        </w:rPr>
        <w:t>=.</w:t>
      </w:r>
      <w:r w:rsidR="007D586F">
        <w:rPr>
          <w:rFonts w:ascii="Times New Roman" w:hAnsi="Times New Roman" w:cs="Times New Roman"/>
          <w:sz w:val="24"/>
          <w:szCs w:val="24"/>
        </w:rPr>
        <w:t>092</w:t>
      </w:r>
      <w:r w:rsidR="007D586F" w:rsidRPr="00F20995">
        <w:rPr>
          <w:rFonts w:ascii="Times New Roman" w:hAnsi="Times New Roman" w:cs="Times New Roman"/>
          <w:sz w:val="24"/>
          <w:szCs w:val="24"/>
        </w:rPr>
        <w:t>)</w:t>
      </w:r>
      <w:r w:rsidR="007D586F">
        <w:rPr>
          <w:rFonts w:ascii="Times New Roman" w:hAnsi="Times New Roman" w:cs="Times New Roman"/>
          <w:color w:val="000000"/>
          <w:sz w:val="24"/>
          <w:szCs w:val="24"/>
        </w:rPr>
        <w:t xml:space="preserve"> than the experimental group, (</w:t>
      </w:r>
      <w:r w:rsidR="007D586F" w:rsidRPr="00F20995">
        <w:rPr>
          <w:rFonts w:ascii="Times New Roman" w:hAnsi="Times New Roman" w:cs="Times New Roman"/>
          <w:sz w:val="24"/>
          <w:szCs w:val="24"/>
        </w:rPr>
        <w:t>M=</w:t>
      </w:r>
      <w:r w:rsidR="007D586F">
        <w:rPr>
          <w:rFonts w:ascii="Times New Roman" w:hAnsi="Times New Roman" w:cs="Times New Roman"/>
          <w:sz w:val="24"/>
          <w:szCs w:val="24"/>
        </w:rPr>
        <w:t>3.10</w:t>
      </w:r>
      <w:r w:rsidR="007D586F" w:rsidRPr="00F20995">
        <w:rPr>
          <w:rFonts w:ascii="Times New Roman" w:hAnsi="Times New Roman" w:cs="Times New Roman"/>
          <w:sz w:val="24"/>
          <w:szCs w:val="24"/>
        </w:rPr>
        <w:t>, S</w:t>
      </w:r>
      <w:r w:rsidR="007D586F">
        <w:rPr>
          <w:rFonts w:ascii="Times New Roman" w:hAnsi="Times New Roman" w:cs="Times New Roman"/>
          <w:sz w:val="24"/>
          <w:szCs w:val="24"/>
        </w:rPr>
        <w:t>E</w:t>
      </w:r>
      <w:r w:rsidR="007D586F" w:rsidRPr="00F20995">
        <w:rPr>
          <w:rFonts w:ascii="Times New Roman" w:hAnsi="Times New Roman" w:cs="Times New Roman"/>
          <w:sz w:val="24"/>
          <w:szCs w:val="24"/>
        </w:rPr>
        <w:t>=.</w:t>
      </w:r>
      <w:r w:rsidR="007D586F">
        <w:rPr>
          <w:rFonts w:ascii="Times New Roman" w:hAnsi="Times New Roman" w:cs="Times New Roman"/>
          <w:sz w:val="24"/>
          <w:szCs w:val="24"/>
        </w:rPr>
        <w:t>073</w:t>
      </w:r>
      <w:r w:rsidR="007D586F" w:rsidRPr="00F20995">
        <w:rPr>
          <w:rFonts w:ascii="Times New Roman" w:hAnsi="Times New Roman" w:cs="Times New Roman"/>
          <w:sz w:val="24"/>
          <w:szCs w:val="24"/>
        </w:rPr>
        <w:t>)</w:t>
      </w:r>
      <w:r>
        <w:rPr>
          <w:rFonts w:ascii="Times New Roman" w:hAnsi="Times New Roman" w:cs="Times New Roman"/>
          <w:sz w:val="24"/>
          <w:szCs w:val="24"/>
        </w:rPr>
        <w:t xml:space="preserve"> prior to discussion.</w:t>
      </w:r>
      <w:r>
        <w:rPr>
          <w:rFonts w:ascii="Times New Roman" w:hAnsi="Times New Roman" w:cs="Times New Roman"/>
          <w:color w:val="000000"/>
          <w:sz w:val="24"/>
          <w:szCs w:val="24"/>
        </w:rPr>
        <w:t xml:space="preserve"> </w:t>
      </w:r>
      <w:r>
        <w:rPr>
          <w:rFonts w:ascii="Times New Roman" w:hAnsi="Times New Roman" w:cs="Times New Roman"/>
          <w:sz w:val="24"/>
          <w:szCs w:val="24"/>
        </w:rPr>
        <w:t>However,</w:t>
      </w:r>
      <w:r w:rsidR="007D586F">
        <w:rPr>
          <w:rFonts w:ascii="Times New Roman" w:hAnsi="Times New Roman" w:cs="Times New Roman"/>
          <w:sz w:val="24"/>
          <w:szCs w:val="24"/>
        </w:rPr>
        <w:t xml:space="preserve"> test for shifts in perceived suitability for candidate C based on communication process condition was significant, </w:t>
      </w:r>
      <w:proofErr w:type="gramStart"/>
      <w:r w:rsidR="007D586F" w:rsidRPr="00F20995">
        <w:rPr>
          <w:rStyle w:val="Emphasis"/>
          <w:rFonts w:ascii="Times New Roman" w:hAnsi="Times New Roman" w:cs="Times New Roman"/>
          <w:color w:val="000000"/>
          <w:sz w:val="24"/>
          <w:szCs w:val="24"/>
        </w:rPr>
        <w:t>F</w:t>
      </w:r>
      <w:r w:rsidR="007D586F" w:rsidRPr="00F20995">
        <w:rPr>
          <w:rFonts w:ascii="Times New Roman" w:hAnsi="Times New Roman" w:cs="Times New Roman"/>
          <w:color w:val="000000"/>
          <w:sz w:val="24"/>
          <w:szCs w:val="24"/>
        </w:rPr>
        <w:t>(</w:t>
      </w:r>
      <w:proofErr w:type="gramEnd"/>
      <w:r w:rsidR="007D586F" w:rsidRPr="00F20995">
        <w:rPr>
          <w:rFonts w:ascii="Times New Roman" w:hAnsi="Times New Roman" w:cs="Times New Roman"/>
          <w:color w:val="000000"/>
          <w:sz w:val="24"/>
          <w:szCs w:val="24"/>
        </w:rPr>
        <w:t>1,</w:t>
      </w:r>
      <w:r w:rsidR="007D586F">
        <w:rPr>
          <w:rFonts w:ascii="Times New Roman" w:hAnsi="Times New Roman" w:cs="Times New Roman"/>
          <w:color w:val="000000"/>
          <w:sz w:val="24"/>
          <w:szCs w:val="24"/>
        </w:rPr>
        <w:t>207</w:t>
      </w:r>
      <w:r w:rsidR="007D586F" w:rsidRPr="00F20995">
        <w:rPr>
          <w:rFonts w:ascii="Times New Roman" w:hAnsi="Times New Roman" w:cs="Times New Roman"/>
          <w:color w:val="000000"/>
          <w:sz w:val="24"/>
          <w:szCs w:val="24"/>
        </w:rPr>
        <w:t xml:space="preserve">) = </w:t>
      </w:r>
      <w:r w:rsidR="007D586F">
        <w:rPr>
          <w:rFonts w:ascii="Times New Roman" w:hAnsi="Times New Roman" w:cs="Times New Roman"/>
          <w:color w:val="000000"/>
          <w:sz w:val="24"/>
          <w:szCs w:val="24"/>
        </w:rPr>
        <w:t>8.22</w:t>
      </w:r>
      <w:r w:rsidR="007D586F" w:rsidRPr="00F20995">
        <w:rPr>
          <w:rFonts w:ascii="Times New Roman" w:hAnsi="Times New Roman" w:cs="Times New Roman"/>
          <w:color w:val="000000"/>
          <w:sz w:val="24"/>
          <w:szCs w:val="24"/>
        </w:rPr>
        <w:t xml:space="preserve">, </w:t>
      </w:r>
      <w:r w:rsidR="007D586F" w:rsidRPr="00F20995">
        <w:rPr>
          <w:rStyle w:val="Emphasis"/>
          <w:rFonts w:ascii="Times New Roman" w:hAnsi="Times New Roman" w:cs="Times New Roman"/>
          <w:color w:val="000000"/>
          <w:sz w:val="24"/>
          <w:szCs w:val="24"/>
        </w:rPr>
        <w:t>p</w:t>
      </w:r>
      <w:r w:rsidR="007D586F" w:rsidRPr="00F20995">
        <w:rPr>
          <w:rStyle w:val="apple-converted-space"/>
          <w:rFonts w:ascii="Times New Roman" w:hAnsi="Times New Roman" w:cs="Times New Roman"/>
          <w:color w:val="000000"/>
          <w:sz w:val="24"/>
          <w:szCs w:val="24"/>
        </w:rPr>
        <w:t> </w:t>
      </w:r>
      <w:r w:rsidR="007D586F" w:rsidRPr="00F20995">
        <w:rPr>
          <w:rFonts w:ascii="Times New Roman" w:hAnsi="Times New Roman" w:cs="Times New Roman"/>
          <w:color w:val="000000"/>
          <w:sz w:val="24"/>
          <w:szCs w:val="24"/>
        </w:rPr>
        <w:t>&lt; .0</w:t>
      </w:r>
      <w:r w:rsidR="007D586F">
        <w:rPr>
          <w:rFonts w:ascii="Times New Roman" w:hAnsi="Times New Roman" w:cs="Times New Roman"/>
          <w:color w:val="000000"/>
          <w:sz w:val="24"/>
          <w:szCs w:val="24"/>
        </w:rPr>
        <w:t>05.</w:t>
      </w:r>
      <w:r w:rsidR="007D586F" w:rsidRPr="003E29ED">
        <w:rPr>
          <w:rFonts w:ascii="Times New Roman" w:hAnsi="Times New Roman" w:cs="Times New Roman"/>
          <w:color w:val="000000"/>
          <w:sz w:val="24"/>
          <w:szCs w:val="24"/>
        </w:rPr>
        <w:t xml:space="preserve"> </w:t>
      </w:r>
      <w:r w:rsidR="007D586F" w:rsidRPr="00F20995">
        <w:rPr>
          <w:rFonts w:ascii="Times New Roman" w:hAnsi="Times New Roman" w:cs="Times New Roman"/>
          <w:color w:val="000000"/>
          <w:sz w:val="24"/>
          <w:szCs w:val="24"/>
        </w:rPr>
        <w:t>An examination</w:t>
      </w:r>
      <w:r w:rsidR="007D586F">
        <w:rPr>
          <w:rFonts w:ascii="Times New Roman" w:hAnsi="Times New Roman" w:cs="Times New Roman"/>
          <w:color w:val="000000"/>
          <w:sz w:val="24"/>
          <w:szCs w:val="24"/>
        </w:rPr>
        <w:t xml:space="preserve"> of the means</w:t>
      </w:r>
      <w:r w:rsidR="007D586F" w:rsidRPr="00F20995">
        <w:rPr>
          <w:rFonts w:ascii="Times New Roman" w:hAnsi="Times New Roman" w:cs="Times New Roman"/>
          <w:color w:val="000000"/>
          <w:sz w:val="24"/>
          <w:szCs w:val="24"/>
        </w:rPr>
        <w:t xml:space="preserve"> </w:t>
      </w:r>
      <w:r w:rsidR="007D586F" w:rsidRPr="00F20995">
        <w:rPr>
          <w:rFonts w:ascii="Times New Roman" w:hAnsi="Times New Roman" w:cs="Times New Roman"/>
          <w:sz w:val="24"/>
          <w:szCs w:val="24"/>
        </w:rPr>
        <w:t>showed participants in the high communication process condition found candidate C more suitable after discussion (M=</w:t>
      </w:r>
      <w:r w:rsidR="007D586F">
        <w:rPr>
          <w:rFonts w:ascii="Times New Roman" w:hAnsi="Times New Roman" w:cs="Times New Roman"/>
          <w:sz w:val="24"/>
          <w:szCs w:val="24"/>
        </w:rPr>
        <w:t>3.50</w:t>
      </w:r>
      <w:r w:rsidR="007D586F" w:rsidRPr="00F20995">
        <w:rPr>
          <w:rFonts w:ascii="Times New Roman" w:hAnsi="Times New Roman" w:cs="Times New Roman"/>
          <w:sz w:val="24"/>
          <w:szCs w:val="24"/>
        </w:rPr>
        <w:t>, S</w:t>
      </w:r>
      <w:r w:rsidR="007D586F">
        <w:rPr>
          <w:rFonts w:ascii="Times New Roman" w:hAnsi="Times New Roman" w:cs="Times New Roman"/>
          <w:sz w:val="24"/>
          <w:szCs w:val="24"/>
        </w:rPr>
        <w:t>E</w:t>
      </w:r>
      <w:r w:rsidR="007D586F" w:rsidRPr="00F20995">
        <w:rPr>
          <w:rFonts w:ascii="Times New Roman" w:hAnsi="Times New Roman" w:cs="Times New Roman"/>
          <w:sz w:val="24"/>
          <w:szCs w:val="24"/>
        </w:rPr>
        <w:t>=.</w:t>
      </w:r>
      <w:r w:rsidR="007D586F">
        <w:rPr>
          <w:rFonts w:ascii="Times New Roman" w:hAnsi="Times New Roman" w:cs="Times New Roman"/>
          <w:sz w:val="24"/>
          <w:szCs w:val="24"/>
        </w:rPr>
        <w:t>092</w:t>
      </w:r>
      <w:r w:rsidR="007D586F" w:rsidRPr="00F20995">
        <w:rPr>
          <w:rFonts w:ascii="Times New Roman" w:hAnsi="Times New Roman" w:cs="Times New Roman"/>
          <w:sz w:val="24"/>
          <w:szCs w:val="24"/>
        </w:rPr>
        <w:t>) than those in low communication process teams (M=</w:t>
      </w:r>
      <w:r w:rsidR="007D586F">
        <w:rPr>
          <w:rFonts w:ascii="Times New Roman" w:hAnsi="Times New Roman" w:cs="Times New Roman"/>
          <w:sz w:val="24"/>
          <w:szCs w:val="24"/>
        </w:rPr>
        <w:t>3.08</w:t>
      </w:r>
      <w:r w:rsidR="007D586F" w:rsidRPr="00F20995">
        <w:rPr>
          <w:rFonts w:ascii="Times New Roman" w:hAnsi="Times New Roman" w:cs="Times New Roman"/>
          <w:sz w:val="24"/>
          <w:szCs w:val="24"/>
        </w:rPr>
        <w:t xml:space="preserve">, </w:t>
      </w:r>
      <w:r w:rsidR="007D586F">
        <w:rPr>
          <w:rFonts w:ascii="Times New Roman" w:hAnsi="Times New Roman" w:cs="Times New Roman"/>
          <w:sz w:val="24"/>
          <w:szCs w:val="24"/>
        </w:rPr>
        <w:t>SE=</w:t>
      </w:r>
      <w:r w:rsidR="007D586F" w:rsidRPr="00F20995">
        <w:rPr>
          <w:rFonts w:ascii="Times New Roman" w:hAnsi="Times New Roman" w:cs="Times New Roman"/>
          <w:sz w:val="24"/>
          <w:szCs w:val="24"/>
        </w:rPr>
        <w:t xml:space="preserve"> .</w:t>
      </w:r>
      <w:r w:rsidR="007D586F">
        <w:rPr>
          <w:rFonts w:ascii="Times New Roman" w:hAnsi="Times New Roman" w:cs="Times New Roman"/>
          <w:sz w:val="24"/>
          <w:szCs w:val="24"/>
        </w:rPr>
        <w:t>072</w:t>
      </w:r>
      <w:r w:rsidR="007D586F" w:rsidRPr="00F20995">
        <w:rPr>
          <w:rFonts w:ascii="Times New Roman" w:hAnsi="Times New Roman" w:cs="Times New Roman"/>
          <w:sz w:val="24"/>
          <w:szCs w:val="24"/>
        </w:rPr>
        <w:t xml:space="preserve">). </w:t>
      </w:r>
      <w:r w:rsidR="007D586F">
        <w:rPr>
          <w:rFonts w:ascii="Times New Roman" w:hAnsi="Times New Roman" w:cs="Times New Roman"/>
          <w:sz w:val="24"/>
          <w:szCs w:val="24"/>
        </w:rPr>
        <w:t>The data suggest that teams in the high communication process condition had stronger perceptions about the suitability of the optimal candidate after discussion condition than teams in the control condition.</w:t>
      </w:r>
      <w:r>
        <w:rPr>
          <w:rFonts w:ascii="Times New Roman" w:hAnsi="Times New Roman" w:cs="Times New Roman"/>
          <w:sz w:val="24"/>
          <w:szCs w:val="24"/>
        </w:rPr>
        <w:t xml:space="preserve"> </w:t>
      </w:r>
      <w:r w:rsidR="007D586F" w:rsidRPr="00F20995">
        <w:rPr>
          <w:rFonts w:ascii="Times New Roman" w:hAnsi="Times New Roman" w:cs="Times New Roman"/>
          <w:sz w:val="24"/>
          <w:szCs w:val="24"/>
        </w:rPr>
        <w:t xml:space="preserve">The effect size showed a small practical significance, indicating that the relationship while present, was minimal, </w:t>
      </w:r>
      <w:r w:rsidR="007D586F" w:rsidRPr="00182445">
        <w:rPr>
          <w:rFonts w:ascii="Symbol" w:hAnsi="Symbol" w:cs="Times New Roman"/>
          <w:sz w:val="24"/>
          <w:szCs w:val="24"/>
        </w:rPr>
        <w:t></w:t>
      </w:r>
      <w:r w:rsidR="007D586F" w:rsidRPr="00182445">
        <w:rPr>
          <w:rFonts w:ascii="Symbol" w:hAnsi="Symbol" w:cs="Times New Roman"/>
          <w:sz w:val="24"/>
          <w:szCs w:val="24"/>
          <w:vertAlign w:val="superscript"/>
        </w:rPr>
        <w:t></w:t>
      </w:r>
      <w:r w:rsidR="007D586F" w:rsidRPr="00F20995">
        <w:rPr>
          <w:rFonts w:ascii="Times New Roman" w:hAnsi="Times New Roman" w:cs="Times New Roman"/>
          <w:sz w:val="24"/>
          <w:szCs w:val="24"/>
        </w:rPr>
        <w:t>=1.21.</w:t>
      </w:r>
    </w:p>
    <w:p w:rsidR="00CD7A4E" w:rsidRPr="000C746A" w:rsidRDefault="00CD7A4E" w:rsidP="003070D2">
      <w:pPr>
        <w:autoSpaceDE w:val="0"/>
        <w:autoSpaceDN w:val="0"/>
        <w:adjustRightInd w:val="0"/>
        <w:spacing w:after="0" w:line="480" w:lineRule="auto"/>
        <w:ind w:firstLine="720"/>
        <w:rPr>
          <w:rFonts w:ascii="Times New Roman" w:hAnsi="Times New Roman" w:cs="Times New Roman"/>
          <w:b/>
          <w:iCs/>
          <w:sz w:val="24"/>
          <w:szCs w:val="24"/>
        </w:rPr>
      </w:pPr>
    </w:p>
    <w:p w:rsidR="007D586F" w:rsidRPr="000C746A" w:rsidRDefault="007D586F" w:rsidP="003070D2">
      <w:pPr>
        <w:autoSpaceDE w:val="0"/>
        <w:autoSpaceDN w:val="0"/>
        <w:adjustRightInd w:val="0"/>
        <w:spacing w:after="0" w:line="480" w:lineRule="auto"/>
        <w:ind w:firstLine="720"/>
        <w:rPr>
          <w:rFonts w:ascii="Times New Roman" w:hAnsi="Times New Roman" w:cs="Times New Roman"/>
          <w:b/>
          <w:iCs/>
          <w:sz w:val="24"/>
          <w:szCs w:val="24"/>
        </w:rPr>
      </w:pPr>
      <w:r w:rsidRPr="000C746A">
        <w:rPr>
          <w:rFonts w:ascii="Times New Roman" w:hAnsi="Times New Roman" w:cs="Times New Roman"/>
          <w:b/>
          <w:iCs/>
          <w:sz w:val="24"/>
          <w:szCs w:val="24"/>
        </w:rPr>
        <w:t>Evaluation of s</w:t>
      </w:r>
      <w:r w:rsidR="000C746A">
        <w:rPr>
          <w:rFonts w:ascii="Times New Roman" w:hAnsi="Times New Roman" w:cs="Times New Roman"/>
          <w:b/>
          <w:iCs/>
          <w:sz w:val="24"/>
          <w:szCs w:val="24"/>
        </w:rPr>
        <w:t>hared and unshared information</w:t>
      </w:r>
    </w:p>
    <w:p w:rsidR="007D586F" w:rsidRDefault="000720F5" w:rsidP="003070D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D586F">
        <w:rPr>
          <w:rFonts w:ascii="Times New Roman" w:hAnsi="Times New Roman" w:cs="Times New Roman"/>
          <w:sz w:val="24"/>
          <w:szCs w:val="24"/>
        </w:rPr>
        <w:t>Hypothesis 3 was</w:t>
      </w:r>
      <w:r w:rsidR="00C83067">
        <w:rPr>
          <w:rFonts w:ascii="Times New Roman" w:hAnsi="Times New Roman" w:cs="Times New Roman"/>
          <w:sz w:val="24"/>
          <w:szCs w:val="24"/>
        </w:rPr>
        <w:t xml:space="preserve"> </w:t>
      </w:r>
      <w:r w:rsidR="007D586F">
        <w:rPr>
          <w:rFonts w:ascii="Times New Roman" w:hAnsi="Times New Roman" w:cs="Times New Roman"/>
          <w:sz w:val="24"/>
          <w:szCs w:val="24"/>
        </w:rPr>
        <w:t xml:space="preserve">not supported. </w:t>
      </w:r>
      <w:r w:rsidR="007D586F" w:rsidRPr="00F20995">
        <w:rPr>
          <w:rFonts w:ascii="Times New Roman" w:hAnsi="Times New Roman" w:cs="Times New Roman"/>
          <w:sz w:val="24"/>
          <w:szCs w:val="24"/>
        </w:rPr>
        <w:t xml:space="preserve">There were no significant relationship found between communication process condition and the value of shared information, </w:t>
      </w:r>
      <w:proofErr w:type="gramStart"/>
      <w:r w:rsidR="007D586F" w:rsidRPr="00F20995">
        <w:rPr>
          <w:rFonts w:ascii="Times New Roman" w:hAnsi="Times New Roman" w:cs="Times New Roman"/>
          <w:sz w:val="24"/>
          <w:szCs w:val="24"/>
        </w:rPr>
        <w:t>F(</w:t>
      </w:r>
      <w:proofErr w:type="gramEnd"/>
      <w:r w:rsidR="007D586F" w:rsidRPr="00F20995">
        <w:rPr>
          <w:rFonts w:ascii="Times New Roman" w:hAnsi="Times New Roman" w:cs="Times New Roman"/>
          <w:sz w:val="24"/>
          <w:szCs w:val="24"/>
        </w:rPr>
        <w:t xml:space="preserve">1, </w:t>
      </w:r>
      <w:r w:rsidR="007D586F">
        <w:rPr>
          <w:rFonts w:ascii="Times New Roman" w:hAnsi="Times New Roman" w:cs="Times New Roman"/>
          <w:sz w:val="24"/>
          <w:szCs w:val="24"/>
        </w:rPr>
        <w:t>208</w:t>
      </w:r>
      <w:r w:rsidR="007D586F" w:rsidRPr="00F20995">
        <w:rPr>
          <w:rFonts w:ascii="Times New Roman" w:hAnsi="Times New Roman" w:cs="Times New Roman"/>
          <w:sz w:val="24"/>
          <w:szCs w:val="24"/>
        </w:rPr>
        <w:t xml:space="preserve">) </w:t>
      </w:r>
      <w:r w:rsidR="007D586F">
        <w:rPr>
          <w:rFonts w:ascii="Times New Roman" w:hAnsi="Times New Roman" w:cs="Times New Roman"/>
          <w:sz w:val="24"/>
          <w:szCs w:val="24"/>
        </w:rPr>
        <w:t>=1.20</w:t>
      </w:r>
      <w:r w:rsidR="007D586F" w:rsidRPr="00F20995">
        <w:rPr>
          <w:rFonts w:ascii="Times New Roman" w:hAnsi="Times New Roman" w:cs="Times New Roman"/>
          <w:sz w:val="24"/>
          <w:szCs w:val="24"/>
        </w:rPr>
        <w:t xml:space="preserve">, </w:t>
      </w:r>
      <w:r w:rsidR="007D586F" w:rsidRPr="00F20995">
        <w:rPr>
          <w:rFonts w:ascii="Times New Roman" w:hAnsi="Times New Roman" w:cs="Times New Roman"/>
          <w:iCs/>
          <w:sz w:val="24"/>
          <w:szCs w:val="24"/>
        </w:rPr>
        <w:t>p=.</w:t>
      </w:r>
      <w:r w:rsidR="007D586F">
        <w:rPr>
          <w:rFonts w:ascii="Times New Roman" w:hAnsi="Times New Roman" w:cs="Times New Roman"/>
          <w:iCs/>
          <w:sz w:val="24"/>
          <w:szCs w:val="24"/>
        </w:rPr>
        <w:t>274</w:t>
      </w:r>
      <w:r w:rsidR="007D586F">
        <w:rPr>
          <w:rFonts w:ascii="Times New Roman" w:hAnsi="Times New Roman" w:cs="Times New Roman"/>
          <w:sz w:val="24"/>
          <w:szCs w:val="24"/>
        </w:rPr>
        <w:t>.</w:t>
      </w:r>
    </w:p>
    <w:p w:rsidR="007D586F" w:rsidRDefault="007D586F" w:rsidP="003070D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Team</w:t>
      </w:r>
      <w:r w:rsidR="00C83067">
        <w:rPr>
          <w:rFonts w:ascii="Times New Roman" w:hAnsi="Times New Roman" w:cs="Times New Roman"/>
          <w:sz w:val="24"/>
          <w:szCs w:val="24"/>
        </w:rPr>
        <w:t>s</w:t>
      </w:r>
      <w:r>
        <w:rPr>
          <w:rFonts w:ascii="Times New Roman" w:hAnsi="Times New Roman" w:cs="Times New Roman"/>
          <w:sz w:val="24"/>
          <w:szCs w:val="24"/>
        </w:rPr>
        <w:t xml:space="preserve"> in the high communication process groups placed </w:t>
      </w:r>
      <w:r w:rsidRPr="00F20995">
        <w:rPr>
          <w:rFonts w:ascii="Times New Roman" w:hAnsi="Times New Roman" w:cs="Times New Roman"/>
          <w:sz w:val="24"/>
          <w:szCs w:val="24"/>
        </w:rPr>
        <w:t xml:space="preserve">slightly greater value on unshared information (M = </w:t>
      </w:r>
      <w:r>
        <w:rPr>
          <w:rFonts w:ascii="Times New Roman" w:hAnsi="Times New Roman" w:cs="Times New Roman"/>
          <w:sz w:val="24"/>
          <w:szCs w:val="24"/>
        </w:rPr>
        <w:t>56.18</w:t>
      </w:r>
      <w:r w:rsidRPr="00F20995">
        <w:rPr>
          <w:rFonts w:ascii="Times New Roman" w:hAnsi="Times New Roman" w:cs="Times New Roman"/>
          <w:sz w:val="24"/>
          <w:szCs w:val="24"/>
        </w:rPr>
        <w:t xml:space="preserve">, </w:t>
      </w:r>
      <w:r w:rsidRPr="00F20995">
        <w:rPr>
          <w:rFonts w:ascii="Times New Roman" w:hAnsi="Times New Roman" w:cs="Times New Roman"/>
          <w:iCs/>
          <w:sz w:val="24"/>
          <w:szCs w:val="24"/>
        </w:rPr>
        <w:t xml:space="preserve">SD </w:t>
      </w:r>
      <w:r w:rsidRPr="00F20995">
        <w:rPr>
          <w:rFonts w:ascii="Times New Roman" w:hAnsi="Times New Roman" w:cs="Times New Roman"/>
          <w:sz w:val="24"/>
          <w:szCs w:val="24"/>
        </w:rPr>
        <w:t>= 1</w:t>
      </w:r>
      <w:r>
        <w:rPr>
          <w:rFonts w:ascii="Times New Roman" w:hAnsi="Times New Roman" w:cs="Times New Roman"/>
          <w:sz w:val="24"/>
          <w:szCs w:val="24"/>
        </w:rPr>
        <w:t>1</w:t>
      </w:r>
      <w:r w:rsidRPr="00F20995">
        <w:rPr>
          <w:rFonts w:ascii="Times New Roman" w:hAnsi="Times New Roman" w:cs="Times New Roman"/>
          <w:sz w:val="24"/>
          <w:szCs w:val="24"/>
        </w:rPr>
        <w:t>.4</w:t>
      </w:r>
      <w:r>
        <w:rPr>
          <w:rFonts w:ascii="Times New Roman" w:hAnsi="Times New Roman" w:cs="Times New Roman"/>
          <w:sz w:val="24"/>
          <w:szCs w:val="24"/>
        </w:rPr>
        <w:t>6</w:t>
      </w:r>
      <w:r w:rsidRPr="00F20995">
        <w:rPr>
          <w:rFonts w:ascii="Times New Roman" w:hAnsi="Times New Roman" w:cs="Times New Roman"/>
          <w:sz w:val="24"/>
          <w:szCs w:val="24"/>
        </w:rPr>
        <w:t>) than teams in the low communication process condition, (M = 54.</w:t>
      </w:r>
      <w:r>
        <w:rPr>
          <w:rFonts w:ascii="Times New Roman" w:hAnsi="Times New Roman" w:cs="Times New Roman"/>
          <w:sz w:val="24"/>
          <w:szCs w:val="24"/>
        </w:rPr>
        <w:t>54</w:t>
      </w:r>
      <w:r w:rsidRPr="00F20995">
        <w:rPr>
          <w:rFonts w:ascii="Times New Roman" w:hAnsi="Times New Roman" w:cs="Times New Roman"/>
          <w:sz w:val="24"/>
          <w:szCs w:val="24"/>
        </w:rPr>
        <w:t xml:space="preserve">, </w:t>
      </w:r>
      <w:r w:rsidRPr="00F20995">
        <w:rPr>
          <w:rFonts w:ascii="Times New Roman" w:hAnsi="Times New Roman" w:cs="Times New Roman"/>
          <w:iCs/>
          <w:sz w:val="24"/>
          <w:szCs w:val="24"/>
        </w:rPr>
        <w:t xml:space="preserve">SD </w:t>
      </w:r>
      <w:r w:rsidRPr="00F20995">
        <w:rPr>
          <w:rFonts w:ascii="Times New Roman" w:hAnsi="Times New Roman" w:cs="Times New Roman"/>
          <w:sz w:val="24"/>
          <w:szCs w:val="24"/>
        </w:rPr>
        <w:t>= 11.</w:t>
      </w:r>
      <w:r>
        <w:rPr>
          <w:rFonts w:ascii="Times New Roman" w:hAnsi="Times New Roman" w:cs="Times New Roman"/>
          <w:sz w:val="24"/>
          <w:szCs w:val="24"/>
        </w:rPr>
        <w:t>01</w:t>
      </w:r>
      <w:r w:rsidRPr="00F20995">
        <w:rPr>
          <w:rFonts w:ascii="Times New Roman" w:hAnsi="Times New Roman" w:cs="Times New Roman"/>
          <w:sz w:val="24"/>
          <w:szCs w:val="24"/>
        </w:rPr>
        <w:t>. The difference in m</w:t>
      </w:r>
      <w:r>
        <w:rPr>
          <w:rFonts w:ascii="Times New Roman" w:hAnsi="Times New Roman" w:cs="Times New Roman"/>
          <w:sz w:val="24"/>
          <w:szCs w:val="24"/>
        </w:rPr>
        <w:t xml:space="preserve">eans for the two groups implies unshared information was slightly </w:t>
      </w:r>
      <w:r w:rsidRPr="00F20995">
        <w:rPr>
          <w:rFonts w:ascii="Times New Roman" w:hAnsi="Times New Roman" w:cs="Times New Roman"/>
          <w:sz w:val="24"/>
          <w:szCs w:val="24"/>
        </w:rPr>
        <w:t xml:space="preserve">more </w:t>
      </w:r>
      <w:r>
        <w:rPr>
          <w:rFonts w:ascii="Times New Roman" w:hAnsi="Times New Roman" w:cs="Times New Roman"/>
          <w:sz w:val="24"/>
          <w:szCs w:val="24"/>
        </w:rPr>
        <w:t xml:space="preserve">salient than for </w:t>
      </w:r>
      <w:r w:rsidRPr="00F20995">
        <w:rPr>
          <w:rFonts w:ascii="Times New Roman" w:hAnsi="Times New Roman" w:cs="Times New Roman"/>
          <w:sz w:val="24"/>
          <w:szCs w:val="24"/>
        </w:rPr>
        <w:t>the high communication process condition</w:t>
      </w:r>
      <w:r>
        <w:rPr>
          <w:rFonts w:ascii="Times New Roman" w:hAnsi="Times New Roman" w:cs="Times New Roman"/>
          <w:sz w:val="24"/>
          <w:szCs w:val="24"/>
        </w:rPr>
        <w:t xml:space="preserve"> groups</w:t>
      </w:r>
      <w:r w:rsidRPr="00F20995">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but </w:t>
      </w:r>
      <w:r w:rsidRPr="00F20995">
        <w:rPr>
          <w:rFonts w:ascii="Times New Roman" w:hAnsi="Times New Roman" w:cs="Times New Roman"/>
          <w:sz w:val="24"/>
          <w:szCs w:val="24"/>
        </w:rPr>
        <w:t>the difference was not significant</w:t>
      </w:r>
      <w:r>
        <w:rPr>
          <w:rFonts w:ascii="Times New Roman" w:hAnsi="Times New Roman" w:cs="Times New Roman"/>
          <w:sz w:val="24"/>
          <w:szCs w:val="24"/>
        </w:rPr>
        <w:t>ly reliable. In addition, t</w:t>
      </w:r>
      <w:r w:rsidRPr="00F20995">
        <w:rPr>
          <w:rFonts w:ascii="Times New Roman" w:hAnsi="Times New Roman" w:cs="Times New Roman"/>
          <w:sz w:val="24"/>
          <w:szCs w:val="24"/>
        </w:rPr>
        <w:t xml:space="preserve">here were no significant relationship found between communication process condition and the value of shared information, </w:t>
      </w:r>
      <w:proofErr w:type="gramStart"/>
      <w:r w:rsidRPr="00F20995">
        <w:rPr>
          <w:rFonts w:ascii="Times New Roman" w:hAnsi="Times New Roman" w:cs="Times New Roman"/>
          <w:sz w:val="24"/>
          <w:szCs w:val="24"/>
        </w:rPr>
        <w:t>F(</w:t>
      </w:r>
      <w:proofErr w:type="gramEnd"/>
      <w:r w:rsidRPr="00F20995">
        <w:rPr>
          <w:rFonts w:ascii="Times New Roman" w:hAnsi="Times New Roman" w:cs="Times New Roman"/>
          <w:sz w:val="24"/>
          <w:szCs w:val="24"/>
        </w:rPr>
        <w:t xml:space="preserve">1, </w:t>
      </w:r>
      <w:r>
        <w:rPr>
          <w:rFonts w:ascii="Times New Roman" w:hAnsi="Times New Roman" w:cs="Times New Roman"/>
          <w:sz w:val="24"/>
          <w:szCs w:val="24"/>
        </w:rPr>
        <w:t>208</w:t>
      </w:r>
      <w:r w:rsidRPr="00F20995">
        <w:rPr>
          <w:rFonts w:ascii="Times New Roman" w:hAnsi="Times New Roman" w:cs="Times New Roman"/>
          <w:sz w:val="24"/>
          <w:szCs w:val="24"/>
        </w:rPr>
        <w:t>) = .</w:t>
      </w:r>
      <w:r>
        <w:rPr>
          <w:rFonts w:ascii="Times New Roman" w:hAnsi="Times New Roman" w:cs="Times New Roman"/>
          <w:sz w:val="24"/>
          <w:szCs w:val="24"/>
        </w:rPr>
        <w:t>194</w:t>
      </w:r>
      <w:r w:rsidRPr="00F20995">
        <w:rPr>
          <w:rFonts w:ascii="Times New Roman" w:hAnsi="Times New Roman" w:cs="Times New Roman"/>
          <w:sz w:val="24"/>
          <w:szCs w:val="24"/>
        </w:rPr>
        <w:t xml:space="preserve">, </w:t>
      </w:r>
      <w:r w:rsidRPr="00F20995">
        <w:rPr>
          <w:rFonts w:ascii="Times New Roman" w:hAnsi="Times New Roman" w:cs="Times New Roman"/>
          <w:iCs/>
          <w:sz w:val="24"/>
          <w:szCs w:val="24"/>
        </w:rPr>
        <w:t>p=.</w:t>
      </w:r>
      <w:r>
        <w:rPr>
          <w:rFonts w:ascii="Times New Roman" w:hAnsi="Times New Roman" w:cs="Times New Roman"/>
          <w:iCs/>
          <w:sz w:val="24"/>
          <w:szCs w:val="24"/>
        </w:rPr>
        <w:t>660</w:t>
      </w:r>
      <w:r>
        <w:rPr>
          <w:rFonts w:ascii="Times New Roman" w:hAnsi="Times New Roman" w:cs="Times New Roman"/>
          <w:sz w:val="24"/>
          <w:szCs w:val="24"/>
        </w:rPr>
        <w:t>.</w:t>
      </w:r>
      <w:r w:rsidRPr="00F20995">
        <w:rPr>
          <w:rFonts w:ascii="Times New Roman" w:hAnsi="Times New Roman" w:cs="Times New Roman"/>
          <w:sz w:val="24"/>
          <w:szCs w:val="24"/>
        </w:rPr>
        <w:t xml:space="preserve"> </w:t>
      </w:r>
      <w:r>
        <w:rPr>
          <w:rFonts w:ascii="Times New Roman" w:hAnsi="Times New Roman" w:cs="Times New Roman"/>
          <w:sz w:val="24"/>
          <w:szCs w:val="24"/>
        </w:rPr>
        <w:t>T</w:t>
      </w:r>
      <w:r w:rsidRPr="00F20995">
        <w:rPr>
          <w:rFonts w:ascii="Times New Roman" w:hAnsi="Times New Roman" w:cs="Times New Roman"/>
          <w:sz w:val="24"/>
          <w:szCs w:val="24"/>
        </w:rPr>
        <w:t xml:space="preserve">eams in the </w:t>
      </w:r>
      <w:r>
        <w:rPr>
          <w:rFonts w:ascii="Times New Roman" w:hAnsi="Times New Roman" w:cs="Times New Roman"/>
          <w:sz w:val="24"/>
          <w:szCs w:val="24"/>
        </w:rPr>
        <w:t>high</w:t>
      </w:r>
      <w:r w:rsidRPr="00F20995">
        <w:rPr>
          <w:rFonts w:ascii="Times New Roman" w:hAnsi="Times New Roman" w:cs="Times New Roman"/>
          <w:sz w:val="24"/>
          <w:szCs w:val="24"/>
        </w:rPr>
        <w:t xml:space="preserve"> communication process group valued shared information </w:t>
      </w:r>
      <w:r w:rsidRPr="00F20995">
        <w:rPr>
          <w:rFonts w:ascii="Times New Roman" w:hAnsi="Times New Roman" w:cs="Times New Roman"/>
          <w:iCs/>
          <w:sz w:val="24"/>
          <w:szCs w:val="24"/>
        </w:rPr>
        <w:t xml:space="preserve">(M = </w:t>
      </w:r>
      <w:r w:rsidRPr="00F20995">
        <w:rPr>
          <w:rFonts w:ascii="Times New Roman" w:hAnsi="Times New Roman" w:cs="Times New Roman"/>
          <w:sz w:val="24"/>
          <w:szCs w:val="24"/>
        </w:rPr>
        <w:t>57.</w:t>
      </w:r>
      <w:r>
        <w:rPr>
          <w:rFonts w:ascii="Times New Roman" w:hAnsi="Times New Roman" w:cs="Times New Roman"/>
          <w:sz w:val="24"/>
          <w:szCs w:val="24"/>
        </w:rPr>
        <w:t>00</w:t>
      </w:r>
      <w:r w:rsidRPr="00F20995">
        <w:rPr>
          <w:rFonts w:ascii="Times New Roman" w:hAnsi="Times New Roman" w:cs="Times New Roman"/>
          <w:sz w:val="24"/>
          <w:szCs w:val="24"/>
        </w:rPr>
        <w:t xml:space="preserve">, </w:t>
      </w:r>
      <w:r w:rsidRPr="00F20995">
        <w:rPr>
          <w:rFonts w:ascii="Times New Roman" w:hAnsi="Times New Roman" w:cs="Times New Roman"/>
          <w:iCs/>
          <w:sz w:val="24"/>
          <w:szCs w:val="24"/>
        </w:rPr>
        <w:t xml:space="preserve">SD = </w:t>
      </w:r>
      <w:r w:rsidRPr="00F20995">
        <w:rPr>
          <w:rFonts w:ascii="Times New Roman" w:hAnsi="Times New Roman" w:cs="Times New Roman"/>
          <w:sz w:val="24"/>
          <w:szCs w:val="24"/>
        </w:rPr>
        <w:t>8.</w:t>
      </w:r>
      <w:r>
        <w:rPr>
          <w:rFonts w:ascii="Times New Roman" w:hAnsi="Times New Roman" w:cs="Times New Roman"/>
          <w:sz w:val="24"/>
          <w:szCs w:val="24"/>
        </w:rPr>
        <w:t>6</w:t>
      </w:r>
      <w:r w:rsidRPr="00F20995">
        <w:rPr>
          <w:rFonts w:ascii="Times New Roman" w:hAnsi="Times New Roman" w:cs="Times New Roman"/>
          <w:sz w:val="24"/>
          <w:szCs w:val="24"/>
        </w:rPr>
        <w:t xml:space="preserve">0) </w:t>
      </w:r>
      <w:r>
        <w:rPr>
          <w:rFonts w:ascii="Times New Roman" w:hAnsi="Times New Roman" w:cs="Times New Roman"/>
          <w:sz w:val="24"/>
          <w:szCs w:val="24"/>
        </w:rPr>
        <w:t xml:space="preserve">very </w:t>
      </w:r>
      <w:r w:rsidRPr="00F20995">
        <w:rPr>
          <w:rFonts w:ascii="Times New Roman" w:hAnsi="Times New Roman" w:cs="Times New Roman"/>
          <w:sz w:val="24"/>
          <w:szCs w:val="24"/>
        </w:rPr>
        <w:t>similar to those in the low communication process group (M = 57.</w:t>
      </w:r>
      <w:r>
        <w:rPr>
          <w:rFonts w:ascii="Times New Roman" w:hAnsi="Times New Roman" w:cs="Times New Roman"/>
          <w:sz w:val="24"/>
          <w:szCs w:val="24"/>
        </w:rPr>
        <w:t>51</w:t>
      </w:r>
      <w:r w:rsidRPr="00F20995">
        <w:rPr>
          <w:rFonts w:ascii="Times New Roman" w:hAnsi="Times New Roman" w:cs="Times New Roman"/>
          <w:sz w:val="24"/>
          <w:szCs w:val="24"/>
        </w:rPr>
        <w:t xml:space="preserve">, </w:t>
      </w:r>
      <w:r w:rsidRPr="00F20995">
        <w:rPr>
          <w:rFonts w:ascii="Times New Roman" w:hAnsi="Times New Roman" w:cs="Times New Roman"/>
          <w:iCs/>
          <w:sz w:val="24"/>
          <w:szCs w:val="24"/>
        </w:rPr>
        <w:t xml:space="preserve">SD </w:t>
      </w:r>
      <w:r w:rsidRPr="00F20995">
        <w:rPr>
          <w:rFonts w:ascii="Times New Roman" w:hAnsi="Times New Roman" w:cs="Times New Roman"/>
          <w:sz w:val="24"/>
          <w:szCs w:val="24"/>
        </w:rPr>
        <w:t>= 8.</w:t>
      </w:r>
      <w:r>
        <w:rPr>
          <w:rFonts w:ascii="Times New Roman" w:hAnsi="Times New Roman" w:cs="Times New Roman"/>
          <w:sz w:val="24"/>
          <w:szCs w:val="24"/>
        </w:rPr>
        <w:t>27</w:t>
      </w:r>
      <w:r w:rsidRPr="00F20995">
        <w:rPr>
          <w:rFonts w:ascii="Times New Roman" w:hAnsi="Times New Roman" w:cs="Times New Roman"/>
          <w:sz w:val="24"/>
          <w:szCs w:val="24"/>
        </w:rPr>
        <w:t xml:space="preserve">). </w:t>
      </w:r>
    </w:p>
    <w:p w:rsidR="007D586F" w:rsidRPr="00E044F4" w:rsidRDefault="000C746A" w:rsidP="00E044F4">
      <w:pPr>
        <w:autoSpaceDE w:val="0"/>
        <w:autoSpaceDN w:val="0"/>
        <w:adjustRightInd w:val="0"/>
        <w:spacing w:after="0" w:line="480" w:lineRule="auto"/>
        <w:jc w:val="center"/>
        <w:rPr>
          <w:rFonts w:ascii="Times New Roman" w:hAnsi="Times New Roman" w:cs="Times New Roman"/>
          <w:b/>
          <w:sz w:val="24"/>
          <w:szCs w:val="24"/>
        </w:rPr>
      </w:pPr>
      <w:r w:rsidRPr="000C746A">
        <w:rPr>
          <w:rFonts w:ascii="Times New Roman" w:hAnsi="Times New Roman" w:cs="Times New Roman"/>
          <w:b/>
          <w:sz w:val="24"/>
          <w:szCs w:val="24"/>
        </w:rPr>
        <w:t>Summary and Conclusions</w:t>
      </w:r>
    </w:p>
    <w:p w:rsidR="00275A41" w:rsidRDefault="00275A41" w:rsidP="00275A4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E7FB8" w:rsidRPr="00BE7FB8">
        <w:rPr>
          <w:rFonts w:ascii="Times New Roman" w:hAnsi="Times New Roman" w:cs="Times New Roman"/>
          <w:sz w:val="24"/>
          <w:szCs w:val="24"/>
        </w:rPr>
        <w:t>A review of the results indicated support for two of the three hypotheses in the study. Data analysis showed that teams using a structured communication process will have greater decision accuracy compared to teams operating with ad hoc communication process (Hypothesis 1).  This was reflected in a significant difference between group perceptions of the suitability of the optimal choice Candidate C before and after discussion (Hypothesis 2). Counter to predication, communication process structuring did not result in meaningful in difference between perceptions of the value of shared and unshared information (Hypothesis 3).The results of the research demonstrate that communication process structuring</w:t>
      </w:r>
      <w:r w:rsidR="008F1311" w:rsidRPr="008F1311">
        <w:rPr>
          <w:rFonts w:ascii="Times New Roman" w:hAnsi="Times New Roman" w:cs="Times New Roman"/>
          <w:sz w:val="24"/>
          <w:szCs w:val="24"/>
        </w:rPr>
        <w:t xml:space="preserve"> </w:t>
      </w:r>
      <w:r w:rsidR="008F1311">
        <w:rPr>
          <w:rFonts w:ascii="Times New Roman" w:hAnsi="Times New Roman" w:cs="Times New Roman"/>
          <w:sz w:val="24"/>
          <w:szCs w:val="24"/>
        </w:rPr>
        <w:t xml:space="preserve">affects </w:t>
      </w:r>
      <w:r w:rsidR="008F1311" w:rsidRPr="00BE7FB8">
        <w:rPr>
          <w:rFonts w:ascii="Times New Roman" w:hAnsi="Times New Roman" w:cs="Times New Roman"/>
          <w:sz w:val="24"/>
          <w:szCs w:val="24"/>
        </w:rPr>
        <w:t xml:space="preserve">team </w:t>
      </w:r>
      <w:r w:rsidR="00D50DC6">
        <w:rPr>
          <w:rFonts w:ascii="Times New Roman" w:hAnsi="Times New Roman" w:cs="Times New Roman"/>
          <w:sz w:val="24"/>
          <w:szCs w:val="24"/>
        </w:rPr>
        <w:t>learning. Teams using a communication process structure made more accurate decisions. The finding suggest</w:t>
      </w:r>
      <w:r w:rsidR="00C72589">
        <w:rPr>
          <w:rFonts w:ascii="Times New Roman" w:hAnsi="Times New Roman" w:cs="Times New Roman"/>
          <w:sz w:val="24"/>
          <w:szCs w:val="24"/>
        </w:rPr>
        <w:t>s</w:t>
      </w:r>
      <w:r w:rsidR="00D50DC6">
        <w:rPr>
          <w:rFonts w:ascii="Times New Roman" w:hAnsi="Times New Roman" w:cs="Times New Roman"/>
          <w:sz w:val="24"/>
          <w:szCs w:val="24"/>
        </w:rPr>
        <w:t xml:space="preserve"> that </w:t>
      </w:r>
      <w:r w:rsidR="00C72589">
        <w:rPr>
          <w:rFonts w:ascii="Times New Roman" w:hAnsi="Times New Roman" w:cs="Times New Roman"/>
          <w:sz w:val="24"/>
          <w:szCs w:val="24"/>
        </w:rPr>
        <w:t>communication</w:t>
      </w:r>
      <w:r w:rsidR="00D50DC6">
        <w:rPr>
          <w:rFonts w:ascii="Times New Roman" w:hAnsi="Times New Roman" w:cs="Times New Roman"/>
          <w:sz w:val="24"/>
          <w:szCs w:val="24"/>
        </w:rPr>
        <w:t xml:space="preserve"> process structure </w:t>
      </w:r>
      <w:r w:rsidR="00C72589">
        <w:rPr>
          <w:rFonts w:ascii="Times New Roman" w:hAnsi="Times New Roman" w:cs="Times New Roman"/>
          <w:sz w:val="24"/>
          <w:szCs w:val="24"/>
        </w:rPr>
        <w:t xml:space="preserve">can </w:t>
      </w:r>
      <w:r w:rsidR="00D50DC6">
        <w:rPr>
          <w:rFonts w:ascii="Times New Roman" w:hAnsi="Times New Roman" w:cs="Times New Roman"/>
          <w:sz w:val="24"/>
          <w:szCs w:val="24"/>
        </w:rPr>
        <w:t>attenuate the flow of decision information contribut</w:t>
      </w:r>
      <w:r w:rsidR="00C72589">
        <w:rPr>
          <w:rFonts w:ascii="Times New Roman" w:hAnsi="Times New Roman" w:cs="Times New Roman"/>
          <w:sz w:val="24"/>
          <w:szCs w:val="24"/>
        </w:rPr>
        <w:t>ing</w:t>
      </w:r>
      <w:r w:rsidR="00D50DC6">
        <w:rPr>
          <w:rFonts w:ascii="Times New Roman" w:hAnsi="Times New Roman" w:cs="Times New Roman"/>
          <w:sz w:val="24"/>
          <w:szCs w:val="24"/>
        </w:rPr>
        <w:t xml:space="preserve"> to greater connections between specialized information and </w:t>
      </w:r>
      <w:r w:rsidR="00C72589">
        <w:rPr>
          <w:rFonts w:ascii="Times New Roman" w:hAnsi="Times New Roman" w:cs="Times New Roman"/>
          <w:sz w:val="24"/>
          <w:szCs w:val="24"/>
        </w:rPr>
        <w:t xml:space="preserve">more </w:t>
      </w:r>
      <w:r w:rsidR="00D50DC6">
        <w:rPr>
          <w:rFonts w:ascii="Times New Roman" w:hAnsi="Times New Roman" w:cs="Times New Roman"/>
          <w:sz w:val="24"/>
          <w:szCs w:val="24"/>
        </w:rPr>
        <w:t xml:space="preserve">diversity of opinion about the meaning of the </w:t>
      </w:r>
      <w:r w:rsidR="00C72589">
        <w:rPr>
          <w:rFonts w:ascii="Times New Roman" w:hAnsi="Times New Roman" w:cs="Times New Roman"/>
          <w:sz w:val="24"/>
          <w:szCs w:val="24"/>
        </w:rPr>
        <w:t xml:space="preserve">decision </w:t>
      </w:r>
      <w:r w:rsidR="00D50DC6">
        <w:rPr>
          <w:rFonts w:ascii="Times New Roman" w:hAnsi="Times New Roman" w:cs="Times New Roman"/>
          <w:sz w:val="24"/>
          <w:szCs w:val="24"/>
        </w:rPr>
        <w:t xml:space="preserve">information in terms of choosing the best candidate. </w:t>
      </w:r>
      <w:r w:rsidR="00C72589">
        <w:rPr>
          <w:rFonts w:ascii="Times New Roman" w:hAnsi="Times New Roman" w:cs="Times New Roman"/>
          <w:sz w:val="24"/>
          <w:szCs w:val="24"/>
        </w:rPr>
        <w:t>There was also noteworthy relationship between communication process and perceptions of candidate suitability. Prior to team discussion</w:t>
      </w:r>
      <w:r w:rsidR="00035541">
        <w:rPr>
          <w:rFonts w:ascii="Times New Roman" w:hAnsi="Times New Roman" w:cs="Times New Roman"/>
          <w:sz w:val="24"/>
          <w:szCs w:val="24"/>
        </w:rPr>
        <w:t>, participants as a whole felt C</w:t>
      </w:r>
      <w:r w:rsidR="00C72589">
        <w:rPr>
          <w:rFonts w:ascii="Times New Roman" w:hAnsi="Times New Roman" w:cs="Times New Roman"/>
          <w:sz w:val="24"/>
          <w:szCs w:val="24"/>
        </w:rPr>
        <w:t xml:space="preserve">andidate D was the </w:t>
      </w:r>
      <w:r w:rsidR="00035541">
        <w:rPr>
          <w:rFonts w:ascii="Times New Roman" w:hAnsi="Times New Roman" w:cs="Times New Roman"/>
          <w:sz w:val="24"/>
          <w:szCs w:val="24"/>
        </w:rPr>
        <w:t>most suitable</w:t>
      </w:r>
      <w:r w:rsidR="00C72589">
        <w:rPr>
          <w:rFonts w:ascii="Times New Roman" w:hAnsi="Times New Roman" w:cs="Times New Roman"/>
          <w:sz w:val="24"/>
          <w:szCs w:val="24"/>
        </w:rPr>
        <w:t xml:space="preserve"> candidate</w:t>
      </w:r>
      <w:r w:rsidR="00035541">
        <w:rPr>
          <w:rFonts w:ascii="Times New Roman" w:hAnsi="Times New Roman" w:cs="Times New Roman"/>
          <w:sz w:val="24"/>
          <w:szCs w:val="24"/>
        </w:rPr>
        <w:t>.</w:t>
      </w:r>
      <w:r w:rsidR="00C72589">
        <w:rPr>
          <w:rFonts w:ascii="Times New Roman" w:hAnsi="Times New Roman" w:cs="Times New Roman"/>
          <w:sz w:val="24"/>
          <w:szCs w:val="24"/>
        </w:rPr>
        <w:t xml:space="preserve"> </w:t>
      </w:r>
      <w:r w:rsidR="00035541">
        <w:rPr>
          <w:rFonts w:ascii="Times New Roman" w:hAnsi="Times New Roman" w:cs="Times New Roman"/>
          <w:sz w:val="24"/>
          <w:szCs w:val="24"/>
        </w:rPr>
        <w:t>A</w:t>
      </w:r>
      <w:r w:rsidR="00C72589">
        <w:rPr>
          <w:rFonts w:ascii="Times New Roman" w:hAnsi="Times New Roman" w:cs="Times New Roman"/>
          <w:sz w:val="24"/>
          <w:szCs w:val="24"/>
        </w:rPr>
        <w:t xml:space="preserve">fter discussion, teams in the experimental condition </w:t>
      </w:r>
      <w:r w:rsidR="00035541">
        <w:rPr>
          <w:rFonts w:ascii="Times New Roman" w:hAnsi="Times New Roman" w:cs="Times New Roman"/>
          <w:sz w:val="24"/>
          <w:szCs w:val="24"/>
        </w:rPr>
        <w:t xml:space="preserve">favored Candidate C as the most suitable significantly more than those in the control condition. </w:t>
      </w:r>
      <w:r w:rsidR="00E7387C">
        <w:rPr>
          <w:rFonts w:ascii="Times New Roman" w:hAnsi="Times New Roman" w:cs="Times New Roman"/>
          <w:sz w:val="24"/>
          <w:szCs w:val="24"/>
        </w:rPr>
        <w:t xml:space="preserve">The test indicates support for the idea that communication process structures impact team ability to reevaluate and </w:t>
      </w:r>
      <w:r w:rsidR="00E7387C">
        <w:rPr>
          <w:rFonts w:ascii="Times New Roman" w:hAnsi="Times New Roman" w:cs="Times New Roman"/>
          <w:sz w:val="24"/>
          <w:szCs w:val="24"/>
        </w:rPr>
        <w:lastRenderedPageBreak/>
        <w:t xml:space="preserve">revise knowledge allowing connections </w:t>
      </w:r>
      <w:r w:rsidR="00236359">
        <w:rPr>
          <w:rFonts w:ascii="Times New Roman" w:hAnsi="Times New Roman" w:cs="Times New Roman"/>
          <w:sz w:val="24"/>
          <w:szCs w:val="24"/>
        </w:rPr>
        <w:t xml:space="preserve">to be made </w:t>
      </w:r>
      <w:r w:rsidR="00E7387C">
        <w:rPr>
          <w:rFonts w:ascii="Times New Roman" w:hAnsi="Times New Roman" w:cs="Times New Roman"/>
          <w:sz w:val="24"/>
          <w:szCs w:val="24"/>
        </w:rPr>
        <w:t>between what is known, and what becomes apparent after new knowledge is acquired.</w:t>
      </w:r>
    </w:p>
    <w:p w:rsidR="00275A41" w:rsidRDefault="00275A41" w:rsidP="00275A4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50DC6">
        <w:rPr>
          <w:rFonts w:ascii="Times New Roman" w:hAnsi="Times New Roman" w:cs="Times New Roman"/>
          <w:sz w:val="24"/>
          <w:szCs w:val="24"/>
        </w:rPr>
        <w:t>C</w:t>
      </w:r>
      <w:r w:rsidR="00BE7FB8">
        <w:rPr>
          <w:rFonts w:ascii="Times New Roman" w:hAnsi="Times New Roman" w:cs="Times New Roman"/>
          <w:sz w:val="24"/>
          <w:szCs w:val="24"/>
        </w:rPr>
        <w:t xml:space="preserve">ommunication process structuring did not yield significant </w:t>
      </w:r>
      <w:r w:rsidR="00E044F4">
        <w:rPr>
          <w:rFonts w:ascii="Times New Roman" w:hAnsi="Times New Roman" w:cs="Times New Roman"/>
          <w:sz w:val="24"/>
          <w:szCs w:val="24"/>
        </w:rPr>
        <w:t>difference</w:t>
      </w:r>
      <w:r w:rsidR="00D50DC6">
        <w:rPr>
          <w:rFonts w:ascii="Times New Roman" w:hAnsi="Times New Roman" w:cs="Times New Roman"/>
          <w:sz w:val="24"/>
          <w:szCs w:val="24"/>
        </w:rPr>
        <w:t>s</w:t>
      </w:r>
      <w:r w:rsidR="00E044F4">
        <w:rPr>
          <w:rFonts w:ascii="Times New Roman" w:hAnsi="Times New Roman" w:cs="Times New Roman"/>
          <w:sz w:val="24"/>
          <w:szCs w:val="24"/>
        </w:rPr>
        <w:t xml:space="preserve"> in </w:t>
      </w:r>
      <w:r w:rsidR="00D50DC6">
        <w:rPr>
          <w:rFonts w:ascii="Times New Roman" w:hAnsi="Times New Roman" w:cs="Times New Roman"/>
          <w:sz w:val="24"/>
          <w:szCs w:val="24"/>
        </w:rPr>
        <w:t xml:space="preserve">team </w:t>
      </w:r>
      <w:r w:rsidR="00BE7FB8">
        <w:rPr>
          <w:rFonts w:ascii="Times New Roman" w:hAnsi="Times New Roman" w:cs="Times New Roman"/>
          <w:sz w:val="24"/>
          <w:szCs w:val="24"/>
        </w:rPr>
        <w:t xml:space="preserve">perceptions of shared and unshared information </w:t>
      </w:r>
      <w:r w:rsidR="00D50DC6">
        <w:rPr>
          <w:rFonts w:ascii="Times New Roman" w:hAnsi="Times New Roman" w:cs="Times New Roman"/>
          <w:sz w:val="24"/>
          <w:szCs w:val="24"/>
        </w:rPr>
        <w:t xml:space="preserve">value. However, </w:t>
      </w:r>
      <w:r w:rsidR="00E044F4">
        <w:rPr>
          <w:rFonts w:ascii="Times New Roman" w:hAnsi="Times New Roman" w:cs="Times New Roman"/>
          <w:sz w:val="24"/>
          <w:szCs w:val="24"/>
        </w:rPr>
        <w:t>experimental groups did have a higher mean for unshared information than control groups suggesting tha</w:t>
      </w:r>
      <w:r w:rsidR="008F1311">
        <w:rPr>
          <w:rFonts w:ascii="Times New Roman" w:hAnsi="Times New Roman" w:cs="Times New Roman"/>
          <w:sz w:val="24"/>
          <w:szCs w:val="24"/>
        </w:rPr>
        <w:t xml:space="preserve">t </w:t>
      </w:r>
      <w:r w:rsidR="00D50DC6">
        <w:rPr>
          <w:rFonts w:ascii="Times New Roman" w:hAnsi="Times New Roman" w:cs="Times New Roman"/>
          <w:sz w:val="24"/>
          <w:szCs w:val="24"/>
        </w:rPr>
        <w:t>communication process structuring brings about greater understanding of the contribution of hidden information in generating an accurate view of the</w:t>
      </w:r>
      <w:r w:rsidR="00C72589">
        <w:rPr>
          <w:rFonts w:ascii="Times New Roman" w:hAnsi="Times New Roman" w:cs="Times New Roman"/>
          <w:sz w:val="24"/>
          <w:szCs w:val="24"/>
        </w:rPr>
        <w:t xml:space="preserve"> full</w:t>
      </w:r>
      <w:r w:rsidR="00D50DC6">
        <w:rPr>
          <w:rFonts w:ascii="Times New Roman" w:hAnsi="Times New Roman" w:cs="Times New Roman"/>
          <w:sz w:val="24"/>
          <w:szCs w:val="24"/>
        </w:rPr>
        <w:t xml:space="preserve"> information set.</w:t>
      </w:r>
    </w:p>
    <w:p w:rsidR="003070D2" w:rsidRDefault="00275A41" w:rsidP="004301C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36359">
        <w:rPr>
          <w:rFonts w:ascii="Times New Roman" w:hAnsi="Times New Roman" w:cs="Times New Roman"/>
          <w:sz w:val="24"/>
          <w:szCs w:val="24"/>
        </w:rPr>
        <w:t xml:space="preserve">The study offers some indication that principles of connectivism are operative in the functioning of virtual team, a work unit that learns through the exchange of information between human and other information sources. This framework is useful in developing process protocols for group learning contexts where selecting an optimal alternatives from the aggregation of diverse information sources is needed. In addition, the results suggest that a communication structure that provides regulated monitoring and feedback of decision information can improve learning </w:t>
      </w:r>
      <w:r w:rsidR="00B94021">
        <w:rPr>
          <w:rFonts w:ascii="Times New Roman" w:hAnsi="Times New Roman" w:cs="Times New Roman"/>
          <w:sz w:val="24"/>
          <w:szCs w:val="24"/>
        </w:rPr>
        <w:t xml:space="preserve">in virtual problem solving </w:t>
      </w:r>
      <w:r>
        <w:rPr>
          <w:rFonts w:ascii="Times New Roman" w:hAnsi="Times New Roman" w:cs="Times New Roman"/>
          <w:sz w:val="24"/>
          <w:szCs w:val="24"/>
        </w:rPr>
        <w:t>environments</w:t>
      </w:r>
      <w:r w:rsidR="00B94021">
        <w:rPr>
          <w:rFonts w:ascii="Times New Roman" w:hAnsi="Times New Roman" w:cs="Times New Roman"/>
          <w:sz w:val="24"/>
          <w:szCs w:val="24"/>
        </w:rPr>
        <w:t>.</w:t>
      </w:r>
      <w:r w:rsidR="00236359">
        <w:rPr>
          <w:rFonts w:ascii="Times New Roman" w:hAnsi="Times New Roman" w:cs="Times New Roman"/>
          <w:sz w:val="24"/>
          <w:szCs w:val="24"/>
        </w:rPr>
        <w:t xml:space="preserve"> </w:t>
      </w:r>
      <w:r w:rsidR="00B94021">
        <w:rPr>
          <w:rFonts w:ascii="Times New Roman" w:hAnsi="Times New Roman" w:cs="Times New Roman"/>
          <w:sz w:val="24"/>
          <w:szCs w:val="24"/>
        </w:rPr>
        <w:t xml:space="preserve">The study is limited in that </w:t>
      </w:r>
      <w:r>
        <w:rPr>
          <w:rFonts w:ascii="Times New Roman" w:hAnsi="Times New Roman" w:cs="Times New Roman"/>
          <w:sz w:val="24"/>
          <w:szCs w:val="24"/>
        </w:rPr>
        <w:t>participants</w:t>
      </w:r>
      <w:r w:rsidR="00B94021">
        <w:rPr>
          <w:rFonts w:ascii="Times New Roman" w:hAnsi="Times New Roman" w:cs="Times New Roman"/>
          <w:sz w:val="24"/>
          <w:szCs w:val="24"/>
        </w:rPr>
        <w:t xml:space="preserve"> </w:t>
      </w:r>
      <w:r>
        <w:rPr>
          <w:rFonts w:ascii="Times New Roman" w:hAnsi="Times New Roman" w:cs="Times New Roman"/>
          <w:sz w:val="24"/>
          <w:szCs w:val="24"/>
        </w:rPr>
        <w:t>performed the study in his or her environment, that is there was no control over the type of technology used, or what participants were physically doing during the study. For example, there is no assurance that participants were not multi-tasking at the time, which might have increase cognitive load, or whether delays in participant response that interrupted information flow to the team was caused by the technology or the operator. Even so, it is felt the results support current thought on the role of connectivism and virtual learning, and offers a way to extend the connectivist literature to include more empirical research.</w:t>
      </w:r>
    </w:p>
    <w:p w:rsidR="004301CE" w:rsidRPr="004301CE" w:rsidRDefault="004301CE" w:rsidP="004301CE">
      <w:pPr>
        <w:spacing w:line="480" w:lineRule="auto"/>
        <w:rPr>
          <w:rFonts w:ascii="Times New Roman" w:hAnsi="Times New Roman" w:cs="Times New Roman"/>
          <w:sz w:val="24"/>
          <w:szCs w:val="24"/>
        </w:rPr>
      </w:pPr>
    </w:p>
    <w:p w:rsidR="003070D2" w:rsidRPr="001E0492" w:rsidRDefault="003070D2" w:rsidP="003070D2">
      <w:pPr>
        <w:autoSpaceDE w:val="0"/>
        <w:autoSpaceDN w:val="0"/>
        <w:adjustRightInd w:val="0"/>
        <w:spacing w:after="0" w:line="480" w:lineRule="auto"/>
        <w:jc w:val="center"/>
        <w:rPr>
          <w:rFonts w:ascii="Times New Roman" w:hAnsi="Times New Roman" w:cs="Times New Roman"/>
          <w:b/>
          <w:sz w:val="24"/>
          <w:szCs w:val="24"/>
        </w:rPr>
      </w:pPr>
      <w:r w:rsidRPr="001E0492">
        <w:rPr>
          <w:rFonts w:ascii="Times New Roman" w:hAnsi="Times New Roman" w:cs="Times New Roman"/>
          <w:b/>
          <w:sz w:val="24"/>
          <w:szCs w:val="24"/>
        </w:rPr>
        <w:lastRenderedPageBreak/>
        <w:t>References</w:t>
      </w:r>
    </w:p>
    <w:p w:rsidR="003070D2" w:rsidRPr="001E0492" w:rsidRDefault="003070D2" w:rsidP="001E0492">
      <w:pPr>
        <w:autoSpaceDE w:val="0"/>
        <w:autoSpaceDN w:val="0"/>
        <w:adjustRightInd w:val="0"/>
        <w:spacing w:after="0" w:line="240" w:lineRule="auto"/>
        <w:jc w:val="center"/>
        <w:rPr>
          <w:rFonts w:ascii="Times New Roman" w:hAnsi="Times New Roman" w:cs="Times New Roman"/>
          <w:sz w:val="24"/>
          <w:szCs w:val="24"/>
        </w:rPr>
      </w:pPr>
    </w:p>
    <w:p w:rsidR="003070D2" w:rsidRDefault="003070D2" w:rsidP="001E0492">
      <w:pPr>
        <w:spacing w:line="240" w:lineRule="auto"/>
        <w:rPr>
          <w:rFonts w:ascii="Times New Roman" w:eastAsia="Arial Unicode MS" w:hAnsi="Times New Roman" w:cs="Times New Roman"/>
          <w:color w:val="000000"/>
          <w:sz w:val="24"/>
          <w:szCs w:val="24"/>
          <w:shd w:val="clear" w:color="auto" w:fill="FFFFFF"/>
        </w:rPr>
      </w:pPr>
      <w:proofErr w:type="spellStart"/>
      <w:r w:rsidRPr="001E0492">
        <w:rPr>
          <w:rFonts w:ascii="Times New Roman" w:eastAsia="Arial Unicode MS" w:hAnsi="Times New Roman" w:cs="Times New Roman"/>
          <w:color w:val="000000"/>
          <w:sz w:val="24"/>
          <w:szCs w:val="24"/>
          <w:shd w:val="clear" w:color="auto" w:fill="FFFFFF"/>
        </w:rPr>
        <w:t>Ananth</w:t>
      </w:r>
      <w:proofErr w:type="spellEnd"/>
      <w:r w:rsidRPr="001E0492">
        <w:rPr>
          <w:rFonts w:ascii="Times New Roman" w:eastAsia="Arial Unicode MS" w:hAnsi="Times New Roman" w:cs="Times New Roman"/>
          <w:color w:val="000000"/>
          <w:sz w:val="24"/>
          <w:szCs w:val="24"/>
          <w:shd w:val="clear" w:color="auto" w:fill="FFFFFF"/>
        </w:rPr>
        <w:t xml:space="preserve">, C., Derek, N., &amp; K, R. (September 06, 2011). Cognitive Conflict and Consensus Generation in Virtual Teams </w:t>
      </w:r>
      <w:proofErr w:type="gramStart"/>
      <w:r w:rsidRPr="001E0492">
        <w:rPr>
          <w:rFonts w:ascii="Times New Roman" w:eastAsia="Arial Unicode MS" w:hAnsi="Times New Roman" w:cs="Times New Roman"/>
          <w:color w:val="000000"/>
          <w:sz w:val="24"/>
          <w:szCs w:val="24"/>
          <w:shd w:val="clear" w:color="auto" w:fill="FFFFFF"/>
        </w:rPr>
        <w:t>During</w:t>
      </w:r>
      <w:proofErr w:type="gramEnd"/>
      <w:r w:rsidRPr="001E0492">
        <w:rPr>
          <w:rFonts w:ascii="Times New Roman" w:eastAsia="Arial Unicode MS" w:hAnsi="Times New Roman" w:cs="Times New Roman"/>
          <w:color w:val="000000"/>
          <w:sz w:val="24"/>
          <w:szCs w:val="24"/>
          <w:shd w:val="clear" w:color="auto" w:fill="FFFFFF"/>
        </w:rPr>
        <w:t xml:space="preserve"> Knowledge Capture: Comparative Effectiveness of Techniques.</w:t>
      </w:r>
      <w:r w:rsidRPr="001E0492">
        <w:rPr>
          <w:rStyle w:val="apple-converted-space"/>
          <w:rFonts w:ascii="Times New Roman" w:eastAsia="Arial Unicode MS" w:hAnsi="Times New Roman" w:cs="Times New Roman"/>
          <w:color w:val="000000"/>
          <w:sz w:val="24"/>
          <w:szCs w:val="24"/>
          <w:shd w:val="clear" w:color="auto" w:fill="FFFFFF"/>
        </w:rPr>
        <w:t> </w:t>
      </w:r>
      <w:r w:rsidRPr="001E0492">
        <w:rPr>
          <w:rFonts w:ascii="Times New Roman" w:eastAsia="Arial Unicode MS" w:hAnsi="Times New Roman" w:cs="Times New Roman"/>
          <w:i/>
          <w:iCs/>
          <w:color w:val="000000"/>
          <w:sz w:val="24"/>
          <w:szCs w:val="24"/>
          <w:shd w:val="clear" w:color="auto" w:fill="FFFFFF"/>
        </w:rPr>
        <w:t>Journal of Management Information Systems,</w:t>
      </w:r>
      <w:r w:rsidRPr="001E0492">
        <w:rPr>
          <w:rStyle w:val="apple-converted-space"/>
          <w:rFonts w:ascii="Times New Roman" w:eastAsia="Arial Unicode MS" w:hAnsi="Times New Roman" w:cs="Times New Roman"/>
          <w:i/>
          <w:iCs/>
          <w:color w:val="000000"/>
          <w:sz w:val="24"/>
          <w:szCs w:val="24"/>
          <w:shd w:val="clear" w:color="auto" w:fill="FFFFFF"/>
        </w:rPr>
        <w:t> </w:t>
      </w:r>
      <w:r w:rsidRPr="001E0492">
        <w:rPr>
          <w:rFonts w:ascii="Times New Roman" w:eastAsia="Arial Unicode MS" w:hAnsi="Times New Roman" w:cs="Times New Roman"/>
          <w:i/>
          <w:iCs/>
          <w:color w:val="000000"/>
          <w:sz w:val="24"/>
          <w:szCs w:val="24"/>
          <w:shd w:val="clear" w:color="auto" w:fill="FFFFFF"/>
        </w:rPr>
        <w:t>28,</w:t>
      </w:r>
      <w:r w:rsidRPr="001E0492">
        <w:rPr>
          <w:rStyle w:val="apple-converted-space"/>
          <w:rFonts w:ascii="Times New Roman" w:eastAsia="Arial Unicode MS" w:hAnsi="Times New Roman" w:cs="Times New Roman"/>
          <w:i/>
          <w:iCs/>
          <w:color w:val="000000"/>
          <w:sz w:val="24"/>
          <w:szCs w:val="24"/>
          <w:shd w:val="clear" w:color="auto" w:fill="FFFFFF"/>
        </w:rPr>
        <w:t> </w:t>
      </w:r>
      <w:r w:rsidRPr="001E0492">
        <w:rPr>
          <w:rFonts w:ascii="Times New Roman" w:eastAsia="Arial Unicode MS" w:hAnsi="Times New Roman" w:cs="Times New Roman"/>
          <w:color w:val="000000"/>
          <w:sz w:val="24"/>
          <w:szCs w:val="24"/>
          <w:shd w:val="clear" w:color="auto" w:fill="FFFFFF"/>
        </w:rPr>
        <w:t>1, 311-350.</w:t>
      </w:r>
    </w:p>
    <w:p w:rsidR="00474AD3" w:rsidRPr="00474AD3" w:rsidRDefault="00474AD3" w:rsidP="00474AD3">
      <w:pPr>
        <w:autoSpaceDE w:val="0"/>
        <w:autoSpaceDN w:val="0"/>
        <w:adjustRightInd w:val="0"/>
        <w:spacing w:after="0" w:line="240" w:lineRule="auto"/>
        <w:rPr>
          <w:rFonts w:ascii="Times New Roman" w:eastAsia="Arial Unicode MS" w:hAnsi="Times New Roman" w:cs="Times New Roman"/>
          <w:sz w:val="24"/>
          <w:szCs w:val="24"/>
          <w:shd w:val="clear" w:color="auto" w:fill="FFFFFF"/>
        </w:rPr>
      </w:pPr>
      <w:proofErr w:type="gramStart"/>
      <w:r w:rsidRPr="00201735">
        <w:rPr>
          <w:rFonts w:ascii="Times New Roman" w:eastAsia="Arial Unicode MS" w:hAnsi="Times New Roman" w:cs="Times New Roman"/>
          <w:sz w:val="24"/>
          <w:szCs w:val="24"/>
          <w:shd w:val="clear" w:color="auto" w:fill="FFFFFF"/>
        </w:rPr>
        <w:t xml:space="preserve">Arrow, H., McGrath, J. E., &amp; </w:t>
      </w:r>
      <w:proofErr w:type="spellStart"/>
      <w:r w:rsidRPr="00201735">
        <w:rPr>
          <w:rFonts w:ascii="Times New Roman" w:eastAsia="Arial Unicode MS" w:hAnsi="Times New Roman" w:cs="Times New Roman"/>
          <w:sz w:val="24"/>
          <w:szCs w:val="24"/>
          <w:shd w:val="clear" w:color="auto" w:fill="FFFFFF"/>
        </w:rPr>
        <w:t>Berdahl</w:t>
      </w:r>
      <w:proofErr w:type="spellEnd"/>
      <w:r w:rsidRPr="00201735">
        <w:rPr>
          <w:rFonts w:ascii="Times New Roman" w:eastAsia="Arial Unicode MS" w:hAnsi="Times New Roman" w:cs="Times New Roman"/>
          <w:sz w:val="24"/>
          <w:szCs w:val="24"/>
          <w:shd w:val="clear" w:color="auto" w:fill="FFFFFF"/>
        </w:rPr>
        <w:t>, J. L. (2000).</w:t>
      </w:r>
      <w:proofErr w:type="gramEnd"/>
      <w:r w:rsidRPr="00201735">
        <w:rPr>
          <w:rStyle w:val="apple-converted-space"/>
          <w:rFonts w:ascii="Times New Roman" w:eastAsia="Arial Unicode MS" w:hAnsi="Times New Roman" w:cs="Times New Roman"/>
          <w:sz w:val="24"/>
          <w:szCs w:val="24"/>
          <w:shd w:val="clear" w:color="auto" w:fill="FFFFFF"/>
        </w:rPr>
        <w:t> </w:t>
      </w:r>
      <w:r w:rsidRPr="00201735">
        <w:rPr>
          <w:rFonts w:ascii="Times New Roman" w:eastAsia="Arial Unicode MS" w:hAnsi="Times New Roman" w:cs="Times New Roman"/>
          <w:i/>
          <w:iCs/>
          <w:sz w:val="24"/>
          <w:szCs w:val="24"/>
          <w:shd w:val="clear" w:color="auto" w:fill="FFFFFF"/>
        </w:rPr>
        <w:t>Small groups as complex systems: Formation, coordination, development and adaptation</w:t>
      </w:r>
      <w:r w:rsidRPr="00201735">
        <w:rPr>
          <w:rFonts w:ascii="Times New Roman" w:eastAsia="Arial Unicode MS" w:hAnsi="Times New Roman" w:cs="Times New Roman"/>
          <w:sz w:val="24"/>
          <w:szCs w:val="24"/>
          <w:shd w:val="clear" w:color="auto" w:fill="FFFFFF"/>
        </w:rPr>
        <w:t xml:space="preserve">. Thousand Oaks, </w:t>
      </w:r>
      <w:proofErr w:type="spellStart"/>
      <w:r w:rsidRPr="00201735">
        <w:rPr>
          <w:rFonts w:ascii="Times New Roman" w:eastAsia="Arial Unicode MS" w:hAnsi="Times New Roman" w:cs="Times New Roman"/>
          <w:sz w:val="24"/>
          <w:szCs w:val="24"/>
          <w:shd w:val="clear" w:color="auto" w:fill="FFFFFF"/>
        </w:rPr>
        <w:t>Calif</w:t>
      </w:r>
      <w:proofErr w:type="spellEnd"/>
      <w:r w:rsidRPr="00201735">
        <w:rPr>
          <w:rFonts w:ascii="Times New Roman" w:eastAsia="Arial Unicode MS" w:hAnsi="Times New Roman" w:cs="Times New Roman"/>
          <w:sz w:val="24"/>
          <w:szCs w:val="24"/>
          <w:shd w:val="clear" w:color="auto" w:fill="FFFFFF"/>
        </w:rPr>
        <w:t>: Sage Publications.</w:t>
      </w:r>
      <w:r>
        <w:rPr>
          <w:rFonts w:ascii="Times New Roman" w:eastAsia="Arial Unicode MS" w:hAnsi="Times New Roman" w:cs="Times New Roman"/>
          <w:sz w:val="24"/>
          <w:szCs w:val="24"/>
          <w:shd w:val="clear" w:color="auto" w:fill="FFFFFF"/>
        </w:rPr>
        <w:br/>
      </w:r>
    </w:p>
    <w:p w:rsidR="003070D2" w:rsidRPr="001E0492" w:rsidRDefault="003070D2" w:rsidP="001E0492">
      <w:pPr>
        <w:spacing w:line="240" w:lineRule="auto"/>
        <w:rPr>
          <w:rFonts w:ascii="Times New Roman" w:eastAsia="Arial Unicode MS" w:hAnsi="Times New Roman" w:cs="Times New Roman"/>
          <w:color w:val="000000"/>
          <w:sz w:val="24"/>
          <w:szCs w:val="24"/>
          <w:shd w:val="clear" w:color="auto" w:fill="FFFFFF"/>
        </w:rPr>
      </w:pPr>
      <w:r w:rsidRPr="001E0492">
        <w:rPr>
          <w:rFonts w:ascii="Times New Roman" w:eastAsia="Arial Unicode MS" w:hAnsi="Times New Roman" w:cs="Times New Roman"/>
          <w:color w:val="000000"/>
          <w:sz w:val="24"/>
          <w:szCs w:val="24"/>
          <w:shd w:val="clear" w:color="auto" w:fill="FFFFFF"/>
        </w:rPr>
        <w:t xml:space="preserve">Bell, F. (March 01, 2011). Connectivism: </w:t>
      </w:r>
      <w:proofErr w:type="gramStart"/>
      <w:r w:rsidRPr="001E0492">
        <w:rPr>
          <w:rFonts w:ascii="Times New Roman" w:eastAsia="Arial Unicode MS" w:hAnsi="Times New Roman" w:cs="Times New Roman"/>
          <w:color w:val="000000"/>
          <w:sz w:val="24"/>
          <w:szCs w:val="24"/>
          <w:shd w:val="clear" w:color="auto" w:fill="FFFFFF"/>
        </w:rPr>
        <w:t>Its</w:t>
      </w:r>
      <w:proofErr w:type="gramEnd"/>
      <w:r w:rsidRPr="001E0492">
        <w:rPr>
          <w:rFonts w:ascii="Times New Roman" w:eastAsia="Arial Unicode MS" w:hAnsi="Times New Roman" w:cs="Times New Roman"/>
          <w:color w:val="000000"/>
          <w:sz w:val="24"/>
          <w:szCs w:val="24"/>
          <w:shd w:val="clear" w:color="auto" w:fill="FFFFFF"/>
        </w:rPr>
        <w:t xml:space="preserve"> Place in Theory-Informed Research and Innovation in Technology-Enabled Learning.</w:t>
      </w:r>
      <w:r w:rsidRPr="001E0492">
        <w:rPr>
          <w:rStyle w:val="apple-converted-space"/>
          <w:rFonts w:ascii="Times New Roman" w:eastAsia="Arial Unicode MS" w:hAnsi="Times New Roman" w:cs="Times New Roman"/>
          <w:color w:val="000000"/>
          <w:sz w:val="24"/>
          <w:szCs w:val="24"/>
          <w:shd w:val="clear" w:color="auto" w:fill="FFFFFF"/>
        </w:rPr>
        <w:t> </w:t>
      </w:r>
      <w:r w:rsidRPr="001E0492">
        <w:rPr>
          <w:rFonts w:ascii="Times New Roman" w:eastAsia="Arial Unicode MS" w:hAnsi="Times New Roman" w:cs="Times New Roman"/>
          <w:i/>
          <w:iCs/>
          <w:color w:val="000000"/>
          <w:sz w:val="24"/>
          <w:szCs w:val="24"/>
          <w:shd w:val="clear" w:color="auto" w:fill="FFFFFF"/>
        </w:rPr>
        <w:t>International Review of Research in Open and Distance Learning,</w:t>
      </w:r>
      <w:r w:rsidRPr="001E0492">
        <w:rPr>
          <w:rStyle w:val="apple-converted-space"/>
          <w:rFonts w:ascii="Times New Roman" w:eastAsia="Arial Unicode MS" w:hAnsi="Times New Roman" w:cs="Times New Roman"/>
          <w:i/>
          <w:iCs/>
          <w:color w:val="000000"/>
          <w:sz w:val="24"/>
          <w:szCs w:val="24"/>
          <w:shd w:val="clear" w:color="auto" w:fill="FFFFFF"/>
        </w:rPr>
        <w:t> </w:t>
      </w:r>
      <w:r w:rsidRPr="001E0492">
        <w:rPr>
          <w:rFonts w:ascii="Times New Roman" w:eastAsia="Arial Unicode MS" w:hAnsi="Times New Roman" w:cs="Times New Roman"/>
          <w:i/>
          <w:iCs/>
          <w:color w:val="000000"/>
          <w:sz w:val="24"/>
          <w:szCs w:val="24"/>
          <w:shd w:val="clear" w:color="auto" w:fill="FFFFFF"/>
        </w:rPr>
        <w:t>12,</w:t>
      </w:r>
      <w:r w:rsidRPr="001E0492">
        <w:rPr>
          <w:rStyle w:val="apple-converted-space"/>
          <w:rFonts w:ascii="Times New Roman" w:eastAsia="Arial Unicode MS" w:hAnsi="Times New Roman" w:cs="Times New Roman"/>
          <w:i/>
          <w:iCs/>
          <w:color w:val="000000"/>
          <w:sz w:val="24"/>
          <w:szCs w:val="24"/>
          <w:shd w:val="clear" w:color="auto" w:fill="FFFFFF"/>
        </w:rPr>
        <w:t> </w:t>
      </w:r>
      <w:r w:rsidRPr="001E0492">
        <w:rPr>
          <w:rFonts w:ascii="Times New Roman" w:eastAsia="Arial Unicode MS" w:hAnsi="Times New Roman" w:cs="Times New Roman"/>
          <w:color w:val="000000"/>
          <w:sz w:val="24"/>
          <w:szCs w:val="24"/>
          <w:shd w:val="clear" w:color="auto" w:fill="FFFFFF"/>
        </w:rPr>
        <w:t>3, 98-118.</w:t>
      </w:r>
    </w:p>
    <w:p w:rsidR="003070D2" w:rsidRPr="001E0492" w:rsidRDefault="003070D2" w:rsidP="001E0492">
      <w:pPr>
        <w:autoSpaceDE w:val="0"/>
        <w:autoSpaceDN w:val="0"/>
        <w:adjustRightInd w:val="0"/>
        <w:spacing w:after="0" w:line="240" w:lineRule="auto"/>
        <w:rPr>
          <w:rFonts w:ascii="Times New Roman" w:hAnsi="Times New Roman" w:cs="Times New Roman"/>
          <w:sz w:val="24"/>
          <w:szCs w:val="24"/>
        </w:rPr>
      </w:pPr>
      <w:proofErr w:type="spellStart"/>
      <w:r w:rsidRPr="001E0492">
        <w:rPr>
          <w:rFonts w:ascii="Times New Roman" w:hAnsi="Times New Roman" w:cs="Times New Roman"/>
          <w:sz w:val="24"/>
          <w:szCs w:val="24"/>
        </w:rPr>
        <w:t>Brodbeck</w:t>
      </w:r>
      <w:proofErr w:type="spellEnd"/>
      <w:r w:rsidRPr="001E0492">
        <w:rPr>
          <w:rFonts w:ascii="Times New Roman" w:hAnsi="Times New Roman" w:cs="Times New Roman"/>
          <w:sz w:val="24"/>
          <w:szCs w:val="24"/>
        </w:rPr>
        <w:t xml:space="preserve">, F. C., </w:t>
      </w:r>
      <w:proofErr w:type="spellStart"/>
      <w:r w:rsidRPr="001E0492">
        <w:rPr>
          <w:rFonts w:ascii="Times New Roman" w:hAnsi="Times New Roman" w:cs="Times New Roman"/>
          <w:sz w:val="24"/>
          <w:szCs w:val="24"/>
        </w:rPr>
        <w:t>Kerschreiter</w:t>
      </w:r>
      <w:proofErr w:type="spellEnd"/>
      <w:r w:rsidRPr="001E0492">
        <w:rPr>
          <w:rFonts w:ascii="Times New Roman" w:hAnsi="Times New Roman" w:cs="Times New Roman"/>
          <w:sz w:val="24"/>
          <w:szCs w:val="24"/>
        </w:rPr>
        <w:t xml:space="preserve">, R., </w:t>
      </w:r>
      <w:proofErr w:type="spellStart"/>
      <w:r w:rsidRPr="001E0492">
        <w:rPr>
          <w:rFonts w:ascii="Times New Roman" w:hAnsi="Times New Roman" w:cs="Times New Roman"/>
          <w:sz w:val="24"/>
          <w:szCs w:val="24"/>
        </w:rPr>
        <w:t>Mojzisch</w:t>
      </w:r>
      <w:proofErr w:type="spellEnd"/>
      <w:r w:rsidRPr="001E0492">
        <w:rPr>
          <w:rFonts w:ascii="Times New Roman" w:hAnsi="Times New Roman" w:cs="Times New Roman"/>
          <w:sz w:val="24"/>
          <w:szCs w:val="24"/>
        </w:rPr>
        <w:t>, A., &amp; Schulz-</w:t>
      </w:r>
      <w:proofErr w:type="spellStart"/>
      <w:r w:rsidRPr="001E0492">
        <w:rPr>
          <w:rFonts w:ascii="Times New Roman" w:hAnsi="Times New Roman" w:cs="Times New Roman"/>
          <w:sz w:val="24"/>
          <w:szCs w:val="24"/>
        </w:rPr>
        <w:t>Hardt</w:t>
      </w:r>
      <w:proofErr w:type="spellEnd"/>
      <w:r w:rsidRPr="001E0492">
        <w:rPr>
          <w:rFonts w:ascii="Times New Roman" w:hAnsi="Times New Roman" w:cs="Times New Roman"/>
          <w:sz w:val="24"/>
          <w:szCs w:val="24"/>
        </w:rPr>
        <w:t>, S. (2007). Improving group decision making under conditions of distributed</w:t>
      </w:r>
    </w:p>
    <w:p w:rsidR="00474AD3" w:rsidRDefault="003070D2" w:rsidP="001E0492">
      <w:pPr>
        <w:autoSpaceDE w:val="0"/>
        <w:autoSpaceDN w:val="0"/>
        <w:adjustRightInd w:val="0"/>
        <w:spacing w:after="0" w:line="240" w:lineRule="auto"/>
        <w:rPr>
          <w:rFonts w:ascii="Times New Roman" w:hAnsi="Times New Roman" w:cs="Times New Roman"/>
          <w:sz w:val="24"/>
          <w:szCs w:val="24"/>
        </w:rPr>
      </w:pPr>
      <w:proofErr w:type="gramStart"/>
      <w:r w:rsidRPr="001E0492">
        <w:rPr>
          <w:rFonts w:ascii="Times New Roman" w:hAnsi="Times New Roman" w:cs="Times New Roman"/>
          <w:sz w:val="24"/>
          <w:szCs w:val="24"/>
        </w:rPr>
        <w:t>knowledge</w:t>
      </w:r>
      <w:proofErr w:type="gramEnd"/>
      <w:r w:rsidRPr="001E0492">
        <w:rPr>
          <w:rFonts w:ascii="Times New Roman" w:hAnsi="Times New Roman" w:cs="Times New Roman"/>
          <w:sz w:val="24"/>
          <w:szCs w:val="24"/>
        </w:rPr>
        <w:t xml:space="preserve">: The information asymmetries model. </w:t>
      </w:r>
      <w:r w:rsidRPr="001E0492">
        <w:rPr>
          <w:rFonts w:ascii="Times New Roman" w:hAnsi="Times New Roman" w:cs="Times New Roman"/>
          <w:i/>
          <w:iCs/>
          <w:sz w:val="24"/>
          <w:szCs w:val="24"/>
        </w:rPr>
        <w:t xml:space="preserve">Academy of Management Review, 32, </w:t>
      </w:r>
      <w:r w:rsidRPr="001E0492">
        <w:rPr>
          <w:rFonts w:ascii="Times New Roman" w:hAnsi="Times New Roman" w:cs="Times New Roman"/>
          <w:sz w:val="24"/>
          <w:szCs w:val="24"/>
        </w:rPr>
        <w:t>459–479.</w:t>
      </w:r>
    </w:p>
    <w:p w:rsidR="00474AD3" w:rsidRDefault="00474AD3" w:rsidP="001E0492">
      <w:pPr>
        <w:autoSpaceDE w:val="0"/>
        <w:autoSpaceDN w:val="0"/>
        <w:adjustRightInd w:val="0"/>
        <w:spacing w:after="0" w:line="240" w:lineRule="auto"/>
        <w:rPr>
          <w:rFonts w:ascii="Times New Roman" w:hAnsi="Times New Roman" w:cs="Times New Roman"/>
          <w:sz w:val="24"/>
          <w:szCs w:val="24"/>
        </w:rPr>
      </w:pPr>
    </w:p>
    <w:p w:rsidR="003070D2" w:rsidRPr="001E0492" w:rsidRDefault="00474AD3" w:rsidP="001E0492">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201735">
        <w:rPr>
          <w:rFonts w:ascii="Times New Roman" w:hAnsi="Times New Roman" w:cs="Times New Roman"/>
          <w:sz w:val="24"/>
          <w:szCs w:val="24"/>
        </w:rPr>
        <w:t>Guzzo</w:t>
      </w:r>
      <w:proofErr w:type="spellEnd"/>
      <w:r w:rsidRPr="00201735">
        <w:rPr>
          <w:rFonts w:ascii="Times New Roman" w:hAnsi="Times New Roman" w:cs="Times New Roman"/>
          <w:sz w:val="24"/>
          <w:szCs w:val="24"/>
        </w:rPr>
        <w:t>, R. A., &amp; Dickson, M. W. (January 01, 1996).</w:t>
      </w:r>
      <w:proofErr w:type="gramEnd"/>
      <w:r w:rsidRPr="00201735">
        <w:rPr>
          <w:rFonts w:ascii="Times New Roman" w:hAnsi="Times New Roman" w:cs="Times New Roman"/>
          <w:sz w:val="24"/>
          <w:szCs w:val="24"/>
        </w:rPr>
        <w:t xml:space="preserve"> Teams in organizations: recent research on performance and effectiveness. </w:t>
      </w:r>
      <w:proofErr w:type="gramStart"/>
      <w:r w:rsidRPr="00201735">
        <w:rPr>
          <w:rFonts w:ascii="Times New Roman" w:hAnsi="Times New Roman" w:cs="Times New Roman"/>
          <w:sz w:val="24"/>
          <w:szCs w:val="24"/>
        </w:rPr>
        <w:t>Annual Review of Psychology, 47, 307-38.</w:t>
      </w:r>
      <w:proofErr w:type="gramEnd"/>
      <w:r w:rsidR="001E0492">
        <w:rPr>
          <w:rFonts w:ascii="Times New Roman" w:hAnsi="Times New Roman" w:cs="Times New Roman"/>
          <w:sz w:val="24"/>
          <w:szCs w:val="24"/>
        </w:rPr>
        <w:br/>
      </w:r>
    </w:p>
    <w:p w:rsidR="003070D2" w:rsidRPr="001E0492" w:rsidRDefault="003070D2" w:rsidP="001E0492">
      <w:pPr>
        <w:spacing w:line="240" w:lineRule="auto"/>
        <w:rPr>
          <w:rFonts w:ascii="Times New Roman" w:eastAsia="Arial Unicode MS" w:hAnsi="Times New Roman" w:cs="Times New Roman"/>
          <w:color w:val="000000"/>
          <w:sz w:val="24"/>
          <w:szCs w:val="24"/>
          <w:shd w:val="clear" w:color="auto" w:fill="FFFFFF"/>
        </w:rPr>
      </w:pPr>
      <w:proofErr w:type="gramStart"/>
      <w:r w:rsidRPr="001E0492">
        <w:rPr>
          <w:rFonts w:ascii="Times New Roman" w:eastAsia="Arial Unicode MS" w:hAnsi="Times New Roman" w:cs="Times New Roman"/>
          <w:color w:val="000000"/>
          <w:sz w:val="24"/>
          <w:szCs w:val="24"/>
          <w:shd w:val="clear" w:color="auto" w:fill="FFFFFF"/>
        </w:rPr>
        <w:t xml:space="preserve">Hendrickson, A. R., Townsend, A. M., Whitman, M. E., &amp; </w:t>
      </w:r>
      <w:proofErr w:type="spellStart"/>
      <w:r w:rsidRPr="001E0492">
        <w:rPr>
          <w:rFonts w:ascii="Times New Roman" w:eastAsia="Arial Unicode MS" w:hAnsi="Times New Roman" w:cs="Times New Roman"/>
          <w:color w:val="000000"/>
          <w:sz w:val="24"/>
          <w:szCs w:val="24"/>
          <w:shd w:val="clear" w:color="auto" w:fill="FFFFFF"/>
        </w:rPr>
        <w:t>Demarie</w:t>
      </w:r>
      <w:proofErr w:type="spellEnd"/>
      <w:r w:rsidRPr="001E0492">
        <w:rPr>
          <w:rFonts w:ascii="Times New Roman" w:eastAsia="Arial Unicode MS" w:hAnsi="Times New Roman" w:cs="Times New Roman"/>
          <w:color w:val="000000"/>
          <w:sz w:val="24"/>
          <w:szCs w:val="24"/>
          <w:shd w:val="clear" w:color="auto" w:fill="FFFFFF"/>
        </w:rPr>
        <w:t>, S. M. (January 01, 1998).</w:t>
      </w:r>
      <w:proofErr w:type="gramEnd"/>
      <w:r w:rsidRPr="001E0492">
        <w:rPr>
          <w:rFonts w:ascii="Times New Roman" w:eastAsia="Arial Unicode MS" w:hAnsi="Times New Roman" w:cs="Times New Roman"/>
          <w:color w:val="000000"/>
          <w:sz w:val="24"/>
          <w:szCs w:val="24"/>
          <w:shd w:val="clear" w:color="auto" w:fill="FFFFFF"/>
        </w:rPr>
        <w:t xml:space="preserve"> </w:t>
      </w:r>
      <w:proofErr w:type="gramStart"/>
      <w:r w:rsidRPr="001E0492">
        <w:rPr>
          <w:rFonts w:ascii="Times New Roman" w:eastAsia="Arial Unicode MS" w:hAnsi="Times New Roman" w:cs="Times New Roman"/>
          <w:color w:val="000000"/>
          <w:sz w:val="24"/>
          <w:szCs w:val="24"/>
          <w:shd w:val="clear" w:color="auto" w:fill="FFFFFF"/>
        </w:rPr>
        <w:t>An Examination of Team Development on Computer-Mediated Decision Processes.</w:t>
      </w:r>
      <w:proofErr w:type="gramEnd"/>
      <w:r w:rsidRPr="001E0492">
        <w:rPr>
          <w:rStyle w:val="apple-converted-space"/>
          <w:rFonts w:ascii="Times New Roman" w:eastAsia="Arial Unicode MS" w:hAnsi="Times New Roman" w:cs="Times New Roman"/>
          <w:color w:val="000000"/>
          <w:sz w:val="24"/>
          <w:szCs w:val="24"/>
          <w:shd w:val="clear" w:color="auto" w:fill="FFFFFF"/>
        </w:rPr>
        <w:t> </w:t>
      </w:r>
      <w:proofErr w:type="gramStart"/>
      <w:r w:rsidRPr="001E0492">
        <w:rPr>
          <w:rFonts w:ascii="Times New Roman" w:eastAsia="Arial Unicode MS" w:hAnsi="Times New Roman" w:cs="Times New Roman"/>
          <w:i/>
          <w:iCs/>
          <w:color w:val="000000"/>
          <w:sz w:val="24"/>
          <w:szCs w:val="24"/>
          <w:shd w:val="clear" w:color="auto" w:fill="FFFFFF"/>
        </w:rPr>
        <w:t>The Journal of Computer Information Systems,</w:t>
      </w:r>
      <w:r w:rsidRPr="001E0492">
        <w:rPr>
          <w:rStyle w:val="apple-converted-space"/>
          <w:rFonts w:ascii="Times New Roman" w:eastAsia="Arial Unicode MS" w:hAnsi="Times New Roman" w:cs="Times New Roman"/>
          <w:i/>
          <w:iCs/>
          <w:color w:val="000000"/>
          <w:sz w:val="24"/>
          <w:szCs w:val="24"/>
          <w:shd w:val="clear" w:color="auto" w:fill="FFFFFF"/>
        </w:rPr>
        <w:t> </w:t>
      </w:r>
      <w:r w:rsidRPr="001E0492">
        <w:rPr>
          <w:rFonts w:ascii="Times New Roman" w:eastAsia="Arial Unicode MS" w:hAnsi="Times New Roman" w:cs="Times New Roman"/>
          <w:i/>
          <w:iCs/>
          <w:color w:val="000000"/>
          <w:sz w:val="24"/>
          <w:szCs w:val="24"/>
          <w:shd w:val="clear" w:color="auto" w:fill="FFFFFF"/>
        </w:rPr>
        <w:t>38,</w:t>
      </w:r>
      <w:r w:rsidRPr="001E0492">
        <w:rPr>
          <w:rStyle w:val="apple-converted-space"/>
          <w:rFonts w:ascii="Times New Roman" w:eastAsia="Arial Unicode MS" w:hAnsi="Times New Roman" w:cs="Times New Roman"/>
          <w:i/>
          <w:iCs/>
          <w:color w:val="000000"/>
          <w:sz w:val="24"/>
          <w:szCs w:val="24"/>
          <w:shd w:val="clear" w:color="auto" w:fill="FFFFFF"/>
        </w:rPr>
        <w:t> </w:t>
      </w:r>
      <w:r w:rsidRPr="001E0492">
        <w:rPr>
          <w:rFonts w:ascii="Times New Roman" w:eastAsia="Arial Unicode MS" w:hAnsi="Times New Roman" w:cs="Times New Roman"/>
          <w:color w:val="000000"/>
          <w:sz w:val="24"/>
          <w:szCs w:val="24"/>
          <w:shd w:val="clear" w:color="auto" w:fill="FFFFFF"/>
        </w:rPr>
        <w:t>2, 14.</w:t>
      </w:r>
      <w:proofErr w:type="gramEnd"/>
    </w:p>
    <w:p w:rsidR="003070D2" w:rsidRPr="001E0492" w:rsidRDefault="003070D2" w:rsidP="001E0492">
      <w:pPr>
        <w:spacing w:line="240" w:lineRule="auto"/>
        <w:rPr>
          <w:rFonts w:ascii="Times New Roman" w:eastAsia="Arial Unicode MS" w:hAnsi="Times New Roman" w:cs="Times New Roman"/>
          <w:color w:val="000000"/>
          <w:sz w:val="24"/>
          <w:szCs w:val="24"/>
          <w:shd w:val="clear" w:color="auto" w:fill="FFFFFF"/>
        </w:rPr>
      </w:pPr>
      <w:r w:rsidRPr="001E0492">
        <w:rPr>
          <w:rFonts w:ascii="Times New Roman" w:eastAsia="Arial Unicode MS" w:hAnsi="Times New Roman" w:cs="Times New Roman"/>
          <w:color w:val="000000"/>
          <w:sz w:val="24"/>
          <w:szCs w:val="24"/>
          <w:shd w:val="clear" w:color="auto" w:fill="FFFFFF"/>
        </w:rPr>
        <w:t>Kop, R., &amp; Hill, A. (December 12, 2008). Connectivism: Learning theory of the future or vestige of the past</w:t>
      </w:r>
      <w:proofErr w:type="gramStart"/>
      <w:r w:rsidRPr="001E0492">
        <w:rPr>
          <w:rFonts w:ascii="Times New Roman" w:eastAsia="Arial Unicode MS" w:hAnsi="Times New Roman" w:cs="Times New Roman"/>
          <w:color w:val="000000"/>
          <w:sz w:val="24"/>
          <w:szCs w:val="24"/>
          <w:shd w:val="clear" w:color="auto" w:fill="FFFFFF"/>
        </w:rPr>
        <w:t>?.</w:t>
      </w:r>
      <w:proofErr w:type="gramEnd"/>
      <w:r w:rsidRPr="001E0492">
        <w:rPr>
          <w:rStyle w:val="apple-converted-space"/>
          <w:rFonts w:ascii="Times New Roman" w:eastAsia="Arial Unicode MS" w:hAnsi="Times New Roman" w:cs="Times New Roman"/>
          <w:color w:val="000000"/>
          <w:sz w:val="24"/>
          <w:szCs w:val="24"/>
          <w:shd w:val="clear" w:color="auto" w:fill="FFFFFF"/>
        </w:rPr>
        <w:t> </w:t>
      </w:r>
      <w:r w:rsidRPr="001E0492">
        <w:rPr>
          <w:rFonts w:ascii="Times New Roman" w:eastAsia="Arial Unicode MS" w:hAnsi="Times New Roman" w:cs="Times New Roman"/>
          <w:i/>
          <w:iCs/>
          <w:color w:val="000000"/>
          <w:sz w:val="24"/>
          <w:szCs w:val="24"/>
          <w:shd w:val="clear" w:color="auto" w:fill="FFFFFF"/>
        </w:rPr>
        <w:t>International Review of Research in Open and Distance Learning,</w:t>
      </w:r>
      <w:r w:rsidRPr="001E0492">
        <w:rPr>
          <w:rStyle w:val="apple-converted-space"/>
          <w:rFonts w:ascii="Times New Roman" w:eastAsia="Arial Unicode MS" w:hAnsi="Times New Roman" w:cs="Times New Roman"/>
          <w:i/>
          <w:iCs/>
          <w:color w:val="000000"/>
          <w:sz w:val="24"/>
          <w:szCs w:val="24"/>
          <w:shd w:val="clear" w:color="auto" w:fill="FFFFFF"/>
        </w:rPr>
        <w:t> </w:t>
      </w:r>
      <w:r w:rsidRPr="001E0492">
        <w:rPr>
          <w:rFonts w:ascii="Times New Roman" w:eastAsia="Arial Unicode MS" w:hAnsi="Times New Roman" w:cs="Times New Roman"/>
          <w:i/>
          <w:iCs/>
          <w:color w:val="000000"/>
          <w:sz w:val="24"/>
          <w:szCs w:val="24"/>
          <w:shd w:val="clear" w:color="auto" w:fill="FFFFFF"/>
        </w:rPr>
        <w:t>9</w:t>
      </w:r>
      <w:proofErr w:type="gramStart"/>
      <w:r w:rsidRPr="001E0492">
        <w:rPr>
          <w:rFonts w:ascii="Times New Roman" w:eastAsia="Arial Unicode MS" w:hAnsi="Times New Roman" w:cs="Times New Roman"/>
          <w:i/>
          <w:iCs/>
          <w:color w:val="000000"/>
          <w:sz w:val="24"/>
          <w:szCs w:val="24"/>
          <w:shd w:val="clear" w:color="auto" w:fill="FFFFFF"/>
        </w:rPr>
        <w:t>,</w:t>
      </w:r>
      <w:r w:rsidRPr="001E0492">
        <w:rPr>
          <w:rFonts w:ascii="Times New Roman" w:eastAsia="Arial Unicode MS" w:hAnsi="Times New Roman" w:cs="Times New Roman"/>
          <w:color w:val="000000"/>
          <w:sz w:val="24"/>
          <w:szCs w:val="24"/>
          <w:shd w:val="clear" w:color="auto" w:fill="FFFFFF"/>
        </w:rPr>
        <w:t>3</w:t>
      </w:r>
      <w:proofErr w:type="gramEnd"/>
      <w:r w:rsidRPr="001E0492">
        <w:rPr>
          <w:rFonts w:ascii="Times New Roman" w:eastAsia="Arial Unicode MS" w:hAnsi="Times New Roman" w:cs="Times New Roman"/>
          <w:color w:val="000000"/>
          <w:sz w:val="24"/>
          <w:szCs w:val="24"/>
          <w:shd w:val="clear" w:color="auto" w:fill="FFFFFF"/>
        </w:rPr>
        <w:t>.)</w:t>
      </w:r>
    </w:p>
    <w:p w:rsidR="003070D2" w:rsidRPr="001E0492" w:rsidRDefault="003070D2" w:rsidP="001E0492">
      <w:pPr>
        <w:spacing w:line="240" w:lineRule="auto"/>
        <w:rPr>
          <w:rFonts w:ascii="Times New Roman" w:eastAsia="Arial Unicode MS" w:hAnsi="Times New Roman" w:cs="Times New Roman"/>
          <w:color w:val="000000"/>
          <w:sz w:val="24"/>
          <w:szCs w:val="24"/>
          <w:shd w:val="clear" w:color="auto" w:fill="FFFFFF"/>
        </w:rPr>
      </w:pPr>
      <w:proofErr w:type="spellStart"/>
      <w:r w:rsidRPr="001E0492">
        <w:rPr>
          <w:rFonts w:ascii="Times New Roman" w:eastAsia="Arial Unicode MS" w:hAnsi="Times New Roman" w:cs="Times New Roman"/>
          <w:color w:val="000000"/>
          <w:sz w:val="24"/>
          <w:szCs w:val="24"/>
          <w:shd w:val="clear" w:color="auto" w:fill="FFFFFF"/>
        </w:rPr>
        <w:t>Malhotra</w:t>
      </w:r>
      <w:proofErr w:type="spellEnd"/>
      <w:r w:rsidRPr="001E0492">
        <w:rPr>
          <w:rFonts w:ascii="Times New Roman" w:eastAsia="Arial Unicode MS" w:hAnsi="Times New Roman" w:cs="Times New Roman"/>
          <w:color w:val="000000"/>
          <w:sz w:val="24"/>
          <w:szCs w:val="24"/>
          <w:shd w:val="clear" w:color="auto" w:fill="FFFFFF"/>
        </w:rPr>
        <w:t xml:space="preserve">, A., </w:t>
      </w:r>
      <w:proofErr w:type="spellStart"/>
      <w:r w:rsidRPr="001E0492">
        <w:rPr>
          <w:rFonts w:ascii="Times New Roman" w:eastAsia="Arial Unicode MS" w:hAnsi="Times New Roman" w:cs="Times New Roman"/>
          <w:color w:val="000000"/>
          <w:sz w:val="24"/>
          <w:szCs w:val="24"/>
          <w:shd w:val="clear" w:color="auto" w:fill="FFFFFF"/>
        </w:rPr>
        <w:t>Majchrzak</w:t>
      </w:r>
      <w:proofErr w:type="spellEnd"/>
      <w:r w:rsidRPr="001E0492">
        <w:rPr>
          <w:rFonts w:ascii="Times New Roman" w:eastAsia="Arial Unicode MS" w:hAnsi="Times New Roman" w:cs="Times New Roman"/>
          <w:color w:val="000000"/>
          <w:sz w:val="24"/>
          <w:szCs w:val="24"/>
          <w:shd w:val="clear" w:color="auto" w:fill="FFFFFF"/>
        </w:rPr>
        <w:t>, A., Carman, R., &amp; Lott, V. (June 01, 2001). Radical Innovation without Collocation: A Case Study at Boeing-</w:t>
      </w:r>
      <w:proofErr w:type="spellStart"/>
      <w:r w:rsidRPr="001E0492">
        <w:rPr>
          <w:rFonts w:ascii="Times New Roman" w:eastAsia="Arial Unicode MS" w:hAnsi="Times New Roman" w:cs="Times New Roman"/>
          <w:color w:val="000000"/>
          <w:sz w:val="24"/>
          <w:szCs w:val="24"/>
          <w:shd w:val="clear" w:color="auto" w:fill="FFFFFF"/>
        </w:rPr>
        <w:t>Rocketdyne</w:t>
      </w:r>
      <w:proofErr w:type="spellEnd"/>
      <w:r w:rsidRPr="001E0492">
        <w:rPr>
          <w:rFonts w:ascii="Times New Roman" w:eastAsia="Arial Unicode MS" w:hAnsi="Times New Roman" w:cs="Times New Roman"/>
          <w:color w:val="000000"/>
          <w:sz w:val="24"/>
          <w:szCs w:val="24"/>
          <w:shd w:val="clear" w:color="auto" w:fill="FFFFFF"/>
        </w:rPr>
        <w:t>.</w:t>
      </w:r>
      <w:r w:rsidRPr="001E0492">
        <w:rPr>
          <w:rStyle w:val="apple-converted-space"/>
          <w:rFonts w:ascii="Times New Roman" w:eastAsia="Arial Unicode MS" w:hAnsi="Times New Roman" w:cs="Times New Roman"/>
          <w:color w:val="000000"/>
          <w:sz w:val="24"/>
          <w:szCs w:val="24"/>
          <w:shd w:val="clear" w:color="auto" w:fill="FFFFFF"/>
        </w:rPr>
        <w:t> </w:t>
      </w:r>
      <w:proofErr w:type="spellStart"/>
      <w:r w:rsidRPr="001E0492">
        <w:rPr>
          <w:rFonts w:ascii="Times New Roman" w:eastAsia="Arial Unicode MS" w:hAnsi="Times New Roman" w:cs="Times New Roman"/>
          <w:i/>
          <w:iCs/>
          <w:color w:val="000000"/>
          <w:sz w:val="24"/>
          <w:szCs w:val="24"/>
          <w:shd w:val="clear" w:color="auto" w:fill="FFFFFF"/>
        </w:rPr>
        <w:t>Mis</w:t>
      </w:r>
      <w:proofErr w:type="spellEnd"/>
      <w:r w:rsidRPr="001E0492">
        <w:rPr>
          <w:rFonts w:ascii="Times New Roman" w:eastAsia="Arial Unicode MS" w:hAnsi="Times New Roman" w:cs="Times New Roman"/>
          <w:i/>
          <w:iCs/>
          <w:color w:val="000000"/>
          <w:sz w:val="24"/>
          <w:szCs w:val="24"/>
          <w:shd w:val="clear" w:color="auto" w:fill="FFFFFF"/>
        </w:rPr>
        <w:t xml:space="preserve"> Quarterly,</w:t>
      </w:r>
      <w:r w:rsidRPr="001E0492">
        <w:rPr>
          <w:rStyle w:val="apple-converted-space"/>
          <w:rFonts w:ascii="Times New Roman" w:eastAsia="Arial Unicode MS" w:hAnsi="Times New Roman" w:cs="Times New Roman"/>
          <w:i/>
          <w:iCs/>
          <w:color w:val="000000"/>
          <w:sz w:val="24"/>
          <w:szCs w:val="24"/>
          <w:shd w:val="clear" w:color="auto" w:fill="FFFFFF"/>
        </w:rPr>
        <w:t> </w:t>
      </w:r>
      <w:r w:rsidRPr="001E0492">
        <w:rPr>
          <w:rFonts w:ascii="Times New Roman" w:eastAsia="Arial Unicode MS" w:hAnsi="Times New Roman" w:cs="Times New Roman"/>
          <w:i/>
          <w:iCs/>
          <w:color w:val="000000"/>
          <w:sz w:val="24"/>
          <w:szCs w:val="24"/>
          <w:shd w:val="clear" w:color="auto" w:fill="FFFFFF"/>
        </w:rPr>
        <w:t>25,</w:t>
      </w:r>
      <w:r w:rsidRPr="001E0492">
        <w:rPr>
          <w:rStyle w:val="apple-converted-space"/>
          <w:rFonts w:ascii="Times New Roman" w:eastAsia="Arial Unicode MS" w:hAnsi="Times New Roman" w:cs="Times New Roman"/>
          <w:i/>
          <w:iCs/>
          <w:color w:val="000000"/>
          <w:sz w:val="24"/>
          <w:szCs w:val="24"/>
          <w:shd w:val="clear" w:color="auto" w:fill="FFFFFF"/>
        </w:rPr>
        <w:t> </w:t>
      </w:r>
      <w:r w:rsidRPr="001E0492">
        <w:rPr>
          <w:rFonts w:ascii="Times New Roman" w:eastAsia="Arial Unicode MS" w:hAnsi="Times New Roman" w:cs="Times New Roman"/>
          <w:color w:val="000000"/>
          <w:sz w:val="24"/>
          <w:szCs w:val="24"/>
          <w:shd w:val="clear" w:color="auto" w:fill="FFFFFF"/>
        </w:rPr>
        <w:t>2, 229-249.</w:t>
      </w:r>
    </w:p>
    <w:p w:rsidR="001E0492" w:rsidRPr="001E0492" w:rsidRDefault="001E0492" w:rsidP="001E0492">
      <w:pPr>
        <w:autoSpaceDE w:val="0"/>
        <w:autoSpaceDN w:val="0"/>
        <w:adjustRightInd w:val="0"/>
        <w:spacing w:after="0" w:line="240" w:lineRule="auto"/>
        <w:rPr>
          <w:rFonts w:ascii="Times New Roman" w:eastAsia="Arial Unicode MS" w:hAnsi="Times New Roman" w:cs="Times New Roman"/>
          <w:color w:val="000000"/>
          <w:sz w:val="24"/>
          <w:szCs w:val="24"/>
          <w:shd w:val="clear" w:color="auto" w:fill="FFFFFF"/>
        </w:rPr>
      </w:pPr>
      <w:r w:rsidRPr="001E0492">
        <w:rPr>
          <w:rFonts w:ascii="Times New Roman" w:eastAsia="Arial Unicode MS" w:hAnsi="Times New Roman" w:cs="Times New Roman"/>
          <w:color w:val="000000"/>
          <w:sz w:val="24"/>
          <w:szCs w:val="24"/>
          <w:shd w:val="clear" w:color="auto" w:fill="FFFFFF"/>
        </w:rPr>
        <w:t xml:space="preserve">Marks, M. A., Mathieu, J. E., &amp; </w:t>
      </w:r>
      <w:proofErr w:type="spellStart"/>
      <w:r w:rsidRPr="001E0492">
        <w:rPr>
          <w:rFonts w:ascii="Times New Roman" w:eastAsia="Arial Unicode MS" w:hAnsi="Times New Roman" w:cs="Times New Roman"/>
          <w:color w:val="000000"/>
          <w:sz w:val="24"/>
          <w:szCs w:val="24"/>
          <w:shd w:val="clear" w:color="auto" w:fill="FFFFFF"/>
        </w:rPr>
        <w:t>Zaccaro</w:t>
      </w:r>
      <w:proofErr w:type="spellEnd"/>
      <w:r w:rsidRPr="001E0492">
        <w:rPr>
          <w:rFonts w:ascii="Times New Roman" w:eastAsia="Arial Unicode MS" w:hAnsi="Times New Roman" w:cs="Times New Roman"/>
          <w:color w:val="000000"/>
          <w:sz w:val="24"/>
          <w:szCs w:val="24"/>
          <w:shd w:val="clear" w:color="auto" w:fill="FFFFFF"/>
        </w:rPr>
        <w:t>, S. J. (July 01, 2001). A Temporally Based Framework and Taxonomy of Team Processes.</w:t>
      </w:r>
      <w:r w:rsidRPr="001E0492">
        <w:rPr>
          <w:rStyle w:val="apple-converted-space"/>
          <w:rFonts w:ascii="Times New Roman" w:eastAsia="Arial Unicode MS" w:hAnsi="Times New Roman" w:cs="Times New Roman"/>
          <w:color w:val="000000"/>
          <w:sz w:val="24"/>
          <w:szCs w:val="24"/>
          <w:shd w:val="clear" w:color="auto" w:fill="FFFFFF"/>
        </w:rPr>
        <w:t> </w:t>
      </w:r>
      <w:r w:rsidRPr="001E0492">
        <w:rPr>
          <w:rFonts w:ascii="Times New Roman" w:eastAsia="Arial Unicode MS" w:hAnsi="Times New Roman" w:cs="Times New Roman"/>
          <w:i/>
          <w:iCs/>
          <w:color w:val="000000"/>
          <w:sz w:val="24"/>
          <w:szCs w:val="24"/>
          <w:shd w:val="clear" w:color="auto" w:fill="FFFFFF"/>
        </w:rPr>
        <w:t>Academy of Management Review,</w:t>
      </w:r>
      <w:r w:rsidRPr="001E0492">
        <w:rPr>
          <w:rStyle w:val="apple-converted-space"/>
          <w:rFonts w:ascii="Times New Roman" w:eastAsia="Arial Unicode MS" w:hAnsi="Times New Roman" w:cs="Times New Roman"/>
          <w:color w:val="000000"/>
          <w:sz w:val="24"/>
          <w:szCs w:val="24"/>
          <w:shd w:val="clear" w:color="auto" w:fill="FFFFFF"/>
        </w:rPr>
        <w:t> </w:t>
      </w:r>
      <w:r w:rsidRPr="001E0492">
        <w:rPr>
          <w:rFonts w:ascii="Times New Roman" w:eastAsia="Arial Unicode MS" w:hAnsi="Times New Roman" w:cs="Times New Roman"/>
          <w:i/>
          <w:iCs/>
          <w:color w:val="000000"/>
          <w:sz w:val="24"/>
          <w:szCs w:val="24"/>
          <w:shd w:val="clear" w:color="auto" w:fill="FFFFFF"/>
        </w:rPr>
        <w:t>26,</w:t>
      </w:r>
      <w:r w:rsidRPr="001E0492">
        <w:rPr>
          <w:rStyle w:val="apple-converted-space"/>
          <w:rFonts w:ascii="Times New Roman" w:eastAsia="Arial Unicode MS" w:hAnsi="Times New Roman" w:cs="Times New Roman"/>
          <w:color w:val="000000"/>
          <w:sz w:val="24"/>
          <w:szCs w:val="24"/>
          <w:shd w:val="clear" w:color="auto" w:fill="FFFFFF"/>
        </w:rPr>
        <w:t> </w:t>
      </w:r>
      <w:r w:rsidRPr="001E0492">
        <w:rPr>
          <w:rFonts w:ascii="Times New Roman" w:eastAsia="Arial Unicode MS" w:hAnsi="Times New Roman" w:cs="Times New Roman"/>
          <w:color w:val="000000"/>
          <w:sz w:val="24"/>
          <w:szCs w:val="24"/>
          <w:shd w:val="clear" w:color="auto" w:fill="FFFFFF"/>
        </w:rPr>
        <w:t>3, 356-376.</w:t>
      </w:r>
      <w:r>
        <w:rPr>
          <w:rFonts w:ascii="Times New Roman" w:eastAsia="Arial Unicode MS" w:hAnsi="Times New Roman" w:cs="Times New Roman"/>
          <w:color w:val="000000"/>
          <w:sz w:val="24"/>
          <w:szCs w:val="24"/>
          <w:shd w:val="clear" w:color="auto" w:fill="FFFFFF"/>
        </w:rPr>
        <w:br/>
      </w:r>
    </w:p>
    <w:p w:rsidR="001E0492" w:rsidRPr="001E0492" w:rsidRDefault="001E0492" w:rsidP="001E0492">
      <w:pPr>
        <w:spacing w:line="240" w:lineRule="auto"/>
        <w:rPr>
          <w:rFonts w:ascii="Times New Roman" w:eastAsia="Arial Unicode MS" w:hAnsi="Times New Roman" w:cs="Times New Roman"/>
          <w:color w:val="000000"/>
          <w:sz w:val="24"/>
          <w:szCs w:val="24"/>
          <w:shd w:val="clear" w:color="auto" w:fill="FFFFFF"/>
        </w:rPr>
      </w:pPr>
      <w:proofErr w:type="spellStart"/>
      <w:r w:rsidRPr="001E0492">
        <w:rPr>
          <w:rFonts w:ascii="Times New Roman" w:eastAsia="Arial Unicode MS" w:hAnsi="Times New Roman" w:cs="Times New Roman"/>
          <w:color w:val="000000"/>
          <w:sz w:val="24"/>
          <w:szCs w:val="24"/>
          <w:shd w:val="clear" w:color="auto" w:fill="FFFFFF"/>
        </w:rPr>
        <w:t>Postmes</w:t>
      </w:r>
      <w:proofErr w:type="spellEnd"/>
      <w:r w:rsidRPr="001E0492">
        <w:rPr>
          <w:rFonts w:ascii="Times New Roman" w:eastAsia="Arial Unicode MS" w:hAnsi="Times New Roman" w:cs="Times New Roman"/>
          <w:color w:val="000000"/>
          <w:sz w:val="24"/>
          <w:szCs w:val="24"/>
          <w:shd w:val="clear" w:color="auto" w:fill="FFFFFF"/>
        </w:rPr>
        <w:t xml:space="preserve">, T., Spears, R., &amp; </w:t>
      </w:r>
      <w:proofErr w:type="spellStart"/>
      <w:r w:rsidRPr="001E0492">
        <w:rPr>
          <w:rFonts w:ascii="Times New Roman" w:eastAsia="Arial Unicode MS" w:hAnsi="Times New Roman" w:cs="Times New Roman"/>
          <w:color w:val="000000"/>
          <w:sz w:val="24"/>
          <w:szCs w:val="24"/>
          <w:shd w:val="clear" w:color="auto" w:fill="FFFFFF"/>
        </w:rPr>
        <w:t>Cihangir</w:t>
      </w:r>
      <w:proofErr w:type="spellEnd"/>
      <w:r w:rsidRPr="001E0492">
        <w:rPr>
          <w:rFonts w:ascii="Times New Roman" w:eastAsia="Arial Unicode MS" w:hAnsi="Times New Roman" w:cs="Times New Roman"/>
          <w:color w:val="000000"/>
          <w:sz w:val="24"/>
          <w:szCs w:val="24"/>
          <w:shd w:val="clear" w:color="auto" w:fill="FFFFFF"/>
        </w:rPr>
        <w:t xml:space="preserve">, S. (January 01, 2001). </w:t>
      </w:r>
      <w:proofErr w:type="gramStart"/>
      <w:r w:rsidRPr="001E0492">
        <w:rPr>
          <w:rFonts w:ascii="Times New Roman" w:eastAsia="Arial Unicode MS" w:hAnsi="Times New Roman" w:cs="Times New Roman"/>
          <w:color w:val="000000"/>
          <w:sz w:val="24"/>
          <w:szCs w:val="24"/>
          <w:shd w:val="clear" w:color="auto" w:fill="FFFFFF"/>
        </w:rPr>
        <w:t>Quality of decision making and group norms.</w:t>
      </w:r>
      <w:proofErr w:type="gramEnd"/>
      <w:r w:rsidRPr="001E0492">
        <w:rPr>
          <w:rStyle w:val="apple-converted-space"/>
          <w:rFonts w:ascii="Times New Roman" w:eastAsia="Arial Unicode MS" w:hAnsi="Times New Roman" w:cs="Times New Roman"/>
          <w:color w:val="000000"/>
          <w:sz w:val="24"/>
          <w:szCs w:val="24"/>
          <w:shd w:val="clear" w:color="auto" w:fill="FFFFFF"/>
        </w:rPr>
        <w:t> </w:t>
      </w:r>
      <w:proofErr w:type="gramStart"/>
      <w:r w:rsidRPr="001E0492">
        <w:rPr>
          <w:rFonts w:ascii="Times New Roman" w:eastAsia="Arial Unicode MS" w:hAnsi="Times New Roman" w:cs="Times New Roman"/>
          <w:i/>
          <w:iCs/>
          <w:color w:val="000000"/>
          <w:sz w:val="24"/>
          <w:szCs w:val="24"/>
          <w:shd w:val="clear" w:color="auto" w:fill="FFFFFF"/>
        </w:rPr>
        <w:t>Journal of Personality and Social Psychology,</w:t>
      </w:r>
      <w:r w:rsidRPr="001E0492">
        <w:rPr>
          <w:rStyle w:val="apple-converted-space"/>
          <w:rFonts w:ascii="Times New Roman" w:eastAsia="Arial Unicode MS" w:hAnsi="Times New Roman" w:cs="Times New Roman"/>
          <w:i/>
          <w:iCs/>
          <w:color w:val="000000"/>
          <w:sz w:val="24"/>
          <w:szCs w:val="24"/>
          <w:shd w:val="clear" w:color="auto" w:fill="FFFFFF"/>
        </w:rPr>
        <w:t> </w:t>
      </w:r>
      <w:r w:rsidRPr="001E0492">
        <w:rPr>
          <w:rFonts w:ascii="Times New Roman" w:eastAsia="Arial Unicode MS" w:hAnsi="Times New Roman" w:cs="Times New Roman"/>
          <w:i/>
          <w:iCs/>
          <w:color w:val="000000"/>
          <w:sz w:val="24"/>
          <w:szCs w:val="24"/>
          <w:shd w:val="clear" w:color="auto" w:fill="FFFFFF"/>
        </w:rPr>
        <w:t>80,</w:t>
      </w:r>
      <w:r w:rsidRPr="001E0492">
        <w:rPr>
          <w:rStyle w:val="apple-converted-space"/>
          <w:rFonts w:ascii="Times New Roman" w:eastAsia="Arial Unicode MS" w:hAnsi="Times New Roman" w:cs="Times New Roman"/>
          <w:i/>
          <w:iCs/>
          <w:color w:val="000000"/>
          <w:sz w:val="24"/>
          <w:szCs w:val="24"/>
          <w:shd w:val="clear" w:color="auto" w:fill="FFFFFF"/>
        </w:rPr>
        <w:t> </w:t>
      </w:r>
      <w:r w:rsidRPr="001E0492">
        <w:rPr>
          <w:rFonts w:ascii="Times New Roman" w:eastAsia="Arial Unicode MS" w:hAnsi="Times New Roman" w:cs="Times New Roman"/>
          <w:color w:val="000000"/>
          <w:sz w:val="24"/>
          <w:szCs w:val="24"/>
          <w:shd w:val="clear" w:color="auto" w:fill="FFFFFF"/>
        </w:rPr>
        <w:t>6, 918-30.</w:t>
      </w:r>
      <w:proofErr w:type="gramEnd"/>
    </w:p>
    <w:p w:rsidR="003070D2" w:rsidRPr="001E0492" w:rsidRDefault="003070D2" w:rsidP="001E0492">
      <w:pPr>
        <w:spacing w:line="240" w:lineRule="auto"/>
        <w:rPr>
          <w:rFonts w:ascii="Times New Roman" w:hAnsi="Times New Roman" w:cs="Times New Roman"/>
          <w:color w:val="333333"/>
          <w:sz w:val="24"/>
          <w:szCs w:val="24"/>
        </w:rPr>
      </w:pPr>
      <w:r w:rsidRPr="001E0492">
        <w:rPr>
          <w:rFonts w:ascii="Times New Roman" w:hAnsi="Times New Roman" w:cs="Times New Roman"/>
          <w:color w:val="333333"/>
          <w:sz w:val="24"/>
          <w:szCs w:val="24"/>
        </w:rPr>
        <w:t xml:space="preserve">Siemens, G. (2005). Connectivism: A learning theory for the digital age. </w:t>
      </w:r>
      <w:proofErr w:type="gramStart"/>
      <w:r w:rsidRPr="001E0492">
        <w:rPr>
          <w:rStyle w:val="Emphasis"/>
          <w:rFonts w:ascii="Times New Roman" w:hAnsi="Times New Roman" w:cs="Times New Roman"/>
          <w:color w:val="333333"/>
          <w:sz w:val="24"/>
          <w:szCs w:val="24"/>
        </w:rPr>
        <w:t>International Journal of Instructional Technology and Distance Learning</w:t>
      </w:r>
      <w:r w:rsidRPr="001E0492">
        <w:rPr>
          <w:rStyle w:val="apple-converted-space"/>
          <w:rFonts w:ascii="Times New Roman" w:hAnsi="Times New Roman" w:cs="Times New Roman"/>
          <w:i/>
          <w:iCs/>
          <w:color w:val="333333"/>
          <w:sz w:val="24"/>
          <w:szCs w:val="24"/>
        </w:rPr>
        <w:t> </w:t>
      </w:r>
      <w:r w:rsidRPr="001E0492">
        <w:rPr>
          <w:rFonts w:ascii="Times New Roman" w:hAnsi="Times New Roman" w:cs="Times New Roman"/>
          <w:color w:val="333333"/>
          <w:sz w:val="24"/>
          <w:szCs w:val="24"/>
        </w:rPr>
        <w:t>2 (1).</w:t>
      </w:r>
      <w:proofErr w:type="gramEnd"/>
      <w:r w:rsidRPr="001E0492">
        <w:rPr>
          <w:rFonts w:ascii="Times New Roman" w:hAnsi="Times New Roman" w:cs="Times New Roman"/>
          <w:color w:val="333333"/>
          <w:sz w:val="24"/>
          <w:szCs w:val="24"/>
        </w:rPr>
        <w:t xml:space="preserve"> Retrieved from: </w:t>
      </w:r>
      <w:hyperlink r:id="rId9" w:history="1">
        <w:r w:rsidRPr="001E0492">
          <w:rPr>
            <w:rStyle w:val="Hyperlink"/>
            <w:rFonts w:ascii="Times New Roman" w:hAnsi="Times New Roman" w:cs="Times New Roman"/>
            <w:sz w:val="24"/>
            <w:szCs w:val="24"/>
          </w:rPr>
          <w:t>http://www.itdl.org/Journal/Jan_05/article01.htm</w:t>
        </w:r>
      </w:hyperlink>
    </w:p>
    <w:p w:rsidR="003070D2" w:rsidRDefault="003070D2" w:rsidP="001E0492">
      <w:pPr>
        <w:autoSpaceDE w:val="0"/>
        <w:autoSpaceDN w:val="0"/>
        <w:adjustRightInd w:val="0"/>
        <w:spacing w:after="0" w:line="240" w:lineRule="auto"/>
        <w:rPr>
          <w:rFonts w:ascii="Times New Roman" w:hAnsi="Times New Roman" w:cs="Times New Roman"/>
          <w:sz w:val="24"/>
          <w:szCs w:val="24"/>
        </w:rPr>
      </w:pPr>
      <w:proofErr w:type="gramStart"/>
      <w:r w:rsidRPr="001E0492">
        <w:rPr>
          <w:rFonts w:ascii="Times New Roman" w:hAnsi="Times New Roman" w:cs="Times New Roman"/>
          <w:sz w:val="24"/>
          <w:szCs w:val="24"/>
        </w:rPr>
        <w:t>Schulz-</w:t>
      </w:r>
      <w:proofErr w:type="spellStart"/>
      <w:r w:rsidRPr="001E0492">
        <w:rPr>
          <w:rFonts w:ascii="Times New Roman" w:hAnsi="Times New Roman" w:cs="Times New Roman"/>
          <w:sz w:val="24"/>
          <w:szCs w:val="24"/>
        </w:rPr>
        <w:t>Hardt</w:t>
      </w:r>
      <w:proofErr w:type="spellEnd"/>
      <w:r w:rsidRPr="001E0492">
        <w:rPr>
          <w:rFonts w:ascii="Times New Roman" w:hAnsi="Times New Roman" w:cs="Times New Roman"/>
          <w:sz w:val="24"/>
          <w:szCs w:val="24"/>
        </w:rPr>
        <w:t xml:space="preserve">, S., </w:t>
      </w:r>
      <w:proofErr w:type="spellStart"/>
      <w:r w:rsidRPr="001E0492">
        <w:rPr>
          <w:rFonts w:ascii="Times New Roman" w:hAnsi="Times New Roman" w:cs="Times New Roman"/>
          <w:sz w:val="24"/>
          <w:szCs w:val="24"/>
        </w:rPr>
        <w:t>Brodbeck</w:t>
      </w:r>
      <w:proofErr w:type="spellEnd"/>
      <w:r w:rsidRPr="001E0492">
        <w:rPr>
          <w:rFonts w:ascii="Times New Roman" w:hAnsi="Times New Roman" w:cs="Times New Roman"/>
          <w:sz w:val="24"/>
          <w:szCs w:val="24"/>
        </w:rPr>
        <w:t xml:space="preserve">, F. C., </w:t>
      </w:r>
      <w:proofErr w:type="spellStart"/>
      <w:r w:rsidRPr="001E0492">
        <w:rPr>
          <w:rFonts w:ascii="Times New Roman" w:hAnsi="Times New Roman" w:cs="Times New Roman"/>
          <w:sz w:val="24"/>
          <w:szCs w:val="24"/>
        </w:rPr>
        <w:t>Mojzisch</w:t>
      </w:r>
      <w:proofErr w:type="spellEnd"/>
      <w:r w:rsidRPr="001E0492">
        <w:rPr>
          <w:rFonts w:ascii="Times New Roman" w:hAnsi="Times New Roman" w:cs="Times New Roman"/>
          <w:sz w:val="24"/>
          <w:szCs w:val="24"/>
        </w:rPr>
        <w:t xml:space="preserve">, A., </w:t>
      </w:r>
      <w:proofErr w:type="spellStart"/>
      <w:r w:rsidRPr="001E0492">
        <w:rPr>
          <w:rFonts w:ascii="Times New Roman" w:hAnsi="Times New Roman" w:cs="Times New Roman"/>
          <w:sz w:val="24"/>
          <w:szCs w:val="24"/>
        </w:rPr>
        <w:t>Kerschreiter</w:t>
      </w:r>
      <w:proofErr w:type="spellEnd"/>
      <w:r w:rsidRPr="001E0492">
        <w:rPr>
          <w:rFonts w:ascii="Times New Roman" w:hAnsi="Times New Roman" w:cs="Times New Roman"/>
          <w:sz w:val="24"/>
          <w:szCs w:val="24"/>
        </w:rPr>
        <w:t>, R., &amp; Frey, D. (2006).</w:t>
      </w:r>
      <w:proofErr w:type="gramEnd"/>
      <w:r w:rsidRPr="001E0492">
        <w:rPr>
          <w:rFonts w:ascii="Times New Roman" w:hAnsi="Times New Roman" w:cs="Times New Roman"/>
          <w:sz w:val="24"/>
          <w:szCs w:val="24"/>
        </w:rPr>
        <w:t xml:space="preserve"> Group decision making in hidden profile situations: Dissent as a facilitator for decision quality. </w:t>
      </w:r>
      <w:r w:rsidRPr="001E0492">
        <w:rPr>
          <w:rFonts w:ascii="Times New Roman" w:hAnsi="Times New Roman" w:cs="Times New Roman"/>
          <w:i/>
          <w:iCs/>
          <w:sz w:val="24"/>
          <w:szCs w:val="24"/>
        </w:rPr>
        <w:t xml:space="preserve">Journal of Personality and Social Psychology, 91, </w:t>
      </w:r>
      <w:r w:rsidRPr="001E0492">
        <w:rPr>
          <w:rFonts w:ascii="Times New Roman" w:hAnsi="Times New Roman" w:cs="Times New Roman"/>
          <w:sz w:val="24"/>
          <w:szCs w:val="24"/>
        </w:rPr>
        <w:t>1080–1093.</w:t>
      </w:r>
    </w:p>
    <w:p w:rsidR="004301CE" w:rsidRPr="001E0492" w:rsidRDefault="004301CE" w:rsidP="001E0492">
      <w:pPr>
        <w:autoSpaceDE w:val="0"/>
        <w:autoSpaceDN w:val="0"/>
        <w:adjustRightInd w:val="0"/>
        <w:spacing w:after="0" w:line="240" w:lineRule="auto"/>
        <w:rPr>
          <w:rFonts w:ascii="Times New Roman" w:hAnsi="Times New Roman" w:cs="Times New Roman"/>
          <w:i/>
          <w:iCs/>
          <w:sz w:val="24"/>
          <w:szCs w:val="24"/>
        </w:rPr>
      </w:pPr>
    </w:p>
    <w:p w:rsidR="003070D2" w:rsidRPr="001E0492" w:rsidRDefault="003070D2" w:rsidP="001E0492">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1E0492">
        <w:rPr>
          <w:rFonts w:ascii="Times New Roman" w:hAnsi="Times New Roman" w:cs="Times New Roman"/>
          <w:sz w:val="24"/>
          <w:szCs w:val="24"/>
        </w:rPr>
        <w:t>Stasser</w:t>
      </w:r>
      <w:proofErr w:type="spellEnd"/>
      <w:r w:rsidRPr="001E0492">
        <w:rPr>
          <w:rFonts w:ascii="Times New Roman" w:hAnsi="Times New Roman" w:cs="Times New Roman"/>
          <w:sz w:val="24"/>
          <w:szCs w:val="24"/>
        </w:rPr>
        <w:t>, G., &amp; Titus, W. (1985).</w:t>
      </w:r>
      <w:proofErr w:type="gramEnd"/>
      <w:r w:rsidRPr="001E0492">
        <w:rPr>
          <w:rFonts w:ascii="Times New Roman" w:hAnsi="Times New Roman" w:cs="Times New Roman"/>
          <w:sz w:val="24"/>
          <w:szCs w:val="24"/>
        </w:rPr>
        <w:t xml:space="preserve"> </w:t>
      </w:r>
      <w:proofErr w:type="gramStart"/>
      <w:r w:rsidRPr="001E0492">
        <w:rPr>
          <w:rFonts w:ascii="Times New Roman" w:hAnsi="Times New Roman" w:cs="Times New Roman"/>
          <w:sz w:val="24"/>
          <w:szCs w:val="24"/>
        </w:rPr>
        <w:t>Pooling of unshared information in group decision making: Biased information sampling during discussion.</w:t>
      </w:r>
      <w:proofErr w:type="gramEnd"/>
      <w:r w:rsidRPr="001E0492">
        <w:rPr>
          <w:rFonts w:ascii="Times New Roman" w:hAnsi="Times New Roman" w:cs="Times New Roman"/>
          <w:sz w:val="24"/>
          <w:szCs w:val="24"/>
        </w:rPr>
        <w:t xml:space="preserve"> </w:t>
      </w:r>
      <w:r w:rsidRPr="001E0492">
        <w:rPr>
          <w:rFonts w:ascii="Times New Roman" w:hAnsi="Times New Roman" w:cs="Times New Roman"/>
          <w:i/>
          <w:iCs/>
          <w:sz w:val="24"/>
          <w:szCs w:val="24"/>
        </w:rPr>
        <w:t>Journal</w:t>
      </w:r>
      <w:r w:rsidRPr="001E0492">
        <w:rPr>
          <w:rFonts w:ascii="Times New Roman" w:hAnsi="Times New Roman" w:cs="Times New Roman"/>
          <w:sz w:val="24"/>
          <w:szCs w:val="24"/>
        </w:rPr>
        <w:t xml:space="preserve"> </w:t>
      </w:r>
      <w:r w:rsidRPr="001E0492">
        <w:rPr>
          <w:rFonts w:ascii="Times New Roman" w:hAnsi="Times New Roman" w:cs="Times New Roman"/>
          <w:i/>
          <w:iCs/>
          <w:sz w:val="24"/>
          <w:szCs w:val="24"/>
        </w:rPr>
        <w:t xml:space="preserve">of Personality and Social Psychology, </w:t>
      </w:r>
      <w:r w:rsidRPr="001E0492">
        <w:rPr>
          <w:rFonts w:ascii="Times New Roman" w:hAnsi="Times New Roman" w:cs="Times New Roman"/>
          <w:i/>
          <w:iCs/>
          <w:sz w:val="24"/>
          <w:szCs w:val="24"/>
        </w:rPr>
        <w:lastRenderedPageBreak/>
        <w:t xml:space="preserve">48, </w:t>
      </w:r>
      <w:r w:rsidRPr="001E0492">
        <w:rPr>
          <w:rFonts w:ascii="Times New Roman" w:hAnsi="Times New Roman" w:cs="Times New Roman"/>
          <w:sz w:val="24"/>
          <w:szCs w:val="24"/>
        </w:rPr>
        <w:t>1467–1478.</w:t>
      </w:r>
      <w:r w:rsidR="001E0492" w:rsidRPr="001E0492">
        <w:rPr>
          <w:rFonts w:ascii="Times New Roman" w:hAnsi="Times New Roman" w:cs="Times New Roman"/>
          <w:sz w:val="24"/>
          <w:szCs w:val="24"/>
        </w:rPr>
        <w:br/>
      </w:r>
    </w:p>
    <w:p w:rsidR="003070D2" w:rsidRPr="001E0492" w:rsidRDefault="003070D2" w:rsidP="001E0492">
      <w:pPr>
        <w:autoSpaceDE w:val="0"/>
        <w:autoSpaceDN w:val="0"/>
        <w:adjustRightInd w:val="0"/>
        <w:spacing w:after="0" w:line="240" w:lineRule="auto"/>
        <w:rPr>
          <w:rFonts w:ascii="Times New Roman" w:hAnsi="Times New Roman" w:cs="Times New Roman"/>
          <w:i/>
          <w:iCs/>
          <w:sz w:val="24"/>
          <w:szCs w:val="24"/>
        </w:rPr>
      </w:pPr>
      <w:r w:rsidRPr="001E0492">
        <w:rPr>
          <w:rFonts w:ascii="Times New Roman" w:hAnsi="Times New Roman" w:cs="Times New Roman"/>
          <w:sz w:val="24"/>
          <w:szCs w:val="24"/>
        </w:rPr>
        <w:t xml:space="preserve">Wood, R. E. (1986). Task complexity: Definition of the construct. </w:t>
      </w:r>
      <w:r w:rsidRPr="001E0492">
        <w:rPr>
          <w:rFonts w:ascii="Times New Roman" w:hAnsi="Times New Roman" w:cs="Times New Roman"/>
          <w:i/>
          <w:iCs/>
          <w:sz w:val="24"/>
          <w:szCs w:val="24"/>
        </w:rPr>
        <w:t>Organizational</w:t>
      </w:r>
    </w:p>
    <w:p w:rsidR="003070D2" w:rsidRPr="001E0492" w:rsidRDefault="003070D2" w:rsidP="001E0492">
      <w:pPr>
        <w:spacing w:line="240" w:lineRule="auto"/>
        <w:rPr>
          <w:rFonts w:ascii="Times New Roman" w:hAnsi="Times New Roman" w:cs="Times New Roman"/>
          <w:sz w:val="24"/>
          <w:szCs w:val="24"/>
        </w:rPr>
      </w:pPr>
      <w:r w:rsidRPr="001E0492">
        <w:rPr>
          <w:rFonts w:ascii="Times New Roman" w:hAnsi="Times New Roman" w:cs="Times New Roman"/>
          <w:i/>
          <w:iCs/>
          <w:sz w:val="24"/>
          <w:szCs w:val="24"/>
        </w:rPr>
        <w:t>Behavior and Human Decision Processes, 37</w:t>
      </w:r>
      <w:r w:rsidRPr="001E0492">
        <w:rPr>
          <w:rFonts w:ascii="Times New Roman" w:hAnsi="Times New Roman" w:cs="Times New Roman"/>
          <w:sz w:val="24"/>
          <w:szCs w:val="24"/>
        </w:rPr>
        <w:t>(1), 60-82.</w:t>
      </w:r>
    </w:p>
    <w:p w:rsidR="003070D2" w:rsidRDefault="003070D2" w:rsidP="001E0492">
      <w:pPr>
        <w:autoSpaceDE w:val="0"/>
        <w:autoSpaceDN w:val="0"/>
        <w:adjustRightInd w:val="0"/>
        <w:spacing w:after="0" w:line="240" w:lineRule="auto"/>
        <w:rPr>
          <w:rFonts w:ascii="Times New Roman" w:hAnsi="Times New Roman" w:cs="Times New Roman"/>
          <w:sz w:val="24"/>
          <w:szCs w:val="24"/>
        </w:rPr>
      </w:pPr>
    </w:p>
    <w:p w:rsidR="00DA7D2C" w:rsidRPr="001E0492" w:rsidRDefault="007D586F" w:rsidP="001E0492">
      <w:pPr>
        <w:spacing w:line="240" w:lineRule="auto"/>
        <w:rPr>
          <w:rFonts w:ascii="Times New Roman" w:hAnsi="Times New Roman" w:cs="Times New Roman"/>
          <w:color w:val="000000" w:themeColor="text1"/>
          <w:sz w:val="24"/>
          <w:szCs w:val="24"/>
        </w:rPr>
      </w:pPr>
      <w:r w:rsidRPr="00F20995">
        <w:rPr>
          <w:rFonts w:ascii="Times New Roman" w:hAnsi="Times New Roman" w:cs="Times New Roman"/>
          <w:b/>
          <w:sz w:val="24"/>
          <w:szCs w:val="24"/>
        </w:rPr>
        <w:tab/>
      </w:r>
    </w:p>
    <w:sectPr w:rsidR="00DA7D2C" w:rsidRPr="001E049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FFC" w:rsidRDefault="00A52FFC" w:rsidP="00A751B5">
      <w:pPr>
        <w:spacing w:after="0" w:line="240" w:lineRule="auto"/>
      </w:pPr>
      <w:r>
        <w:separator/>
      </w:r>
    </w:p>
  </w:endnote>
  <w:endnote w:type="continuationSeparator" w:id="0">
    <w:p w:rsidR="00A52FFC" w:rsidRDefault="00A52FFC" w:rsidP="00A7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FFC" w:rsidRDefault="00A52FFC" w:rsidP="00A751B5">
      <w:pPr>
        <w:spacing w:after="0" w:line="240" w:lineRule="auto"/>
      </w:pPr>
      <w:r>
        <w:separator/>
      </w:r>
    </w:p>
  </w:footnote>
  <w:footnote w:type="continuationSeparator" w:id="0">
    <w:p w:rsidR="00A52FFC" w:rsidRDefault="00A52FFC" w:rsidP="00A75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1B5" w:rsidRDefault="00A751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2272C"/>
    <w:multiLevelType w:val="hybridMultilevel"/>
    <w:tmpl w:val="D50A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986"/>
    <w:rsid w:val="00005357"/>
    <w:rsid w:val="00035541"/>
    <w:rsid w:val="00067E25"/>
    <w:rsid w:val="000720F5"/>
    <w:rsid w:val="00093C0B"/>
    <w:rsid w:val="000C746A"/>
    <w:rsid w:val="00154D15"/>
    <w:rsid w:val="001E0492"/>
    <w:rsid w:val="00236359"/>
    <w:rsid w:val="00243A6C"/>
    <w:rsid w:val="00275A41"/>
    <w:rsid w:val="00296B54"/>
    <w:rsid w:val="002C2FC7"/>
    <w:rsid w:val="003070D2"/>
    <w:rsid w:val="00315779"/>
    <w:rsid w:val="003314FB"/>
    <w:rsid w:val="003E37BB"/>
    <w:rsid w:val="004301CE"/>
    <w:rsid w:val="00450E4B"/>
    <w:rsid w:val="00474AD3"/>
    <w:rsid w:val="00487153"/>
    <w:rsid w:val="00532BCF"/>
    <w:rsid w:val="0055048A"/>
    <w:rsid w:val="005855D9"/>
    <w:rsid w:val="005B692A"/>
    <w:rsid w:val="005E33DA"/>
    <w:rsid w:val="005F3B86"/>
    <w:rsid w:val="00611C56"/>
    <w:rsid w:val="00624665"/>
    <w:rsid w:val="0062511C"/>
    <w:rsid w:val="00633B88"/>
    <w:rsid w:val="0075754E"/>
    <w:rsid w:val="007D3641"/>
    <w:rsid w:val="007D586F"/>
    <w:rsid w:val="007F623C"/>
    <w:rsid w:val="00814730"/>
    <w:rsid w:val="00834CDD"/>
    <w:rsid w:val="008858A5"/>
    <w:rsid w:val="008D7C6F"/>
    <w:rsid w:val="008F1311"/>
    <w:rsid w:val="00907FA1"/>
    <w:rsid w:val="00941DC3"/>
    <w:rsid w:val="00951830"/>
    <w:rsid w:val="00995913"/>
    <w:rsid w:val="009B43E3"/>
    <w:rsid w:val="00A13E22"/>
    <w:rsid w:val="00A52FFC"/>
    <w:rsid w:val="00A751B5"/>
    <w:rsid w:val="00AA26BD"/>
    <w:rsid w:val="00AF676B"/>
    <w:rsid w:val="00B0090F"/>
    <w:rsid w:val="00B10CAE"/>
    <w:rsid w:val="00B36441"/>
    <w:rsid w:val="00B94021"/>
    <w:rsid w:val="00BB3637"/>
    <w:rsid w:val="00BE7FB8"/>
    <w:rsid w:val="00C351AC"/>
    <w:rsid w:val="00C72589"/>
    <w:rsid w:val="00C82695"/>
    <w:rsid w:val="00C83067"/>
    <w:rsid w:val="00C977C1"/>
    <w:rsid w:val="00CB3022"/>
    <w:rsid w:val="00CC5986"/>
    <w:rsid w:val="00CD7A4E"/>
    <w:rsid w:val="00CE4CF2"/>
    <w:rsid w:val="00D405A4"/>
    <w:rsid w:val="00D50DC6"/>
    <w:rsid w:val="00DA7D2C"/>
    <w:rsid w:val="00E044F4"/>
    <w:rsid w:val="00E0558F"/>
    <w:rsid w:val="00E26D34"/>
    <w:rsid w:val="00E32E22"/>
    <w:rsid w:val="00E66777"/>
    <w:rsid w:val="00E7387C"/>
    <w:rsid w:val="00E8615B"/>
    <w:rsid w:val="00EA1401"/>
    <w:rsid w:val="00EC7DD4"/>
    <w:rsid w:val="00EF28A0"/>
    <w:rsid w:val="00F114B9"/>
    <w:rsid w:val="00F30E2F"/>
    <w:rsid w:val="00F46778"/>
    <w:rsid w:val="00F530B7"/>
    <w:rsid w:val="00F90F7B"/>
    <w:rsid w:val="00FD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C0B"/>
    <w:pPr>
      <w:ind w:left="720"/>
      <w:contextualSpacing/>
    </w:pPr>
  </w:style>
  <w:style w:type="character" w:customStyle="1" w:styleId="apple-converted-space">
    <w:name w:val="apple-converted-space"/>
    <w:basedOn w:val="DefaultParagraphFont"/>
    <w:rsid w:val="007D586F"/>
  </w:style>
  <w:style w:type="character" w:styleId="Emphasis">
    <w:name w:val="Emphasis"/>
    <w:basedOn w:val="DefaultParagraphFont"/>
    <w:uiPriority w:val="20"/>
    <w:qFormat/>
    <w:rsid w:val="007D586F"/>
    <w:rPr>
      <w:i/>
      <w:iCs/>
    </w:rPr>
  </w:style>
  <w:style w:type="table" w:styleId="TableGrid">
    <w:name w:val="Table Grid"/>
    <w:basedOn w:val="TableNormal"/>
    <w:uiPriority w:val="59"/>
    <w:rsid w:val="007D5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semiHidden/>
    <w:unhideWhenUsed/>
    <w:rsid w:val="007D586F"/>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3070D2"/>
    <w:rPr>
      <w:color w:val="0000FF" w:themeColor="hyperlink"/>
      <w:u w:val="single"/>
    </w:rPr>
  </w:style>
  <w:style w:type="paragraph" w:styleId="Header">
    <w:name w:val="header"/>
    <w:basedOn w:val="Normal"/>
    <w:link w:val="HeaderChar"/>
    <w:uiPriority w:val="99"/>
    <w:unhideWhenUsed/>
    <w:rsid w:val="00A75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1B5"/>
  </w:style>
  <w:style w:type="paragraph" w:styleId="Footer">
    <w:name w:val="footer"/>
    <w:basedOn w:val="Normal"/>
    <w:link w:val="FooterChar"/>
    <w:uiPriority w:val="99"/>
    <w:unhideWhenUsed/>
    <w:rsid w:val="00A75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1B5"/>
  </w:style>
  <w:style w:type="paragraph" w:styleId="BalloonText">
    <w:name w:val="Balloon Text"/>
    <w:basedOn w:val="Normal"/>
    <w:link w:val="BalloonTextChar"/>
    <w:uiPriority w:val="99"/>
    <w:semiHidden/>
    <w:unhideWhenUsed/>
    <w:rsid w:val="00A75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1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C0B"/>
    <w:pPr>
      <w:ind w:left="720"/>
      <w:contextualSpacing/>
    </w:pPr>
  </w:style>
  <w:style w:type="character" w:customStyle="1" w:styleId="apple-converted-space">
    <w:name w:val="apple-converted-space"/>
    <w:basedOn w:val="DefaultParagraphFont"/>
    <w:rsid w:val="007D586F"/>
  </w:style>
  <w:style w:type="character" w:styleId="Emphasis">
    <w:name w:val="Emphasis"/>
    <w:basedOn w:val="DefaultParagraphFont"/>
    <w:uiPriority w:val="20"/>
    <w:qFormat/>
    <w:rsid w:val="007D586F"/>
    <w:rPr>
      <w:i/>
      <w:iCs/>
    </w:rPr>
  </w:style>
  <w:style w:type="table" w:styleId="TableGrid">
    <w:name w:val="Table Grid"/>
    <w:basedOn w:val="TableNormal"/>
    <w:uiPriority w:val="59"/>
    <w:rsid w:val="007D5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semiHidden/>
    <w:unhideWhenUsed/>
    <w:rsid w:val="007D586F"/>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3070D2"/>
    <w:rPr>
      <w:color w:val="0000FF" w:themeColor="hyperlink"/>
      <w:u w:val="single"/>
    </w:rPr>
  </w:style>
  <w:style w:type="paragraph" w:styleId="Header">
    <w:name w:val="header"/>
    <w:basedOn w:val="Normal"/>
    <w:link w:val="HeaderChar"/>
    <w:uiPriority w:val="99"/>
    <w:unhideWhenUsed/>
    <w:rsid w:val="00A75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1B5"/>
  </w:style>
  <w:style w:type="paragraph" w:styleId="Footer">
    <w:name w:val="footer"/>
    <w:basedOn w:val="Normal"/>
    <w:link w:val="FooterChar"/>
    <w:uiPriority w:val="99"/>
    <w:unhideWhenUsed/>
    <w:rsid w:val="00A75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1B5"/>
  </w:style>
  <w:style w:type="paragraph" w:styleId="BalloonText">
    <w:name w:val="Balloon Text"/>
    <w:basedOn w:val="Normal"/>
    <w:link w:val="BalloonTextChar"/>
    <w:uiPriority w:val="99"/>
    <w:semiHidden/>
    <w:unhideWhenUsed/>
    <w:rsid w:val="00A75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dl.org/Journal/Jan_05/article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58025-A646-439F-8C7D-6F98F175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19</Pages>
  <Words>4809</Words>
  <Characters>27415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32160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libstaff</dc:creator>
  <cp:lastModifiedBy>Sean</cp:lastModifiedBy>
  <cp:revision>26</cp:revision>
  <dcterms:created xsi:type="dcterms:W3CDTF">2013-05-04T13:31:00Z</dcterms:created>
  <dcterms:modified xsi:type="dcterms:W3CDTF">2013-09-16T12:51:00Z</dcterms:modified>
</cp:coreProperties>
</file>