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52" w:rsidRDefault="00333F56" w:rsidP="0040114C">
      <w:pPr>
        <w:jc w:val="center"/>
        <w:rPr>
          <w:rtl/>
        </w:rPr>
      </w:pPr>
      <w:r>
        <w:rPr>
          <w:rFonts w:hint="cs"/>
          <w:rtl/>
        </w:rPr>
        <w:t>بسم الله الرحمن الرحيم</w:t>
      </w:r>
    </w:p>
    <w:p w:rsidR="00A0636C" w:rsidRPr="00316463" w:rsidRDefault="00BF599D" w:rsidP="00F66DF9">
      <w:pPr>
        <w:jc w:val="both"/>
        <w:rPr>
          <w:rFonts w:cs="Simplified Arabic"/>
          <w:b/>
          <w:bCs/>
          <w:sz w:val="32"/>
          <w:szCs w:val="32"/>
        </w:rPr>
      </w:pPr>
      <w:r w:rsidRPr="00316463">
        <w:rPr>
          <w:rFonts w:cs="Simplified Arabic" w:hint="cs"/>
          <w:b/>
          <w:bCs/>
          <w:sz w:val="32"/>
          <w:szCs w:val="32"/>
          <w:rtl/>
        </w:rPr>
        <w:t>واقع</w:t>
      </w:r>
      <w:r w:rsidR="00E32609" w:rsidRPr="00316463">
        <w:rPr>
          <w:rFonts w:cs="Simplified Arabic" w:hint="cs"/>
          <w:b/>
          <w:bCs/>
          <w:sz w:val="32"/>
          <w:szCs w:val="32"/>
          <w:rtl/>
        </w:rPr>
        <w:t xml:space="preserve"> تطبيقات</w:t>
      </w:r>
      <w:r w:rsidR="00333F56" w:rsidRPr="00316463">
        <w:rPr>
          <w:rFonts w:cs="Simplified Arabic" w:hint="cs"/>
          <w:b/>
          <w:bCs/>
          <w:sz w:val="32"/>
          <w:szCs w:val="32"/>
          <w:rtl/>
        </w:rPr>
        <w:t xml:space="preserve"> </w:t>
      </w:r>
      <w:r w:rsidR="007F24AC">
        <w:rPr>
          <w:rFonts w:cs="Simplified Arabic" w:hint="cs"/>
          <w:b/>
          <w:bCs/>
          <w:sz w:val="32"/>
          <w:szCs w:val="32"/>
          <w:rtl/>
        </w:rPr>
        <w:t>تقنية المعلومات، والاتصالات</w:t>
      </w:r>
      <w:r w:rsidR="00BE6C00" w:rsidRPr="00316463">
        <w:rPr>
          <w:rFonts w:cs="Simplified Arabic" w:hint="cs"/>
          <w:b/>
          <w:bCs/>
          <w:sz w:val="32"/>
          <w:szCs w:val="32"/>
          <w:rtl/>
        </w:rPr>
        <w:t xml:space="preserve"> </w:t>
      </w:r>
      <w:r w:rsidR="00F66DF9" w:rsidRPr="00316463">
        <w:rPr>
          <w:rFonts w:cs="Simplified Arabic" w:hint="cs"/>
          <w:b/>
          <w:bCs/>
          <w:sz w:val="32"/>
          <w:szCs w:val="32"/>
          <w:rtl/>
        </w:rPr>
        <w:t>في</w:t>
      </w:r>
      <w:r w:rsidR="00BE6C00" w:rsidRPr="00316463">
        <w:rPr>
          <w:rFonts w:cs="Simplified Arabic" w:hint="cs"/>
          <w:b/>
          <w:bCs/>
          <w:sz w:val="32"/>
          <w:szCs w:val="32"/>
          <w:rtl/>
        </w:rPr>
        <w:t xml:space="preserve"> مكتبة</w:t>
      </w:r>
      <w:r w:rsidR="009A3924" w:rsidRPr="00316463">
        <w:rPr>
          <w:rFonts w:cs="Simplified Arabic" w:hint="cs"/>
          <w:b/>
          <w:bCs/>
          <w:sz w:val="32"/>
          <w:szCs w:val="32"/>
          <w:rtl/>
        </w:rPr>
        <w:t xml:space="preserve"> </w:t>
      </w:r>
      <w:r w:rsidR="00333F56" w:rsidRPr="00316463">
        <w:rPr>
          <w:rFonts w:cs="Simplified Arabic" w:hint="cs"/>
          <w:b/>
          <w:bCs/>
          <w:sz w:val="32"/>
          <w:szCs w:val="32"/>
          <w:rtl/>
        </w:rPr>
        <w:t>جامعة السودان المفتوحة</w:t>
      </w:r>
    </w:p>
    <w:p w:rsidR="003F6AB6" w:rsidRPr="003F6AB6" w:rsidRDefault="00E947E8" w:rsidP="003F6AB6">
      <w:pPr>
        <w:jc w:val="center"/>
        <w:rPr>
          <w:rFonts w:cs="Simplified Arabic"/>
          <w:b/>
          <w:bCs/>
          <w:sz w:val="28"/>
          <w:szCs w:val="28"/>
          <w:rtl/>
        </w:rPr>
      </w:pPr>
      <w:r w:rsidRPr="003F6AB6">
        <w:rPr>
          <w:rFonts w:cs="Simplified Arabic" w:hint="cs"/>
          <w:b/>
          <w:bCs/>
          <w:sz w:val="28"/>
          <w:szCs w:val="28"/>
          <w:rtl/>
        </w:rPr>
        <w:t xml:space="preserve">تأليف الدكتور عبد العزيز </w:t>
      </w:r>
      <w:r w:rsidR="000D6F31" w:rsidRPr="003F6AB6">
        <w:rPr>
          <w:rFonts w:cs="Simplified Arabic" w:hint="cs"/>
          <w:b/>
          <w:bCs/>
          <w:sz w:val="28"/>
          <w:szCs w:val="28"/>
          <w:rtl/>
        </w:rPr>
        <w:t>جابر محمد</w:t>
      </w:r>
    </w:p>
    <w:p w:rsidR="00E947E8" w:rsidRDefault="003F6AB6" w:rsidP="003F6AB6">
      <w:pPr>
        <w:jc w:val="center"/>
        <w:rPr>
          <w:rFonts w:ascii="TTE27AA808T00" w:hAnsi="TTE27AA808T00" w:cs="TTE27AA808T00"/>
          <w:sz w:val="24"/>
          <w:szCs w:val="24"/>
          <w:rtl/>
        </w:rPr>
      </w:pPr>
      <w:r w:rsidRPr="003F6AB6">
        <w:rPr>
          <w:rFonts w:cs="Simplified Arabic" w:hint="cs"/>
          <w:b/>
          <w:bCs/>
          <w:sz w:val="28"/>
          <w:szCs w:val="28"/>
          <w:rtl/>
        </w:rPr>
        <w:t>أستاذ المكتبات المساعد</w:t>
      </w:r>
      <w:r w:rsidR="000D6F31" w:rsidRPr="003F6AB6">
        <w:rPr>
          <w:rFonts w:cs="Simplified Arabic" w:hint="cs"/>
          <w:b/>
          <w:bCs/>
          <w:sz w:val="28"/>
          <w:szCs w:val="28"/>
          <w:rtl/>
        </w:rPr>
        <w:t xml:space="preserve"> بجامعة السودان المفتوحة</w:t>
      </w:r>
    </w:p>
    <w:p w:rsidR="00B826A5" w:rsidRPr="00E67EAE" w:rsidRDefault="00B826A5" w:rsidP="00B826A5">
      <w:pPr>
        <w:bidi w:val="0"/>
        <w:jc w:val="both"/>
        <w:rPr>
          <w:rStyle w:val="longtext"/>
          <w:b/>
          <w:bCs/>
          <w:sz w:val="28"/>
          <w:szCs w:val="28"/>
        </w:rPr>
      </w:pPr>
      <w:r w:rsidRPr="00E67EAE">
        <w:rPr>
          <w:rStyle w:val="longtext"/>
          <w:b/>
          <w:bCs/>
          <w:sz w:val="28"/>
          <w:szCs w:val="28"/>
        </w:rPr>
        <w:t xml:space="preserve">Abstract   </w:t>
      </w:r>
    </w:p>
    <w:p w:rsidR="003F6AB6" w:rsidRPr="003F6AB6" w:rsidRDefault="003F6AB6" w:rsidP="00CB68E1">
      <w:pPr>
        <w:bidi w:val="0"/>
        <w:jc w:val="both"/>
        <w:rPr>
          <w:rStyle w:val="hps"/>
          <w:rFonts w:ascii="Times New Roman" w:hAnsi="Times New Roman" w:cs="Times New Roman"/>
          <w:sz w:val="24"/>
          <w:szCs w:val="24"/>
        </w:rPr>
      </w:pPr>
      <w:r w:rsidRPr="003F6AB6">
        <w:rPr>
          <w:rStyle w:val="longtext"/>
          <w:rFonts w:ascii="Times New Roman" w:hAnsi="Times New Roman" w:cs="Times New Roman" w:hint="cs"/>
          <w:sz w:val="24"/>
          <w:szCs w:val="24"/>
          <w:rtl/>
        </w:rPr>
        <w:t xml:space="preserve">     </w:t>
      </w:r>
      <w:r w:rsidR="00B826A5" w:rsidRPr="003F6AB6">
        <w:rPr>
          <w:rStyle w:val="longtext"/>
          <w:rFonts w:ascii="Times New Roman" w:hAnsi="Times New Roman" w:cs="Times New Roman"/>
          <w:sz w:val="24"/>
          <w:szCs w:val="24"/>
        </w:rPr>
        <w:t>This study discusses the reality of information and communication technology (ICT) applications on functions of the Library of Open University of Sudan</w:t>
      </w:r>
      <w:r w:rsidR="00B826A5" w:rsidRPr="003F6AB6">
        <w:rPr>
          <w:rStyle w:val="longtext"/>
          <w:rFonts w:ascii="Times New Roman" w:hAnsi="Times New Roman"/>
          <w:sz w:val="24"/>
          <w:szCs w:val="24"/>
        </w:rPr>
        <w:t>,</w:t>
      </w:r>
      <w:r w:rsidR="00B826A5" w:rsidRPr="003F6AB6">
        <w:rPr>
          <w:rStyle w:val="longtext"/>
          <w:rFonts w:ascii="Times New Roman" w:hAnsi="Times New Roman" w:cs="Times New Roman"/>
          <w:sz w:val="24"/>
          <w:szCs w:val="24"/>
        </w:rPr>
        <w:t xml:space="preserve"> in terms of selection, acquisition, organization, analysis, and Information retrieval services. The (ICT) is one of the most important technical achievements in the modern era, because of their direct impact on the information and its methods of production, storage and distribution. The impact </w:t>
      </w:r>
      <w:r w:rsidR="00B826A5" w:rsidRPr="003F6AB6">
        <w:rPr>
          <w:rStyle w:val="longtext"/>
          <w:rFonts w:ascii="Times New Roman" w:hAnsi="Times New Roman"/>
          <w:sz w:val="24"/>
          <w:szCs w:val="24"/>
        </w:rPr>
        <w:t xml:space="preserve">of </w:t>
      </w:r>
      <w:r w:rsidR="00B826A5" w:rsidRPr="003F6AB6">
        <w:rPr>
          <w:rStyle w:val="longtext"/>
          <w:rFonts w:ascii="Times New Roman" w:hAnsi="Times New Roman" w:cs="Times New Roman"/>
          <w:sz w:val="24"/>
          <w:szCs w:val="24"/>
        </w:rPr>
        <w:t>ICT</w:t>
      </w:r>
      <w:r w:rsidR="00B826A5" w:rsidRPr="003F6AB6">
        <w:rPr>
          <w:rStyle w:val="longtext"/>
          <w:rFonts w:ascii="Times New Roman" w:hAnsi="Times New Roman"/>
          <w:sz w:val="24"/>
          <w:szCs w:val="24"/>
        </w:rPr>
        <w:t xml:space="preserve"> </w:t>
      </w:r>
      <w:r w:rsidR="00B826A5" w:rsidRPr="003F6AB6">
        <w:rPr>
          <w:rStyle w:val="longtext"/>
          <w:rFonts w:ascii="Times New Roman" w:hAnsi="Times New Roman" w:cs="Times New Roman"/>
          <w:sz w:val="24"/>
          <w:szCs w:val="24"/>
        </w:rPr>
        <w:t>affect</w:t>
      </w:r>
      <w:r w:rsidR="00B826A5" w:rsidRPr="003F6AB6">
        <w:rPr>
          <w:rStyle w:val="longtext"/>
          <w:rFonts w:ascii="Times New Roman" w:hAnsi="Times New Roman"/>
          <w:sz w:val="24"/>
          <w:szCs w:val="24"/>
        </w:rPr>
        <w:t>s</w:t>
      </w:r>
      <w:r w:rsidR="00B826A5" w:rsidRPr="003F6AB6">
        <w:rPr>
          <w:rStyle w:val="longtext"/>
          <w:rFonts w:ascii="Times New Roman" w:hAnsi="Times New Roman" w:cs="Times New Roman"/>
          <w:sz w:val="24"/>
          <w:szCs w:val="24"/>
        </w:rPr>
        <w:t xml:space="preserve"> all institutions dealing with information, like libraries and information centers.</w:t>
      </w:r>
      <w:r w:rsidR="00B826A5" w:rsidRPr="003F6AB6">
        <w:rPr>
          <w:rFonts w:ascii="Times New Roman" w:hAnsi="Times New Roman" w:cs="Times New Roman"/>
          <w:sz w:val="24"/>
          <w:szCs w:val="24"/>
        </w:rPr>
        <w:t xml:space="preserve"> </w:t>
      </w:r>
      <w:r w:rsidR="00B826A5" w:rsidRPr="003F6AB6">
        <w:rPr>
          <w:rFonts w:ascii="Times New Roman" w:eastAsia="Times New Roman" w:hAnsi="Times New Roman" w:cs="Times New Roman"/>
          <w:sz w:val="24"/>
          <w:szCs w:val="24"/>
        </w:rPr>
        <w:t xml:space="preserve">The </w:t>
      </w:r>
      <w:r w:rsidR="00753C05">
        <w:rPr>
          <w:rFonts w:ascii="Times New Roman" w:eastAsia="Times New Roman" w:hAnsi="Times New Roman" w:cs="Times New Roman"/>
          <w:sz w:val="24"/>
          <w:szCs w:val="24"/>
        </w:rPr>
        <w:t>objectives</w:t>
      </w:r>
      <w:r w:rsidR="00B826A5" w:rsidRPr="003F6AB6">
        <w:rPr>
          <w:rFonts w:ascii="Times New Roman" w:eastAsia="Times New Roman" w:hAnsi="Times New Roman" w:cs="Times New Roman"/>
          <w:sz w:val="24"/>
          <w:szCs w:val="24"/>
        </w:rPr>
        <w:t xml:space="preserve"> of </w:t>
      </w:r>
      <w:r w:rsidR="00CB68E1" w:rsidRPr="003F6AB6">
        <w:rPr>
          <w:rFonts w:ascii="Times New Roman" w:eastAsia="Times New Roman" w:hAnsi="Times New Roman" w:cs="Times New Roman"/>
          <w:sz w:val="24"/>
          <w:szCs w:val="24"/>
        </w:rPr>
        <w:t>th</w:t>
      </w:r>
      <w:r w:rsidR="00CB68E1">
        <w:rPr>
          <w:rFonts w:ascii="Times New Roman" w:eastAsia="Times New Roman" w:hAnsi="Times New Roman" w:cs="Times New Roman"/>
          <w:sz w:val="24"/>
          <w:szCs w:val="24"/>
        </w:rPr>
        <w:t xml:space="preserve">e </w:t>
      </w:r>
      <w:r w:rsidR="00CB68E1" w:rsidRPr="003F6AB6">
        <w:rPr>
          <w:rFonts w:ascii="Times New Roman" w:eastAsia="Times New Roman" w:hAnsi="Times New Roman" w:cs="Times New Roman"/>
          <w:sz w:val="24"/>
          <w:szCs w:val="24"/>
        </w:rPr>
        <w:t>study</w:t>
      </w:r>
      <w:r w:rsidR="00753C05">
        <w:rPr>
          <w:rFonts w:ascii="Times New Roman" w:eastAsia="Times New Roman" w:hAnsi="Times New Roman" w:cs="Times New Roman"/>
          <w:sz w:val="24"/>
          <w:szCs w:val="24"/>
        </w:rPr>
        <w:t xml:space="preserve"> are: 1- to</w:t>
      </w:r>
      <w:r w:rsidR="00B826A5" w:rsidRPr="003F6AB6">
        <w:rPr>
          <w:rFonts w:ascii="Times New Roman" w:eastAsia="Times New Roman" w:hAnsi="Times New Roman" w:cs="Times New Roman"/>
          <w:sz w:val="24"/>
          <w:szCs w:val="24"/>
        </w:rPr>
        <w:t xml:space="preserve"> identify the impact of applications of ICT on Open University of Sudan</w:t>
      </w:r>
      <w:r w:rsidR="00753C05">
        <w:rPr>
          <w:rFonts w:ascii="Times New Roman" w:eastAsia="Times New Roman" w:hAnsi="Times New Roman" w:cs="Times New Roman"/>
          <w:sz w:val="24"/>
          <w:szCs w:val="24"/>
        </w:rPr>
        <w:t xml:space="preserve"> library</w:t>
      </w:r>
      <w:r w:rsidR="00CB68E1">
        <w:rPr>
          <w:rFonts w:ascii="Times New Roman" w:eastAsia="Times New Roman" w:hAnsi="Times New Roman" w:cs="Times New Roman"/>
          <w:sz w:val="24"/>
          <w:szCs w:val="24"/>
        </w:rPr>
        <w:t xml:space="preserve"> functions</w:t>
      </w:r>
      <w:r w:rsidR="00753C05">
        <w:rPr>
          <w:rFonts w:ascii="Times New Roman" w:eastAsia="Times New Roman" w:hAnsi="Times New Roman" w:cs="Times New Roman"/>
          <w:sz w:val="24"/>
          <w:szCs w:val="24"/>
        </w:rPr>
        <w:t xml:space="preserve">. 2- </w:t>
      </w:r>
      <w:r w:rsidR="00B826A5" w:rsidRPr="003F6AB6">
        <w:rPr>
          <w:rFonts w:ascii="Times New Roman" w:eastAsia="Times New Roman" w:hAnsi="Times New Roman" w:cs="Times New Roman"/>
          <w:sz w:val="24"/>
          <w:szCs w:val="24"/>
        </w:rPr>
        <w:t xml:space="preserve"> </w:t>
      </w:r>
      <w:r w:rsidR="00CB68E1">
        <w:rPr>
          <w:rFonts w:ascii="Times New Roman" w:eastAsia="Times New Roman" w:hAnsi="Times New Roman" w:cs="Times New Roman"/>
          <w:sz w:val="24"/>
          <w:szCs w:val="24"/>
        </w:rPr>
        <w:t xml:space="preserve">to identify </w:t>
      </w:r>
      <w:r w:rsidR="00753C05">
        <w:rPr>
          <w:rFonts w:ascii="Times New Roman" w:eastAsia="Times New Roman" w:hAnsi="Times New Roman" w:cs="Times New Roman"/>
          <w:sz w:val="24"/>
          <w:szCs w:val="24"/>
        </w:rPr>
        <w:t xml:space="preserve">the contribution </w:t>
      </w:r>
      <w:r w:rsidR="00B826A5" w:rsidRPr="003F6AB6">
        <w:rPr>
          <w:rFonts w:ascii="Times New Roman" w:eastAsia="Times New Roman" w:hAnsi="Times New Roman" w:cs="Times New Roman"/>
          <w:sz w:val="24"/>
          <w:szCs w:val="24"/>
        </w:rPr>
        <w:t xml:space="preserve"> </w:t>
      </w:r>
      <w:r w:rsidR="00753C05">
        <w:rPr>
          <w:rFonts w:ascii="Times New Roman" w:eastAsia="Times New Roman" w:hAnsi="Times New Roman" w:cs="Times New Roman"/>
          <w:sz w:val="24"/>
          <w:szCs w:val="24"/>
        </w:rPr>
        <w:t xml:space="preserve">of </w:t>
      </w:r>
      <w:r w:rsidR="00B826A5" w:rsidRPr="003F6AB6">
        <w:rPr>
          <w:rFonts w:ascii="Times New Roman" w:eastAsia="Times New Roman" w:hAnsi="Times New Roman" w:cs="Times New Roman"/>
          <w:sz w:val="24"/>
          <w:szCs w:val="24"/>
        </w:rPr>
        <w:t xml:space="preserve">ICT </w:t>
      </w:r>
      <w:r w:rsidR="00753C05">
        <w:rPr>
          <w:rFonts w:ascii="Times New Roman" w:eastAsia="Times New Roman" w:hAnsi="Times New Roman" w:cs="Times New Roman"/>
          <w:sz w:val="24"/>
          <w:szCs w:val="24"/>
        </w:rPr>
        <w:t>on</w:t>
      </w:r>
      <w:r w:rsidR="00B826A5" w:rsidRPr="003F6AB6">
        <w:rPr>
          <w:rFonts w:ascii="Times New Roman" w:eastAsia="Times New Roman" w:hAnsi="Times New Roman" w:cs="Times New Roman"/>
          <w:sz w:val="24"/>
          <w:szCs w:val="24"/>
        </w:rPr>
        <w:t xml:space="preserve"> facilitating these functions</w:t>
      </w:r>
      <w:r>
        <w:rPr>
          <w:rFonts w:ascii="Times New Roman" w:eastAsia="Times New Roman" w:hAnsi="Times New Roman" w:cs="Times New Roman" w:hint="cs"/>
          <w:sz w:val="24"/>
          <w:szCs w:val="24"/>
          <w:rtl/>
        </w:rPr>
        <w:t>.</w:t>
      </w:r>
      <w:r w:rsidR="00B826A5" w:rsidRPr="003F6AB6">
        <w:rPr>
          <w:rFonts w:ascii="Times New Roman" w:eastAsia="Times New Roman" w:hAnsi="Times New Roman" w:cs="Times New Roman"/>
          <w:sz w:val="24"/>
          <w:szCs w:val="24"/>
        </w:rPr>
        <w:t xml:space="preserve"> </w:t>
      </w:r>
      <w:r w:rsidRPr="003F6AB6">
        <w:rPr>
          <w:rFonts w:ascii="Times New Roman" w:eastAsia="Times New Roman" w:hAnsi="Times New Roman" w:cs="Times New Roman"/>
          <w:sz w:val="24"/>
          <w:szCs w:val="24"/>
        </w:rPr>
        <w:t>T</w:t>
      </w:r>
      <w:r w:rsidR="00B826A5" w:rsidRPr="003F6AB6">
        <w:rPr>
          <w:rStyle w:val="hps"/>
          <w:rFonts w:ascii="Times New Roman" w:hAnsi="Times New Roman" w:cs="Times New Roman"/>
          <w:sz w:val="24"/>
          <w:szCs w:val="24"/>
        </w:rPr>
        <w:t>he researcher used</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for the purposes of</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this study,</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 xml:space="preserve">the </w:t>
      </w:r>
      <w:r w:rsidR="00B826A5" w:rsidRPr="00CB68E1">
        <w:rPr>
          <w:rStyle w:val="hps"/>
          <w:rFonts w:ascii="Times New Roman" w:hAnsi="Times New Roman" w:cs="Times New Roman"/>
          <w:sz w:val="24"/>
          <w:szCs w:val="24"/>
        </w:rPr>
        <w:t>case study</w:t>
      </w:r>
      <w:r w:rsidR="00B826A5" w:rsidRPr="00CB68E1">
        <w:rPr>
          <w:rStyle w:val="longtext"/>
          <w:rFonts w:ascii="Times New Roman" w:hAnsi="Times New Roman" w:cs="Times New Roman"/>
          <w:sz w:val="24"/>
          <w:szCs w:val="24"/>
        </w:rPr>
        <w:t xml:space="preserve"> method</w:t>
      </w:r>
      <w:r w:rsidR="00B826A5" w:rsidRPr="003F6AB6">
        <w:rPr>
          <w:rStyle w:val="longtext"/>
          <w:rFonts w:ascii="Times New Roman" w:hAnsi="Times New Roman" w:cs="Times New Roman"/>
          <w:sz w:val="24"/>
          <w:szCs w:val="24"/>
        </w:rPr>
        <w:t xml:space="preserve">, and </w:t>
      </w:r>
      <w:r w:rsidR="00B826A5" w:rsidRPr="003F6AB6">
        <w:rPr>
          <w:rStyle w:val="hps"/>
          <w:rFonts w:ascii="Times New Roman" w:hAnsi="Times New Roman" w:cs="Times New Roman"/>
          <w:sz w:val="24"/>
          <w:szCs w:val="24"/>
        </w:rPr>
        <w:t>benefited</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from</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his own observations and</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personal experience</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in the field as</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basic</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tools</w:t>
      </w:r>
      <w:r w:rsidR="00B826A5" w:rsidRPr="003F6AB6">
        <w:rPr>
          <w:rStyle w:val="longtext"/>
          <w:rFonts w:ascii="Times New Roman" w:hAnsi="Times New Roman" w:cs="Times New Roman"/>
          <w:sz w:val="24"/>
          <w:szCs w:val="24"/>
        </w:rPr>
        <w:t xml:space="preserve"> </w:t>
      </w:r>
      <w:r w:rsidR="00B826A5" w:rsidRPr="003F6AB6">
        <w:rPr>
          <w:rStyle w:val="hps"/>
          <w:rFonts w:ascii="Times New Roman" w:hAnsi="Times New Roman" w:cs="Times New Roman"/>
          <w:sz w:val="24"/>
          <w:szCs w:val="24"/>
        </w:rPr>
        <w:t>in this study</w:t>
      </w:r>
      <w:r w:rsidRPr="003F6AB6">
        <w:rPr>
          <w:rStyle w:val="hps"/>
          <w:rFonts w:ascii="Times New Roman" w:hAnsi="Times New Roman" w:cs="Times New Roman"/>
          <w:sz w:val="24"/>
          <w:szCs w:val="24"/>
        </w:rPr>
        <w:t xml:space="preserve">. </w:t>
      </w:r>
    </w:p>
    <w:p w:rsidR="00B826A5" w:rsidRPr="003F6AB6" w:rsidRDefault="00B826A5" w:rsidP="003F6AB6">
      <w:pPr>
        <w:bidi w:val="0"/>
        <w:jc w:val="both"/>
        <w:rPr>
          <w:rStyle w:val="hps"/>
          <w:rFonts w:ascii="Times New Roman" w:hAnsi="Times New Roman" w:cs="Times New Roman"/>
          <w:sz w:val="24"/>
          <w:szCs w:val="24"/>
        </w:rPr>
      </w:pPr>
      <w:r w:rsidRPr="003F6AB6">
        <w:rPr>
          <w:rStyle w:val="hps"/>
          <w:rFonts w:ascii="Times New Roman" w:hAnsi="Times New Roman" w:cs="Times New Roman"/>
          <w:sz w:val="24"/>
          <w:szCs w:val="24"/>
        </w:rPr>
        <w:t>Results of the study</w:t>
      </w:r>
    </w:p>
    <w:p w:rsidR="00B826A5" w:rsidRPr="003F6AB6" w:rsidRDefault="00B826A5" w:rsidP="006A04F4">
      <w:pPr>
        <w:pStyle w:val="ListParagraph"/>
        <w:numPr>
          <w:ilvl w:val="0"/>
          <w:numId w:val="29"/>
        </w:numPr>
        <w:jc w:val="both"/>
        <w:rPr>
          <w:rStyle w:val="longtext"/>
          <w:rFonts w:ascii="Times New Roman" w:hAnsi="Times New Roman" w:cs="Times New Roman"/>
          <w:sz w:val="24"/>
          <w:szCs w:val="24"/>
        </w:rPr>
      </w:pPr>
      <w:r w:rsidRPr="003F6AB6">
        <w:rPr>
          <w:rStyle w:val="hps"/>
          <w:rFonts w:ascii="Times New Roman" w:hAnsi="Times New Roman" w:cs="Times New Roman"/>
          <w:sz w:val="24"/>
          <w:szCs w:val="24"/>
        </w:rPr>
        <w:t>The study confirmed</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 xml:space="preserve">that </w:t>
      </w:r>
      <w:r w:rsidRPr="003F6AB6">
        <w:rPr>
          <w:rStyle w:val="hps"/>
          <w:rFonts w:ascii="Times New Roman" w:hAnsi="Times New Roman"/>
          <w:sz w:val="24"/>
          <w:szCs w:val="24"/>
        </w:rPr>
        <w:t>ICT</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has</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contributed significantly to the</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library functions</w:t>
      </w:r>
      <w:r w:rsidRPr="003F6AB6">
        <w:rPr>
          <w:rStyle w:val="longtext"/>
          <w:rFonts w:ascii="Times New Roman" w:hAnsi="Times New Roman" w:cs="Times New Roman"/>
          <w:sz w:val="24"/>
          <w:szCs w:val="24"/>
        </w:rPr>
        <w:t xml:space="preserve"> of </w:t>
      </w:r>
      <w:r w:rsidRPr="003F6AB6">
        <w:rPr>
          <w:rStyle w:val="hps"/>
          <w:rFonts w:ascii="Times New Roman" w:hAnsi="Times New Roman" w:cs="Times New Roman"/>
          <w:sz w:val="24"/>
          <w:szCs w:val="24"/>
        </w:rPr>
        <w:t>Open</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University of Sudan</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in terms of</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selection</w:t>
      </w:r>
      <w:r w:rsidRPr="003F6AB6">
        <w:rPr>
          <w:rStyle w:val="longtext"/>
          <w:rFonts w:ascii="Times New Roman" w:hAnsi="Times New Roman" w:cs="Times New Roman"/>
          <w:sz w:val="24"/>
          <w:szCs w:val="24"/>
        </w:rPr>
        <w:t xml:space="preserve">, acquisition, organization, analysis, </w:t>
      </w:r>
      <w:r w:rsidRPr="003F6AB6">
        <w:rPr>
          <w:rStyle w:val="hps"/>
          <w:rFonts w:ascii="Times New Roman" w:hAnsi="Times New Roman" w:cs="Times New Roman"/>
          <w:sz w:val="24"/>
          <w:szCs w:val="24"/>
        </w:rPr>
        <w:t>and retrieval</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service</w:t>
      </w:r>
      <w:r w:rsidRPr="003F6AB6">
        <w:rPr>
          <w:rStyle w:val="longtext"/>
          <w:rFonts w:ascii="Times New Roman" w:hAnsi="Times New Roman" w:cs="Times New Roman"/>
          <w:sz w:val="24"/>
          <w:szCs w:val="24"/>
        </w:rPr>
        <w:t>.</w:t>
      </w:r>
    </w:p>
    <w:p w:rsidR="00B826A5" w:rsidRPr="003F6AB6" w:rsidRDefault="00B826A5" w:rsidP="006A04F4">
      <w:pPr>
        <w:pStyle w:val="ListParagraph"/>
        <w:numPr>
          <w:ilvl w:val="0"/>
          <w:numId w:val="29"/>
        </w:numPr>
        <w:jc w:val="both"/>
        <w:rPr>
          <w:rStyle w:val="hps"/>
          <w:rFonts w:ascii="Times New Roman" w:hAnsi="Times New Roman" w:cs="Times New Roman"/>
          <w:sz w:val="24"/>
          <w:szCs w:val="24"/>
        </w:rPr>
      </w:pPr>
      <w:r w:rsidRPr="003F6AB6">
        <w:rPr>
          <w:rStyle w:val="hps"/>
          <w:rFonts w:ascii="Times New Roman" w:hAnsi="Times New Roman" w:cs="Times New Roman"/>
          <w:sz w:val="24"/>
          <w:szCs w:val="24"/>
        </w:rPr>
        <w:t>The</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study confirmed</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that the use of</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ICT</w:t>
      </w:r>
      <w:r w:rsidRPr="003F6AB6">
        <w:rPr>
          <w:rStyle w:val="longtext"/>
          <w:rFonts w:ascii="Times New Roman" w:hAnsi="Times New Roman" w:cs="Times New Roman"/>
          <w:sz w:val="24"/>
          <w:szCs w:val="24"/>
        </w:rPr>
        <w:t xml:space="preserve"> in </w:t>
      </w:r>
      <w:r w:rsidRPr="003F6AB6">
        <w:rPr>
          <w:rStyle w:val="hps"/>
          <w:rFonts w:ascii="Times New Roman" w:hAnsi="Times New Roman" w:cs="Times New Roman"/>
          <w:sz w:val="24"/>
          <w:szCs w:val="24"/>
        </w:rPr>
        <w:t>Library</w:t>
      </w:r>
      <w:r w:rsidRPr="003F6AB6">
        <w:rPr>
          <w:rStyle w:val="longtext"/>
          <w:rFonts w:ascii="Times New Roman" w:hAnsi="Times New Roman" w:cs="Times New Roman"/>
          <w:sz w:val="24"/>
          <w:szCs w:val="24"/>
        </w:rPr>
        <w:t xml:space="preserve"> of </w:t>
      </w:r>
      <w:r w:rsidRPr="003F6AB6">
        <w:rPr>
          <w:rStyle w:val="hps"/>
          <w:rFonts w:ascii="Times New Roman" w:hAnsi="Times New Roman" w:cs="Times New Roman"/>
          <w:sz w:val="24"/>
          <w:szCs w:val="24"/>
        </w:rPr>
        <w:t>Open</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University of Sudan</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has</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made ​​a major contribution</w:t>
      </w:r>
      <w:r w:rsidRPr="003F6AB6">
        <w:rPr>
          <w:rStyle w:val="longtext"/>
          <w:rFonts w:ascii="Times New Roman" w:hAnsi="Times New Roman" w:cs="Times New Roman"/>
          <w:sz w:val="24"/>
          <w:szCs w:val="24"/>
        </w:rPr>
        <w:t xml:space="preserve"> </w:t>
      </w:r>
      <w:r w:rsidRPr="003F6AB6">
        <w:rPr>
          <w:rStyle w:val="hps"/>
          <w:rFonts w:ascii="Times New Roman" w:hAnsi="Times New Roman" w:cs="Times New Roman"/>
          <w:sz w:val="24"/>
          <w:szCs w:val="24"/>
        </w:rPr>
        <w:t>in providing</w:t>
      </w:r>
      <w:r w:rsidRPr="003F6AB6">
        <w:rPr>
          <w:rStyle w:val="longtext"/>
          <w:rFonts w:ascii="Times New Roman" w:hAnsi="Times New Roman" w:cs="Times New Roman"/>
          <w:sz w:val="24"/>
          <w:szCs w:val="24"/>
        </w:rPr>
        <w:t xml:space="preserve"> and facilitating access to </w:t>
      </w:r>
      <w:r w:rsidRPr="003F6AB6">
        <w:rPr>
          <w:rStyle w:val="hps"/>
          <w:rFonts w:ascii="Times New Roman" w:hAnsi="Times New Roman" w:cs="Times New Roman"/>
          <w:sz w:val="24"/>
          <w:szCs w:val="24"/>
        </w:rPr>
        <w:t>library services.</w:t>
      </w:r>
    </w:p>
    <w:p w:rsidR="00B826A5" w:rsidRPr="003F6AB6" w:rsidRDefault="00B826A5" w:rsidP="00B826A5">
      <w:pPr>
        <w:bidi w:val="0"/>
        <w:jc w:val="both"/>
        <w:rPr>
          <w:rFonts w:ascii="Times New Roman" w:eastAsia="Times New Roman" w:hAnsi="Times New Roman" w:cs="Times New Roman"/>
          <w:sz w:val="24"/>
          <w:szCs w:val="24"/>
        </w:rPr>
      </w:pPr>
      <w:r w:rsidRPr="003F6AB6">
        <w:rPr>
          <w:rStyle w:val="longtext"/>
          <w:rFonts w:ascii="Times New Roman" w:hAnsi="Times New Roman" w:cs="Times New Roman"/>
          <w:sz w:val="24"/>
          <w:szCs w:val="24"/>
        </w:rPr>
        <w:t xml:space="preserve"> </w:t>
      </w:r>
      <w:r w:rsidRPr="003F6AB6">
        <w:rPr>
          <w:rFonts w:ascii="Times New Roman" w:eastAsia="Times New Roman" w:hAnsi="Times New Roman" w:cs="Times New Roman"/>
          <w:sz w:val="24"/>
          <w:szCs w:val="24"/>
        </w:rPr>
        <w:t>Recommendations of the study</w:t>
      </w:r>
    </w:p>
    <w:p w:rsidR="00B826A5" w:rsidRPr="003F6AB6" w:rsidRDefault="00B826A5" w:rsidP="006A04F4">
      <w:pPr>
        <w:pStyle w:val="ListParagraph"/>
        <w:numPr>
          <w:ilvl w:val="0"/>
          <w:numId w:val="30"/>
        </w:numPr>
        <w:jc w:val="both"/>
        <w:rPr>
          <w:rFonts w:ascii="Times New Roman" w:hAnsi="Times New Roman" w:cs="Times New Roman"/>
          <w:sz w:val="24"/>
          <w:szCs w:val="24"/>
        </w:rPr>
      </w:pPr>
      <w:r w:rsidRPr="003F6AB6">
        <w:rPr>
          <w:rFonts w:ascii="Times New Roman" w:hAnsi="Times New Roman" w:cs="Times New Roman"/>
          <w:sz w:val="24"/>
          <w:szCs w:val="24"/>
        </w:rPr>
        <w:t>The study recommends the need for cooperation between libraries in Sudan with regard to sharing of electronic information resources and benefiting from free online ones.</w:t>
      </w:r>
    </w:p>
    <w:p w:rsidR="00B826A5" w:rsidRPr="003F6AB6" w:rsidRDefault="00B826A5" w:rsidP="006A04F4">
      <w:pPr>
        <w:pStyle w:val="ListParagraph"/>
        <w:numPr>
          <w:ilvl w:val="0"/>
          <w:numId w:val="30"/>
        </w:numPr>
        <w:jc w:val="both"/>
        <w:rPr>
          <w:rFonts w:ascii="Times New Roman" w:hAnsi="Times New Roman" w:cs="Times New Roman"/>
          <w:sz w:val="24"/>
          <w:szCs w:val="24"/>
        </w:rPr>
      </w:pPr>
      <w:r w:rsidRPr="003F6AB6">
        <w:rPr>
          <w:rFonts w:ascii="Times New Roman" w:hAnsi="Times New Roman" w:cs="Times New Roman"/>
          <w:sz w:val="24"/>
          <w:szCs w:val="24"/>
        </w:rPr>
        <w:t>The study recommends the need for cooperation between Sudanese libraries in organizing and analyzing information resources, taking advantage of ICT.</w:t>
      </w:r>
    </w:p>
    <w:p w:rsidR="00B826A5" w:rsidRPr="003F6AB6" w:rsidRDefault="00B826A5" w:rsidP="006A04F4">
      <w:pPr>
        <w:pStyle w:val="ListParagraph"/>
        <w:numPr>
          <w:ilvl w:val="0"/>
          <w:numId w:val="30"/>
        </w:numPr>
        <w:jc w:val="both"/>
        <w:rPr>
          <w:rFonts w:ascii="Times New Roman" w:hAnsi="Times New Roman" w:cs="Times New Roman"/>
          <w:sz w:val="24"/>
          <w:szCs w:val="24"/>
        </w:rPr>
      </w:pPr>
      <w:r w:rsidRPr="003F6AB6">
        <w:rPr>
          <w:rFonts w:ascii="Times New Roman" w:hAnsi="Times New Roman" w:cs="Times New Roman"/>
          <w:sz w:val="24"/>
          <w:szCs w:val="24"/>
        </w:rPr>
        <w:t>The study recommends the need for cooperation between the Sudanese libraries in providing library services, taking advantage of ICT.</w:t>
      </w:r>
    </w:p>
    <w:p w:rsidR="002C70E6" w:rsidRDefault="002C70E6">
      <w:pPr>
        <w:bidi w:val="0"/>
        <w:rPr>
          <w:rFonts w:ascii="TTE27AA808T00" w:hAnsi="TTE27AA808T00" w:cs="Simplified Arabic"/>
          <w:b/>
          <w:bCs/>
          <w:sz w:val="28"/>
          <w:szCs w:val="28"/>
          <w:rtl/>
        </w:rPr>
      </w:pPr>
      <w:r>
        <w:rPr>
          <w:rFonts w:ascii="TTE27AA808T00" w:hAnsi="TTE27AA808T00" w:cs="Simplified Arabic"/>
          <w:b/>
          <w:bCs/>
          <w:sz w:val="28"/>
          <w:szCs w:val="28"/>
          <w:rtl/>
        </w:rPr>
        <w:br w:type="page"/>
      </w:r>
    </w:p>
    <w:p w:rsidR="00B826A5" w:rsidRPr="0080374D" w:rsidRDefault="00601602" w:rsidP="00B826A5">
      <w:pPr>
        <w:autoSpaceDE w:val="0"/>
        <w:autoSpaceDN w:val="0"/>
        <w:adjustRightInd w:val="0"/>
        <w:spacing w:after="0"/>
        <w:jc w:val="both"/>
        <w:rPr>
          <w:rFonts w:ascii="Traditional Arabic" w:hAnsi="Traditional Arabic" w:cs="Traditional Arabic"/>
          <w:b/>
          <w:bCs/>
          <w:sz w:val="32"/>
          <w:szCs w:val="32"/>
          <w:rtl/>
        </w:rPr>
      </w:pPr>
      <w:r w:rsidRPr="0080374D">
        <w:rPr>
          <w:rFonts w:ascii="Traditional Arabic" w:hAnsi="Traditional Arabic" w:cs="Traditional Arabic"/>
          <w:b/>
          <w:bCs/>
          <w:sz w:val="32"/>
          <w:szCs w:val="32"/>
          <w:rtl/>
        </w:rPr>
        <w:lastRenderedPageBreak/>
        <w:t>الخلاصة</w:t>
      </w:r>
    </w:p>
    <w:p w:rsidR="00F30E12" w:rsidRPr="0080374D" w:rsidRDefault="00B826A5" w:rsidP="0043709C">
      <w:pPr>
        <w:autoSpaceDE w:val="0"/>
        <w:autoSpaceDN w:val="0"/>
        <w:adjustRightInd w:val="0"/>
        <w:spacing w:after="0"/>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   تناقش هذه الدراسة واقع تطبيقات تقنية المعلومات</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والاتصالات على الوظائف الأساسية لمكتبة جامعة السودان المفتوحة من حيث الاختيار والاقتناء، والتنظيم والتحليل، والخدمة والاسترجاع.</w:t>
      </w:r>
      <w:r w:rsidRPr="0080374D">
        <w:rPr>
          <w:rFonts w:ascii="Traditional Arabic" w:hAnsi="Traditional Arabic" w:cs="Traditional Arabic"/>
          <w:sz w:val="32"/>
          <w:szCs w:val="32"/>
        </w:rPr>
        <w:t xml:space="preserve"> </w:t>
      </w:r>
      <w:r w:rsidRPr="0080374D">
        <w:rPr>
          <w:rFonts w:ascii="Traditional Arabic" w:hAnsi="Traditional Arabic" w:cs="Traditional Arabic"/>
          <w:sz w:val="32"/>
          <w:szCs w:val="32"/>
          <w:rtl/>
        </w:rPr>
        <w:t>تعتبر تقنية المعلومات</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والاتصالات(</w:t>
      </w:r>
      <w:r w:rsidRPr="0080374D">
        <w:rPr>
          <w:rFonts w:ascii="Traditional Arabic" w:hAnsi="Traditional Arabic" w:cs="Traditional Arabic"/>
          <w:sz w:val="32"/>
          <w:szCs w:val="32"/>
        </w:rPr>
        <w:t>ICT</w:t>
      </w:r>
      <w:r w:rsidRPr="0080374D">
        <w:rPr>
          <w:rFonts w:ascii="Traditional Arabic" w:hAnsi="Traditional Arabic" w:cs="Traditional Arabic"/>
          <w:sz w:val="32"/>
          <w:szCs w:val="32"/>
          <w:rtl/>
        </w:rPr>
        <w:t>) من أهم المنجزات التقنية في العصر الحديث، وذلك لتأثيرها المباشر على المعلومات</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وطرق إنتاجها</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w:t>
      </w:r>
      <w:r w:rsidR="0043709C" w:rsidRPr="0080374D">
        <w:rPr>
          <w:rFonts w:ascii="Traditional Arabic" w:hAnsi="Traditional Arabic" w:cs="Traditional Arabic"/>
          <w:sz w:val="32"/>
          <w:szCs w:val="32"/>
          <w:rtl/>
        </w:rPr>
        <w:t>خزنها</w:t>
      </w:r>
      <w:r w:rsidR="00B751DD">
        <w:rPr>
          <w:rFonts w:ascii="Traditional Arabic" w:hAnsi="Traditional Arabic" w:cs="Traditional Arabic" w:hint="cs"/>
          <w:sz w:val="32"/>
          <w:szCs w:val="32"/>
          <w:rtl/>
        </w:rPr>
        <w:t>،</w:t>
      </w:r>
      <w:r w:rsidR="00F30E12"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وتوزيعها. امتد أثر تقنية المعلومات</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والاتصالات إلى كافة المؤسسات التي تتعامل مع المعلومات</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ومن بين تلك المؤسسات المكتبات</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ومراكز المعلومات.</w:t>
      </w:r>
    </w:p>
    <w:p w:rsidR="00B826A5" w:rsidRPr="0080374D" w:rsidRDefault="00F30E12" w:rsidP="00F13B71">
      <w:pPr>
        <w:autoSpaceDE w:val="0"/>
        <w:autoSpaceDN w:val="0"/>
        <w:adjustRightInd w:val="0"/>
        <w:spacing w:after="0"/>
        <w:jc w:val="both"/>
        <w:rPr>
          <w:rFonts w:ascii="Traditional Arabic" w:hAnsi="Traditional Arabic" w:cs="Traditional Arabic"/>
          <w:b/>
          <w:bCs/>
          <w:sz w:val="32"/>
          <w:szCs w:val="32"/>
          <w:rtl/>
        </w:rPr>
      </w:pPr>
      <w:r w:rsidRPr="0080374D">
        <w:rPr>
          <w:rFonts w:ascii="Traditional Arabic" w:hAnsi="Traditional Arabic" w:cs="Traditional Arabic"/>
          <w:sz w:val="32"/>
          <w:szCs w:val="32"/>
        </w:rPr>
        <w:t xml:space="preserve">    </w:t>
      </w:r>
      <w:r w:rsidR="00B826A5" w:rsidRPr="0080374D">
        <w:rPr>
          <w:rFonts w:ascii="Traditional Arabic" w:hAnsi="Traditional Arabic" w:cs="Traditional Arabic"/>
          <w:sz w:val="32"/>
          <w:szCs w:val="32"/>
          <w:rtl/>
        </w:rPr>
        <w:t>تهدف الدراسة إلى تبيين الأثر الذي أحدثته تطبيقات تقنية المعلومات</w:t>
      </w:r>
      <w:r w:rsidR="00B751DD">
        <w:rPr>
          <w:rFonts w:ascii="Traditional Arabic" w:hAnsi="Traditional Arabic" w:cs="Traditional Arabic" w:hint="cs"/>
          <w:sz w:val="32"/>
          <w:szCs w:val="32"/>
          <w:rtl/>
        </w:rPr>
        <w:t>،</w:t>
      </w:r>
      <w:r w:rsidR="00B826A5" w:rsidRPr="0080374D">
        <w:rPr>
          <w:rFonts w:ascii="Traditional Arabic" w:hAnsi="Traditional Arabic" w:cs="Traditional Arabic"/>
          <w:sz w:val="32"/>
          <w:szCs w:val="32"/>
          <w:rtl/>
        </w:rPr>
        <w:t xml:space="preserve"> والاتصالات على الوظائف الرئيسة بمكتبة جامعة السودان المفتوحة، ومدى إسهام تلك التقنية في تيسير تلك الوظائف</w:t>
      </w:r>
      <w:r w:rsidR="003F6AB6" w:rsidRPr="0080374D">
        <w:rPr>
          <w:rFonts w:ascii="Traditional Arabic" w:hAnsi="Traditional Arabic" w:cs="Traditional Arabic"/>
          <w:sz w:val="32"/>
          <w:szCs w:val="32"/>
          <w:rtl/>
        </w:rPr>
        <w:t>.</w:t>
      </w:r>
      <w:r w:rsidR="00B826A5" w:rsidRPr="0080374D">
        <w:rPr>
          <w:rFonts w:ascii="Traditional Arabic" w:hAnsi="Traditional Arabic" w:cs="Traditional Arabic"/>
          <w:sz w:val="32"/>
          <w:szCs w:val="32"/>
          <w:rtl/>
        </w:rPr>
        <w:t xml:space="preserve"> استخدم الباحث لأغراض هذه الدراسة منهج دراسة الحالة </w:t>
      </w:r>
      <w:r w:rsidR="00F13B71" w:rsidRPr="0080374D">
        <w:rPr>
          <w:rFonts w:ascii="Traditional Arabic" w:hAnsi="Traditional Arabic" w:cs="Traditional Arabic"/>
          <w:sz w:val="32"/>
          <w:szCs w:val="32"/>
          <w:rtl/>
        </w:rPr>
        <w:t>ك</w:t>
      </w:r>
      <w:r w:rsidR="00B826A5" w:rsidRPr="0080374D">
        <w:rPr>
          <w:rFonts w:ascii="Traditional Arabic" w:hAnsi="Traditional Arabic" w:cs="Traditional Arabic"/>
          <w:sz w:val="32"/>
          <w:szCs w:val="32"/>
          <w:rtl/>
        </w:rPr>
        <w:t>أحد المناهج التي تتفرع من المنهج الوصفي. استفاد الباحث من ملاحظاته وخبراته الشخصية في المجال كأدوات أساسية في هذه الدراسة</w:t>
      </w:r>
      <w:r w:rsidR="00F13B71" w:rsidRPr="0080374D">
        <w:rPr>
          <w:rFonts w:ascii="Traditional Arabic" w:hAnsi="Traditional Arabic" w:cs="Traditional Arabic"/>
          <w:sz w:val="32"/>
          <w:szCs w:val="32"/>
          <w:rtl/>
        </w:rPr>
        <w:t>؛</w:t>
      </w:r>
      <w:r w:rsidR="00B826A5" w:rsidRPr="0080374D">
        <w:rPr>
          <w:rFonts w:ascii="Traditional Arabic" w:hAnsi="Traditional Arabic" w:cs="Traditional Arabic"/>
          <w:sz w:val="32"/>
          <w:szCs w:val="32"/>
          <w:rtl/>
        </w:rPr>
        <w:t xml:space="preserve"> توصلت الدراسة للنتائج الآتية:</w:t>
      </w:r>
    </w:p>
    <w:p w:rsidR="00B826A5" w:rsidRPr="0080374D" w:rsidRDefault="00B826A5" w:rsidP="006A04F4">
      <w:pPr>
        <w:pStyle w:val="ListParagraph"/>
        <w:numPr>
          <w:ilvl w:val="0"/>
          <w:numId w:val="27"/>
        </w:numPr>
        <w:tabs>
          <w:tab w:val="right" w:pos="8820"/>
        </w:tabs>
        <w:bidi/>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أكدت الدراسة أنّ تقنية المعلومات</w:t>
      </w:r>
      <w:r w:rsidR="00B751DD">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والاتصالات قد أسهمت إسهاماً كبيراً في وظائف مكتبة جامعة السودان المفتوحة من حيث الاختيار والاقتناء</w:t>
      </w:r>
      <w:r w:rsidR="00B751DD">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والتنظيم والتحليل</w:t>
      </w:r>
      <w:r w:rsidR="00B751DD">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والخدمة والاسترجاع.</w:t>
      </w:r>
    </w:p>
    <w:p w:rsidR="00B826A5" w:rsidRPr="0080374D" w:rsidRDefault="00B826A5" w:rsidP="006A04F4">
      <w:pPr>
        <w:pStyle w:val="ListParagraph"/>
        <w:numPr>
          <w:ilvl w:val="0"/>
          <w:numId w:val="27"/>
        </w:numPr>
        <w:bidi/>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كما أكدت الدراسة أن استخدام تقنية المعلومات</w:t>
      </w:r>
      <w:r w:rsidR="00B751DD">
        <w:rPr>
          <w:rFonts w:ascii="Traditional Arabic" w:hAnsi="Traditional Arabic" w:cs="Traditional Arabic" w:hint="cs"/>
          <w:sz w:val="32"/>
          <w:szCs w:val="32"/>
          <w:rtl/>
          <w:lang w:bidi="ar-SA"/>
        </w:rPr>
        <w:t>،</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sz w:val="32"/>
          <w:szCs w:val="32"/>
          <w:rtl/>
          <w:lang w:bidi="ar-SA"/>
        </w:rPr>
        <w:t>والاتصالات بمكتبة جامعة السودان المفتوحة قد أسهم إسهاماً كبيراً في إتاحة الخدمات المكتبية</w:t>
      </w:r>
      <w:r w:rsidR="00F13B71"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 xml:space="preserve"> وتيسير الوصول إليها</w:t>
      </w:r>
      <w:r w:rsidRPr="0080374D">
        <w:rPr>
          <w:rFonts w:ascii="Traditional Arabic" w:hAnsi="Traditional Arabic" w:cs="Traditional Arabic"/>
          <w:sz w:val="32"/>
          <w:szCs w:val="32"/>
          <w:rtl/>
        </w:rPr>
        <w:t>.</w:t>
      </w:r>
    </w:p>
    <w:p w:rsidR="00B826A5" w:rsidRPr="0080374D" w:rsidRDefault="00B826A5" w:rsidP="00F13B71">
      <w:pPr>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توصلت الدراسة </w:t>
      </w:r>
      <w:r w:rsidR="00F13B71" w:rsidRPr="0080374D">
        <w:rPr>
          <w:rFonts w:ascii="Traditional Arabic" w:hAnsi="Traditional Arabic" w:cs="Traditional Arabic"/>
          <w:sz w:val="32"/>
          <w:szCs w:val="32"/>
          <w:rtl/>
        </w:rPr>
        <w:t>إلى ا</w:t>
      </w:r>
      <w:r w:rsidRPr="0080374D">
        <w:rPr>
          <w:rFonts w:ascii="Traditional Arabic" w:hAnsi="Traditional Arabic" w:cs="Traditional Arabic"/>
          <w:sz w:val="32"/>
          <w:szCs w:val="32"/>
          <w:rtl/>
        </w:rPr>
        <w:t>لتوصيات الآتية:</w:t>
      </w:r>
    </w:p>
    <w:p w:rsidR="00B826A5" w:rsidRPr="0080374D" w:rsidRDefault="00B826A5" w:rsidP="006A04F4">
      <w:pPr>
        <w:pStyle w:val="ListParagraph"/>
        <w:numPr>
          <w:ilvl w:val="0"/>
          <w:numId w:val="26"/>
        </w:numPr>
        <w:bidi/>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 xml:space="preserve">ضرورة التعاون بين المكتبات السودانية فيما يتعلق بتشارك مصادر المعلومات </w:t>
      </w:r>
      <w:r w:rsidR="0065412E" w:rsidRPr="0080374D">
        <w:rPr>
          <w:rFonts w:ascii="Traditional Arabic" w:hAnsi="Traditional Arabic" w:cs="Traditional Arabic"/>
          <w:sz w:val="32"/>
          <w:szCs w:val="32"/>
          <w:rtl/>
          <w:lang w:bidi="ar-SA"/>
        </w:rPr>
        <w:t>الإلكترونية</w:t>
      </w:r>
      <w:r w:rsidR="00B751DD">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والاستفادة من المصادر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lang w:bidi="ar-SA"/>
        </w:rPr>
        <w:t xml:space="preserve"> المجانية.</w:t>
      </w:r>
    </w:p>
    <w:p w:rsidR="00B826A5" w:rsidRPr="0080374D" w:rsidRDefault="00B826A5" w:rsidP="00B751DD">
      <w:pPr>
        <w:pStyle w:val="ListParagraph"/>
        <w:numPr>
          <w:ilvl w:val="0"/>
          <w:numId w:val="26"/>
        </w:numPr>
        <w:bidi/>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ضرورة التعاون بين المكتبات السودانية في تنظيم مصادر المعلومات</w:t>
      </w:r>
      <w:r w:rsidR="00B751DD">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وتحليلها بالاستفادة من </w:t>
      </w:r>
      <w:r w:rsidR="007F24AC">
        <w:rPr>
          <w:rFonts w:ascii="Traditional Arabic" w:hAnsi="Traditional Arabic" w:cs="Traditional Arabic"/>
          <w:sz w:val="32"/>
          <w:szCs w:val="32"/>
          <w:rtl/>
          <w:lang w:bidi="ar-SA"/>
        </w:rPr>
        <w:t>تقنية المعلومات، والاتصالات</w:t>
      </w:r>
      <w:r w:rsidRPr="0080374D">
        <w:rPr>
          <w:rFonts w:ascii="Traditional Arabic" w:hAnsi="Traditional Arabic" w:cs="Traditional Arabic"/>
          <w:sz w:val="32"/>
          <w:szCs w:val="32"/>
          <w:rtl/>
          <w:lang w:bidi="ar-SA"/>
        </w:rPr>
        <w:t>.</w:t>
      </w:r>
    </w:p>
    <w:p w:rsidR="00B826A5" w:rsidRPr="0080374D" w:rsidRDefault="00B826A5" w:rsidP="006A04F4">
      <w:pPr>
        <w:pStyle w:val="ListParagraph"/>
        <w:numPr>
          <w:ilvl w:val="0"/>
          <w:numId w:val="26"/>
        </w:numPr>
        <w:bidi/>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ضرورة التعاون بين المكتبات السودانية في تقديم الخدمات المكتبية</w:t>
      </w:r>
      <w:r w:rsidR="00F13B71"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 xml:space="preserve"> بالاستفادة من </w:t>
      </w:r>
      <w:r w:rsidR="007F24AC">
        <w:rPr>
          <w:rFonts w:ascii="Traditional Arabic" w:hAnsi="Traditional Arabic" w:cs="Traditional Arabic"/>
          <w:sz w:val="32"/>
          <w:szCs w:val="32"/>
          <w:rtl/>
          <w:lang w:bidi="ar-SA"/>
        </w:rPr>
        <w:t>تقنية المعلومات، والاتصالات</w:t>
      </w:r>
      <w:r w:rsidRPr="0080374D">
        <w:rPr>
          <w:rFonts w:ascii="Traditional Arabic" w:hAnsi="Traditional Arabic" w:cs="Traditional Arabic"/>
          <w:sz w:val="32"/>
          <w:szCs w:val="32"/>
          <w:rtl/>
          <w:lang w:bidi="ar-SA"/>
        </w:rPr>
        <w:t>.</w:t>
      </w:r>
    </w:p>
    <w:p w:rsidR="00B826A5" w:rsidRPr="0080374D" w:rsidRDefault="00B826A5" w:rsidP="00996E01">
      <w:pPr>
        <w:autoSpaceDE w:val="0"/>
        <w:autoSpaceDN w:val="0"/>
        <w:adjustRightInd w:val="0"/>
        <w:spacing w:after="0"/>
        <w:jc w:val="both"/>
        <w:rPr>
          <w:rFonts w:ascii="Traditional Arabic" w:hAnsi="Traditional Arabic" w:cs="Traditional Arabic"/>
          <w:b/>
          <w:bCs/>
          <w:sz w:val="32"/>
          <w:szCs w:val="32"/>
          <w:rtl/>
        </w:rPr>
      </w:pPr>
    </w:p>
    <w:p w:rsidR="00E67EAE" w:rsidRPr="001F5B6F" w:rsidRDefault="00E67EAE" w:rsidP="001F5B6F">
      <w:pPr>
        <w:pStyle w:val="ListParagraph"/>
        <w:numPr>
          <w:ilvl w:val="0"/>
          <w:numId w:val="38"/>
        </w:numPr>
        <w:autoSpaceDE w:val="0"/>
        <w:autoSpaceDN w:val="0"/>
        <w:bidi/>
        <w:adjustRightInd w:val="0"/>
        <w:spacing w:after="0"/>
        <w:jc w:val="both"/>
        <w:rPr>
          <w:rFonts w:ascii="Traditional Arabic" w:hAnsi="Traditional Arabic" w:cs="Traditional Arabic"/>
          <w:b/>
          <w:bCs/>
          <w:sz w:val="36"/>
          <w:szCs w:val="36"/>
          <w:rtl/>
        </w:rPr>
      </w:pPr>
      <w:r w:rsidRPr="001F5B6F">
        <w:rPr>
          <w:rFonts w:ascii="Traditional Arabic" w:hAnsi="Traditional Arabic" w:cs="Traditional Arabic"/>
          <w:b/>
          <w:bCs/>
          <w:sz w:val="36"/>
          <w:szCs w:val="36"/>
          <w:rtl/>
          <w:lang w:bidi="ar-SA"/>
        </w:rPr>
        <w:t>مقدمة</w:t>
      </w:r>
    </w:p>
    <w:p w:rsidR="00E67EAE" w:rsidRPr="0080374D" w:rsidRDefault="00E67EAE" w:rsidP="00252BE5">
      <w:pPr>
        <w:autoSpaceDE w:val="0"/>
        <w:autoSpaceDN w:val="0"/>
        <w:adjustRightInd w:val="0"/>
        <w:spacing w:after="0"/>
        <w:jc w:val="both"/>
        <w:rPr>
          <w:rFonts w:ascii="Traditional Arabic" w:hAnsi="Traditional Arabic" w:cs="Traditional Arabic"/>
          <w:sz w:val="32"/>
          <w:szCs w:val="32"/>
          <w:rtl/>
        </w:rPr>
      </w:pPr>
      <w:r w:rsidRPr="0080374D">
        <w:rPr>
          <w:rFonts w:ascii="Traditional Arabic" w:hAnsi="Traditional Arabic" w:cs="Traditional Arabic"/>
          <w:sz w:val="32"/>
          <w:szCs w:val="32"/>
        </w:rPr>
        <w:t xml:space="preserve">       </w:t>
      </w:r>
      <w:r w:rsidRPr="0080374D">
        <w:rPr>
          <w:rFonts w:ascii="Traditional Arabic" w:hAnsi="Traditional Arabic" w:cs="Traditional Arabic"/>
          <w:sz w:val="32"/>
          <w:szCs w:val="32"/>
          <w:rtl/>
        </w:rPr>
        <w:t>أثرت تقنية المعلومات</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والاتصالات </w:t>
      </w:r>
      <w:r w:rsidRPr="0080374D">
        <w:rPr>
          <w:rFonts w:ascii="Traditional Arabic" w:hAnsi="Traditional Arabic" w:cs="Traditional Arabic"/>
          <w:sz w:val="32"/>
          <w:szCs w:val="32"/>
        </w:rPr>
        <w:t xml:space="preserve">Information &amp; </w:t>
      </w:r>
      <w:r w:rsidR="00F30E12" w:rsidRPr="0080374D">
        <w:rPr>
          <w:rFonts w:ascii="Traditional Arabic" w:hAnsi="Traditional Arabic" w:cs="Traditional Arabic"/>
          <w:sz w:val="32"/>
          <w:szCs w:val="32"/>
        </w:rPr>
        <w:t>C</w:t>
      </w:r>
      <w:r w:rsidRPr="0080374D">
        <w:rPr>
          <w:rFonts w:ascii="Traditional Arabic" w:hAnsi="Traditional Arabic" w:cs="Traditional Arabic"/>
          <w:sz w:val="32"/>
          <w:szCs w:val="32"/>
        </w:rPr>
        <w:t>ommunication Technology</w:t>
      </w:r>
      <w:r w:rsidRPr="0080374D">
        <w:rPr>
          <w:rFonts w:ascii="Traditional Arabic" w:hAnsi="Traditional Arabic" w:cs="Traditional Arabic"/>
          <w:sz w:val="32"/>
          <w:szCs w:val="32"/>
          <w:rtl/>
        </w:rPr>
        <w:t>(</w:t>
      </w:r>
      <w:r w:rsidRPr="0080374D">
        <w:rPr>
          <w:rFonts w:ascii="Traditional Arabic" w:hAnsi="Traditional Arabic" w:cs="Traditional Arabic"/>
          <w:sz w:val="32"/>
          <w:szCs w:val="32"/>
        </w:rPr>
        <w:t>ICT</w:t>
      </w:r>
      <w:r w:rsidRPr="0080374D">
        <w:rPr>
          <w:rFonts w:ascii="Traditional Arabic" w:hAnsi="Traditional Arabic" w:cs="Traditional Arabic"/>
          <w:sz w:val="32"/>
          <w:szCs w:val="32"/>
          <w:rtl/>
        </w:rPr>
        <w:t>)على المكون الأساس للمكتبات</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وهو مصادر المعلومات</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فظهرت مصادر المعلومات </w:t>
      </w:r>
      <w:r w:rsidR="0065412E" w:rsidRPr="0080374D">
        <w:rPr>
          <w:rFonts w:ascii="Traditional Arabic" w:hAnsi="Traditional Arabic" w:cs="Traditional Arabic"/>
          <w:sz w:val="32"/>
          <w:szCs w:val="32"/>
          <w:rtl/>
        </w:rPr>
        <w:t>الإلكترونية</w:t>
      </w:r>
      <w:r w:rsidRPr="0080374D">
        <w:rPr>
          <w:rFonts w:ascii="Traditional Arabic" w:hAnsi="Traditional Arabic" w:cs="Traditional Arabic"/>
          <w:sz w:val="32"/>
          <w:szCs w:val="32"/>
          <w:rtl/>
        </w:rPr>
        <w:t xml:space="preserve"> لتتعايش في تناغم فريد مع مصادر المعلومات التقليدية. صاحب التغيير في مصادر المعلومات تغيير كبير في طرق اختيارها</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واقتنائها، إذ أصبح التزويد بالطرق التقليدية يتعايش جنباً إلى جنب مع التزويد بالوسائل التقنية الحديثة. </w:t>
      </w:r>
      <w:r w:rsidR="00F30E12" w:rsidRPr="0080374D">
        <w:rPr>
          <w:rFonts w:ascii="Traditional Arabic" w:hAnsi="Traditional Arabic" w:cs="Traditional Arabic"/>
          <w:sz w:val="32"/>
          <w:szCs w:val="32"/>
          <w:rtl/>
        </w:rPr>
        <w:t>و</w:t>
      </w:r>
      <w:r w:rsidRPr="0080374D">
        <w:rPr>
          <w:rFonts w:ascii="Traditional Arabic" w:hAnsi="Traditional Arabic" w:cs="Traditional Arabic"/>
          <w:sz w:val="32"/>
          <w:szCs w:val="32"/>
          <w:rtl/>
        </w:rPr>
        <w:t>لم يقتصر أثر تقنية المعلومات</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والاتصالات على وظيفة الاختيار والاقتناء لمصادر المعلومات</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وإنما تعداها إلى طرق تنظيم تلك المصادر</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وتحليلها. كذلك فقد امتد أثر تقنية المعلومات</w:t>
      </w:r>
      <w:r w:rsidR="00B751DD">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والاتصالات إلى خدمات المستفيدين التي تمثل النتيجة المباشرة للوظيفتين السابقتين، فظهرت إلى حيز الوجود خدمات الأقراص المضغوطة</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وخدمات </w:t>
      </w:r>
      <w:r w:rsidR="00F13B71" w:rsidRPr="0080374D">
        <w:rPr>
          <w:rFonts w:ascii="Traditional Arabic" w:hAnsi="Traditional Arabic" w:cs="Traditional Arabic"/>
          <w:sz w:val="32"/>
          <w:szCs w:val="32"/>
          <w:rtl/>
        </w:rPr>
        <w:t>ال</w:t>
      </w:r>
      <w:r w:rsidR="00DF477C" w:rsidRPr="0080374D">
        <w:rPr>
          <w:rFonts w:ascii="Traditional Arabic" w:hAnsi="Traditional Arabic" w:cs="Traditional Arabic"/>
          <w:sz w:val="32"/>
          <w:szCs w:val="32"/>
          <w:rtl/>
        </w:rPr>
        <w:t>إنترنت</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وخدمات المعلومات الدولية</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وخدمات الاسترجاع على الخط المباشر</w:t>
      </w:r>
      <w:r w:rsidRPr="0080374D">
        <w:rPr>
          <w:rStyle w:val="FootnoteReference"/>
          <w:rFonts w:ascii="Traditional Arabic" w:hAnsi="Traditional Arabic" w:cs="Traditional Arabic"/>
          <w:sz w:val="32"/>
          <w:szCs w:val="32"/>
          <w:rtl/>
        </w:rPr>
        <w:footnoteReference w:id="2"/>
      </w:r>
      <w:r w:rsidRPr="0080374D">
        <w:rPr>
          <w:rFonts w:ascii="Traditional Arabic" w:hAnsi="Traditional Arabic" w:cs="Traditional Arabic"/>
          <w:sz w:val="32"/>
          <w:szCs w:val="32"/>
          <w:rtl/>
        </w:rPr>
        <w:t xml:space="preserve">. لم تكن مكتبة جامعة السودان المفتوحة بعيدة عن التطورات الكبيرة في </w:t>
      </w:r>
      <w:r w:rsidR="007F24AC">
        <w:rPr>
          <w:rFonts w:ascii="Traditional Arabic" w:hAnsi="Traditional Arabic" w:cs="Traditional Arabic"/>
          <w:sz w:val="32"/>
          <w:szCs w:val="32"/>
          <w:rtl/>
        </w:rPr>
        <w:t>تقنية المعلومات، والاتصالات</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والمؤثرة بشكل مباشر على الوظائف الأساسية للمكتبات</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فقد عملت على الاستفادة من الميزات التي تتيحها تلك التقنية في كافة وظائفها</w:t>
      </w:r>
      <w:r w:rsidR="00252BE5">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بغرض تقديم خدمات مكتبية للدارسين عن بعد تلائمهم من حيث المكان</w:t>
      </w:r>
      <w:r w:rsidR="00252BE5">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والزمان. ينبع سعي مكتبة جامعة السودان المفتوحة الجاد في سبيل الاستفادة من تقنية المعلومات</w:t>
      </w:r>
      <w:r w:rsidR="00252BE5">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والاتصالات في وظائفها كافة</w:t>
      </w:r>
      <w:r w:rsidR="00F13B71"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w:t>
      </w:r>
      <w:r w:rsidR="00F30E12" w:rsidRPr="0080374D">
        <w:rPr>
          <w:rFonts w:ascii="Traditional Arabic" w:hAnsi="Traditional Arabic" w:cs="Traditional Arabic"/>
          <w:sz w:val="32"/>
          <w:szCs w:val="32"/>
          <w:rtl/>
        </w:rPr>
        <w:t xml:space="preserve">من إيمانها العميق </w:t>
      </w:r>
      <w:r w:rsidRPr="0080374D">
        <w:rPr>
          <w:rFonts w:ascii="Traditional Arabic" w:hAnsi="Traditional Arabic" w:cs="Traditional Arabic"/>
          <w:sz w:val="32"/>
          <w:szCs w:val="32"/>
          <w:rtl/>
        </w:rPr>
        <w:t xml:space="preserve">بضرورة تقديم خدمات مكتبية للدارسين عن بعد تساوى تلك التي تتاح لنظرائهم داخل الحرم الجامعي. </w:t>
      </w:r>
      <w:r w:rsidR="0036454C">
        <w:rPr>
          <w:rFonts w:ascii="Traditional Arabic" w:hAnsi="Traditional Arabic" w:cs="Traditional Arabic" w:hint="cs"/>
          <w:sz w:val="32"/>
          <w:szCs w:val="32"/>
          <w:rtl/>
        </w:rPr>
        <w:t>و</w:t>
      </w:r>
      <w:r w:rsidR="001F5B6F">
        <w:rPr>
          <w:rFonts w:ascii="Traditional Arabic" w:hAnsi="Traditional Arabic" w:cs="Traditional Arabic" w:hint="cs"/>
          <w:sz w:val="32"/>
          <w:szCs w:val="32"/>
          <w:rtl/>
        </w:rPr>
        <w:t>سيناقش الباحث في مقدمة</w:t>
      </w:r>
      <w:r w:rsidR="0036454C">
        <w:rPr>
          <w:rFonts w:ascii="Traditional Arabic" w:hAnsi="Traditional Arabic" w:cs="Traditional Arabic" w:hint="cs"/>
          <w:sz w:val="32"/>
          <w:szCs w:val="32"/>
          <w:rtl/>
        </w:rPr>
        <w:t xml:space="preserve"> الدراسة مشكل</w:t>
      </w:r>
      <w:r w:rsidR="001F5B6F">
        <w:rPr>
          <w:rFonts w:ascii="Traditional Arabic" w:hAnsi="Traditional Arabic" w:cs="Traditional Arabic" w:hint="cs"/>
          <w:sz w:val="32"/>
          <w:szCs w:val="32"/>
          <w:rtl/>
        </w:rPr>
        <w:t>تها،</w:t>
      </w:r>
      <w:r w:rsidR="0036454C">
        <w:rPr>
          <w:rFonts w:ascii="Traditional Arabic" w:hAnsi="Traditional Arabic" w:cs="Traditional Arabic" w:hint="cs"/>
          <w:sz w:val="32"/>
          <w:szCs w:val="32"/>
          <w:rtl/>
        </w:rPr>
        <w:t xml:space="preserve"> وأهميتها</w:t>
      </w:r>
      <w:r w:rsidR="001F5B6F">
        <w:rPr>
          <w:rFonts w:ascii="Traditional Arabic" w:hAnsi="Traditional Arabic" w:cs="Traditional Arabic" w:hint="cs"/>
          <w:sz w:val="32"/>
          <w:szCs w:val="32"/>
          <w:rtl/>
        </w:rPr>
        <w:t>،</w:t>
      </w:r>
      <w:r w:rsidR="0036454C">
        <w:rPr>
          <w:rFonts w:ascii="Traditional Arabic" w:hAnsi="Traditional Arabic" w:cs="Traditional Arabic" w:hint="cs"/>
          <w:sz w:val="32"/>
          <w:szCs w:val="32"/>
          <w:rtl/>
        </w:rPr>
        <w:t xml:space="preserve"> وأهدافها</w:t>
      </w:r>
      <w:r w:rsidR="001F5B6F">
        <w:rPr>
          <w:rFonts w:ascii="Traditional Arabic" w:hAnsi="Traditional Arabic" w:cs="Traditional Arabic" w:hint="cs"/>
          <w:sz w:val="32"/>
          <w:szCs w:val="32"/>
          <w:rtl/>
        </w:rPr>
        <w:t>،</w:t>
      </w:r>
      <w:r w:rsidR="0036454C">
        <w:rPr>
          <w:rFonts w:ascii="Traditional Arabic" w:hAnsi="Traditional Arabic" w:cs="Traditional Arabic" w:hint="cs"/>
          <w:sz w:val="32"/>
          <w:szCs w:val="32"/>
          <w:rtl/>
        </w:rPr>
        <w:t xml:space="preserve"> وأسئلتها</w:t>
      </w:r>
      <w:r w:rsidR="001F5B6F">
        <w:rPr>
          <w:rFonts w:ascii="Traditional Arabic" w:hAnsi="Traditional Arabic" w:cs="Traditional Arabic" w:hint="cs"/>
          <w:sz w:val="32"/>
          <w:szCs w:val="32"/>
          <w:rtl/>
        </w:rPr>
        <w:t>،</w:t>
      </w:r>
      <w:r w:rsidR="0036454C">
        <w:rPr>
          <w:rFonts w:ascii="Traditional Arabic" w:hAnsi="Traditional Arabic" w:cs="Traditional Arabic" w:hint="cs"/>
          <w:sz w:val="32"/>
          <w:szCs w:val="32"/>
          <w:rtl/>
        </w:rPr>
        <w:t xml:space="preserve"> وفروضها</w:t>
      </w:r>
      <w:r w:rsidR="001F5B6F">
        <w:rPr>
          <w:rFonts w:ascii="Traditional Arabic" w:hAnsi="Traditional Arabic" w:cs="Traditional Arabic" w:hint="cs"/>
          <w:sz w:val="32"/>
          <w:szCs w:val="32"/>
          <w:rtl/>
        </w:rPr>
        <w:t>، ومنهجها، وأدواتها</w:t>
      </w:r>
      <w:r w:rsidR="00252BE5">
        <w:rPr>
          <w:rFonts w:ascii="Traditional Arabic" w:hAnsi="Traditional Arabic" w:cs="Traditional Arabic" w:hint="cs"/>
          <w:sz w:val="32"/>
          <w:szCs w:val="32"/>
          <w:rtl/>
        </w:rPr>
        <w:t>،</w:t>
      </w:r>
      <w:r w:rsidR="001F5B6F">
        <w:rPr>
          <w:rFonts w:ascii="Traditional Arabic" w:hAnsi="Traditional Arabic" w:cs="Traditional Arabic" w:hint="cs"/>
          <w:sz w:val="32"/>
          <w:szCs w:val="32"/>
          <w:rtl/>
        </w:rPr>
        <w:t xml:space="preserve"> ومصطلحاتها فيما يأتي:</w:t>
      </w:r>
    </w:p>
    <w:p w:rsidR="00E465C5" w:rsidRPr="001F5B6F" w:rsidRDefault="00E465C5" w:rsidP="001F5B6F">
      <w:pPr>
        <w:pStyle w:val="ListParagraph"/>
        <w:numPr>
          <w:ilvl w:val="0"/>
          <w:numId w:val="39"/>
        </w:numPr>
        <w:autoSpaceDE w:val="0"/>
        <w:autoSpaceDN w:val="0"/>
        <w:bidi/>
        <w:adjustRightInd w:val="0"/>
        <w:spacing w:after="0"/>
        <w:jc w:val="both"/>
        <w:rPr>
          <w:rFonts w:ascii="Traditional Arabic" w:hAnsi="Traditional Arabic" w:cs="Traditional Arabic"/>
          <w:b/>
          <w:bCs/>
          <w:sz w:val="32"/>
          <w:szCs w:val="32"/>
          <w:rtl/>
        </w:rPr>
      </w:pPr>
      <w:r w:rsidRPr="001F5B6F">
        <w:rPr>
          <w:rFonts w:ascii="Traditional Arabic" w:hAnsi="Traditional Arabic" w:cs="Traditional Arabic"/>
          <w:b/>
          <w:bCs/>
          <w:sz w:val="32"/>
          <w:szCs w:val="32"/>
          <w:rtl/>
          <w:lang w:bidi="ar-SA"/>
        </w:rPr>
        <w:t>مشكلة الدراسة</w:t>
      </w:r>
    </w:p>
    <w:p w:rsidR="0084493E" w:rsidRPr="0080374D" w:rsidRDefault="0074665D" w:rsidP="001F5B6F">
      <w:pPr>
        <w:autoSpaceDE w:val="0"/>
        <w:autoSpaceDN w:val="0"/>
        <w:adjustRightInd w:val="0"/>
        <w:spacing w:after="0"/>
        <w:ind w:left="360"/>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يرى </w:t>
      </w:r>
      <w:r w:rsidR="00462043" w:rsidRPr="0080374D">
        <w:rPr>
          <w:rFonts w:ascii="Traditional Arabic" w:hAnsi="Traditional Arabic" w:cs="Traditional Arabic"/>
          <w:sz w:val="32"/>
          <w:szCs w:val="32"/>
          <w:rtl/>
        </w:rPr>
        <w:t xml:space="preserve">الباحث </w:t>
      </w:r>
      <w:r w:rsidRPr="0080374D">
        <w:rPr>
          <w:rFonts w:ascii="Traditional Arabic" w:hAnsi="Traditional Arabic" w:cs="Traditional Arabic"/>
          <w:sz w:val="32"/>
          <w:szCs w:val="32"/>
          <w:rtl/>
        </w:rPr>
        <w:t xml:space="preserve">أن </w:t>
      </w:r>
      <w:r w:rsidR="00E465C5" w:rsidRPr="0080374D">
        <w:rPr>
          <w:rFonts w:ascii="Traditional Arabic" w:hAnsi="Traditional Arabic" w:cs="Traditional Arabic"/>
          <w:sz w:val="32"/>
          <w:szCs w:val="32"/>
          <w:rtl/>
        </w:rPr>
        <w:t xml:space="preserve">مشكلة الدراسة </w:t>
      </w:r>
      <w:r w:rsidRPr="0080374D">
        <w:rPr>
          <w:rFonts w:ascii="Traditional Arabic" w:hAnsi="Traditional Arabic" w:cs="Traditional Arabic"/>
          <w:sz w:val="32"/>
          <w:szCs w:val="32"/>
          <w:rtl/>
        </w:rPr>
        <w:t xml:space="preserve">تكمن </w:t>
      </w:r>
      <w:r w:rsidR="00E465C5" w:rsidRPr="0080374D">
        <w:rPr>
          <w:rFonts w:ascii="Traditional Arabic" w:hAnsi="Traditional Arabic" w:cs="Traditional Arabic"/>
          <w:sz w:val="32"/>
          <w:szCs w:val="32"/>
          <w:rtl/>
        </w:rPr>
        <w:t xml:space="preserve">في </w:t>
      </w:r>
      <w:r w:rsidRPr="0080374D">
        <w:rPr>
          <w:rFonts w:ascii="Traditional Arabic" w:hAnsi="Traditional Arabic" w:cs="Traditional Arabic"/>
          <w:sz w:val="32"/>
          <w:szCs w:val="32"/>
          <w:rtl/>
        </w:rPr>
        <w:t xml:space="preserve">مدى </w:t>
      </w:r>
      <w:r w:rsidR="00B618E7" w:rsidRPr="0080374D">
        <w:rPr>
          <w:rFonts w:ascii="Traditional Arabic" w:hAnsi="Traditional Arabic" w:cs="Traditional Arabic"/>
          <w:sz w:val="32"/>
          <w:szCs w:val="32"/>
          <w:rtl/>
        </w:rPr>
        <w:t>توظيف</w:t>
      </w:r>
      <w:r w:rsidR="00E465C5" w:rsidRPr="0080374D">
        <w:rPr>
          <w:rFonts w:ascii="Traditional Arabic" w:hAnsi="Traditional Arabic" w:cs="Traditional Arabic"/>
          <w:sz w:val="32"/>
          <w:szCs w:val="32"/>
          <w:rtl/>
        </w:rPr>
        <w:t xml:space="preserve"> </w:t>
      </w:r>
      <w:r w:rsidR="00C25404" w:rsidRPr="0080374D">
        <w:rPr>
          <w:rFonts w:ascii="Traditional Arabic" w:hAnsi="Traditional Arabic" w:cs="Traditional Arabic"/>
          <w:sz w:val="32"/>
          <w:szCs w:val="32"/>
          <w:rtl/>
        </w:rPr>
        <w:t xml:space="preserve">تطبيقات </w:t>
      </w:r>
      <w:r w:rsidR="00E465C5" w:rsidRPr="0080374D">
        <w:rPr>
          <w:rFonts w:ascii="Traditional Arabic" w:hAnsi="Traditional Arabic" w:cs="Traditional Arabic"/>
          <w:sz w:val="32"/>
          <w:szCs w:val="32"/>
          <w:rtl/>
        </w:rPr>
        <w:t>تقنية المعلومات</w:t>
      </w:r>
      <w:r w:rsidR="0030110C">
        <w:rPr>
          <w:rFonts w:ascii="Traditional Arabic" w:hAnsi="Traditional Arabic" w:cs="Traditional Arabic" w:hint="cs"/>
          <w:sz w:val="32"/>
          <w:szCs w:val="32"/>
          <w:rtl/>
        </w:rPr>
        <w:t>،</w:t>
      </w:r>
      <w:r w:rsidR="00E465C5" w:rsidRPr="0080374D">
        <w:rPr>
          <w:rFonts w:ascii="Traditional Arabic" w:hAnsi="Traditional Arabic" w:cs="Traditional Arabic"/>
          <w:sz w:val="32"/>
          <w:szCs w:val="32"/>
          <w:rtl/>
        </w:rPr>
        <w:t xml:space="preserve"> والاتصالات</w:t>
      </w:r>
      <w:r w:rsidR="00F13B71" w:rsidRPr="0080374D">
        <w:rPr>
          <w:rFonts w:ascii="Traditional Arabic" w:hAnsi="Traditional Arabic" w:cs="Traditional Arabic"/>
          <w:sz w:val="32"/>
          <w:szCs w:val="32"/>
          <w:rtl/>
        </w:rPr>
        <w:t>،</w:t>
      </w:r>
      <w:r w:rsidR="00E465C5" w:rsidRPr="0080374D">
        <w:rPr>
          <w:rFonts w:ascii="Traditional Arabic" w:hAnsi="Traditional Arabic" w:cs="Traditional Arabic"/>
          <w:sz w:val="32"/>
          <w:szCs w:val="32"/>
          <w:rtl/>
        </w:rPr>
        <w:t xml:space="preserve"> </w:t>
      </w:r>
      <w:r w:rsidR="00B618E7" w:rsidRPr="0080374D">
        <w:rPr>
          <w:rFonts w:ascii="Traditional Arabic" w:hAnsi="Traditional Arabic" w:cs="Traditional Arabic"/>
          <w:sz w:val="32"/>
          <w:szCs w:val="32"/>
          <w:rtl/>
        </w:rPr>
        <w:t xml:space="preserve">ومدى تأثيرها </w:t>
      </w:r>
      <w:r w:rsidR="00E465C5" w:rsidRPr="0080374D">
        <w:rPr>
          <w:rFonts w:ascii="Traditional Arabic" w:hAnsi="Traditional Arabic" w:cs="Traditional Arabic"/>
          <w:sz w:val="32"/>
          <w:szCs w:val="32"/>
          <w:rtl/>
        </w:rPr>
        <w:t xml:space="preserve">على </w:t>
      </w:r>
      <w:r w:rsidR="00080296" w:rsidRPr="0080374D">
        <w:rPr>
          <w:rFonts w:ascii="Traditional Arabic" w:hAnsi="Traditional Arabic" w:cs="Traditional Arabic"/>
          <w:sz w:val="32"/>
          <w:szCs w:val="32"/>
          <w:rtl/>
        </w:rPr>
        <w:t>ال</w:t>
      </w:r>
      <w:r w:rsidR="00E465C5" w:rsidRPr="0080374D">
        <w:rPr>
          <w:rFonts w:ascii="Traditional Arabic" w:hAnsi="Traditional Arabic" w:cs="Traditional Arabic"/>
          <w:sz w:val="32"/>
          <w:szCs w:val="32"/>
          <w:rtl/>
        </w:rPr>
        <w:t xml:space="preserve">وظائف </w:t>
      </w:r>
      <w:r w:rsidR="00080296" w:rsidRPr="0080374D">
        <w:rPr>
          <w:rFonts w:ascii="Traditional Arabic" w:hAnsi="Traditional Arabic" w:cs="Traditional Arabic"/>
          <w:sz w:val="32"/>
          <w:szCs w:val="32"/>
          <w:rtl/>
        </w:rPr>
        <w:t xml:space="preserve">الرئيسة </w:t>
      </w:r>
      <w:r w:rsidRPr="0080374D">
        <w:rPr>
          <w:rFonts w:ascii="Traditional Arabic" w:hAnsi="Traditional Arabic" w:cs="Traditional Arabic"/>
          <w:sz w:val="32"/>
          <w:szCs w:val="32"/>
          <w:rtl/>
        </w:rPr>
        <w:t>ل</w:t>
      </w:r>
      <w:r w:rsidR="00E465C5" w:rsidRPr="0080374D">
        <w:rPr>
          <w:rFonts w:ascii="Traditional Arabic" w:hAnsi="Traditional Arabic" w:cs="Traditional Arabic"/>
          <w:sz w:val="32"/>
          <w:szCs w:val="32"/>
          <w:rtl/>
        </w:rPr>
        <w:t>مكتبة جامعة السودان المفتوحة</w:t>
      </w:r>
      <w:r w:rsidRPr="0080374D">
        <w:rPr>
          <w:rFonts w:ascii="Traditional Arabic" w:hAnsi="Traditional Arabic" w:cs="Traditional Arabic"/>
          <w:sz w:val="32"/>
          <w:szCs w:val="32"/>
          <w:rtl/>
        </w:rPr>
        <w:t xml:space="preserve"> بعامة</w:t>
      </w:r>
      <w:r w:rsidR="00080296" w:rsidRPr="0080374D">
        <w:rPr>
          <w:rFonts w:ascii="Traditional Arabic" w:hAnsi="Traditional Arabic" w:cs="Traditional Arabic"/>
          <w:sz w:val="32"/>
          <w:szCs w:val="32"/>
          <w:rtl/>
        </w:rPr>
        <w:t>، ومدى إسهامها في تيسير تلك الوظائف</w:t>
      </w:r>
      <w:r w:rsidR="00E465C5" w:rsidRPr="0080374D">
        <w:rPr>
          <w:rFonts w:ascii="Traditional Arabic" w:hAnsi="Traditional Arabic" w:cs="Traditional Arabic"/>
          <w:sz w:val="32"/>
          <w:szCs w:val="32"/>
          <w:rtl/>
        </w:rPr>
        <w:t xml:space="preserve"> </w:t>
      </w:r>
      <w:r w:rsidR="0084493E" w:rsidRPr="0080374D">
        <w:rPr>
          <w:rFonts w:ascii="Traditional Arabic" w:hAnsi="Traditional Arabic" w:cs="Traditional Arabic"/>
          <w:sz w:val="32"/>
          <w:szCs w:val="32"/>
          <w:rtl/>
        </w:rPr>
        <w:t>من حيث الاختيار</w:t>
      </w:r>
      <w:r w:rsidR="0030110C">
        <w:rPr>
          <w:rFonts w:ascii="Traditional Arabic" w:hAnsi="Traditional Arabic" w:cs="Traditional Arabic" w:hint="cs"/>
          <w:sz w:val="32"/>
          <w:szCs w:val="32"/>
          <w:rtl/>
        </w:rPr>
        <w:t>،</w:t>
      </w:r>
      <w:r w:rsidR="0084493E" w:rsidRPr="0080374D">
        <w:rPr>
          <w:rFonts w:ascii="Traditional Arabic" w:hAnsi="Traditional Arabic" w:cs="Traditional Arabic"/>
          <w:sz w:val="32"/>
          <w:szCs w:val="32"/>
          <w:rtl/>
        </w:rPr>
        <w:t xml:space="preserve"> والاقتناء</w:t>
      </w:r>
      <w:r w:rsidR="0030110C">
        <w:rPr>
          <w:rFonts w:ascii="Traditional Arabic" w:hAnsi="Traditional Arabic" w:cs="Traditional Arabic" w:hint="cs"/>
          <w:sz w:val="32"/>
          <w:szCs w:val="32"/>
          <w:rtl/>
        </w:rPr>
        <w:t>،</w:t>
      </w:r>
      <w:r w:rsidR="0084493E" w:rsidRPr="0080374D">
        <w:rPr>
          <w:rFonts w:ascii="Traditional Arabic" w:hAnsi="Traditional Arabic" w:cs="Traditional Arabic"/>
          <w:sz w:val="32"/>
          <w:szCs w:val="32"/>
          <w:rtl/>
        </w:rPr>
        <w:t xml:space="preserve"> والتنظيم</w:t>
      </w:r>
      <w:r w:rsidR="0030110C">
        <w:rPr>
          <w:rFonts w:ascii="Traditional Arabic" w:hAnsi="Traditional Arabic" w:cs="Traditional Arabic" w:hint="cs"/>
          <w:sz w:val="32"/>
          <w:szCs w:val="32"/>
          <w:rtl/>
        </w:rPr>
        <w:t>،</w:t>
      </w:r>
      <w:r w:rsidR="0084493E" w:rsidRPr="0080374D">
        <w:rPr>
          <w:rFonts w:ascii="Traditional Arabic" w:hAnsi="Traditional Arabic" w:cs="Traditional Arabic"/>
          <w:sz w:val="32"/>
          <w:szCs w:val="32"/>
          <w:rtl/>
        </w:rPr>
        <w:t xml:space="preserve"> والتحليل</w:t>
      </w:r>
      <w:r w:rsidR="0030110C">
        <w:rPr>
          <w:rFonts w:ascii="Traditional Arabic" w:hAnsi="Traditional Arabic" w:cs="Traditional Arabic" w:hint="cs"/>
          <w:sz w:val="32"/>
          <w:szCs w:val="32"/>
          <w:rtl/>
        </w:rPr>
        <w:t>،</w:t>
      </w:r>
      <w:r w:rsidR="0084493E" w:rsidRPr="0080374D">
        <w:rPr>
          <w:rFonts w:ascii="Traditional Arabic" w:hAnsi="Traditional Arabic" w:cs="Traditional Arabic"/>
          <w:sz w:val="32"/>
          <w:szCs w:val="32"/>
          <w:rtl/>
        </w:rPr>
        <w:t xml:space="preserve"> والخدمة</w:t>
      </w:r>
      <w:r w:rsidR="0030110C">
        <w:rPr>
          <w:rFonts w:ascii="Traditional Arabic" w:hAnsi="Traditional Arabic" w:cs="Traditional Arabic" w:hint="cs"/>
          <w:sz w:val="32"/>
          <w:szCs w:val="32"/>
          <w:rtl/>
        </w:rPr>
        <w:t>،</w:t>
      </w:r>
      <w:r w:rsidR="0084493E" w:rsidRPr="0080374D">
        <w:rPr>
          <w:rFonts w:ascii="Traditional Arabic" w:hAnsi="Traditional Arabic" w:cs="Traditional Arabic"/>
          <w:sz w:val="32"/>
          <w:szCs w:val="32"/>
          <w:rtl/>
        </w:rPr>
        <w:t xml:space="preserve"> والاسترجاع</w:t>
      </w:r>
      <w:r w:rsidRPr="0080374D">
        <w:rPr>
          <w:rFonts w:ascii="Traditional Arabic" w:hAnsi="Traditional Arabic" w:cs="Traditional Arabic"/>
          <w:sz w:val="32"/>
          <w:szCs w:val="32"/>
          <w:rtl/>
        </w:rPr>
        <w:t xml:space="preserve"> بخاصة.</w:t>
      </w:r>
      <w:r w:rsidR="0084493E" w:rsidRPr="0080374D">
        <w:rPr>
          <w:rFonts w:ascii="Traditional Arabic" w:hAnsi="Traditional Arabic" w:cs="Traditional Arabic"/>
          <w:sz w:val="32"/>
          <w:szCs w:val="32"/>
          <w:rtl/>
        </w:rPr>
        <w:t xml:space="preserve"> </w:t>
      </w:r>
    </w:p>
    <w:p w:rsidR="00E465C5" w:rsidRPr="001F5B6F" w:rsidRDefault="00E465C5" w:rsidP="001F5B6F">
      <w:pPr>
        <w:pStyle w:val="ListParagraph"/>
        <w:numPr>
          <w:ilvl w:val="0"/>
          <w:numId w:val="39"/>
        </w:numPr>
        <w:autoSpaceDE w:val="0"/>
        <w:autoSpaceDN w:val="0"/>
        <w:bidi/>
        <w:adjustRightInd w:val="0"/>
        <w:spacing w:after="0"/>
        <w:jc w:val="both"/>
        <w:rPr>
          <w:rFonts w:ascii="Traditional Arabic" w:hAnsi="Traditional Arabic" w:cs="Traditional Arabic"/>
          <w:b/>
          <w:bCs/>
          <w:sz w:val="32"/>
          <w:szCs w:val="32"/>
          <w:rtl/>
        </w:rPr>
      </w:pPr>
      <w:r w:rsidRPr="001F5B6F">
        <w:rPr>
          <w:rFonts w:ascii="Traditional Arabic" w:hAnsi="Traditional Arabic" w:cs="Traditional Arabic"/>
          <w:b/>
          <w:bCs/>
          <w:sz w:val="32"/>
          <w:szCs w:val="32"/>
          <w:rtl/>
          <w:lang w:bidi="ar-SA"/>
        </w:rPr>
        <w:t>أهمية الدراسة</w:t>
      </w:r>
    </w:p>
    <w:p w:rsidR="0084493E" w:rsidRPr="0080374D" w:rsidRDefault="001F5B6F" w:rsidP="001F5B6F">
      <w:pPr>
        <w:autoSpaceDE w:val="0"/>
        <w:autoSpaceDN w:val="0"/>
        <w:adjustRightInd w:val="0"/>
        <w:spacing w:after="0"/>
        <w:ind w:left="360"/>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84493E" w:rsidRPr="0080374D">
        <w:rPr>
          <w:rFonts w:ascii="Traditional Arabic" w:hAnsi="Traditional Arabic" w:cs="Traditional Arabic"/>
          <w:sz w:val="32"/>
          <w:szCs w:val="32"/>
          <w:rtl/>
        </w:rPr>
        <w:t xml:space="preserve">تنبع أهمية </w:t>
      </w:r>
      <w:r w:rsidR="0074665D" w:rsidRPr="0080374D">
        <w:rPr>
          <w:rFonts w:ascii="Traditional Arabic" w:hAnsi="Traditional Arabic" w:cs="Traditional Arabic"/>
          <w:sz w:val="32"/>
          <w:szCs w:val="32"/>
          <w:rtl/>
        </w:rPr>
        <w:t xml:space="preserve">هذه </w:t>
      </w:r>
      <w:r w:rsidR="0084493E" w:rsidRPr="0080374D">
        <w:rPr>
          <w:rFonts w:ascii="Traditional Arabic" w:hAnsi="Traditional Arabic" w:cs="Traditional Arabic"/>
          <w:sz w:val="32"/>
          <w:szCs w:val="32"/>
          <w:rtl/>
        </w:rPr>
        <w:t>الدراسة في</w:t>
      </w:r>
      <w:r w:rsidR="0074665D" w:rsidRPr="0080374D">
        <w:rPr>
          <w:rFonts w:ascii="Traditional Arabic" w:hAnsi="Traditional Arabic" w:cs="Traditional Arabic"/>
          <w:sz w:val="32"/>
          <w:szCs w:val="32"/>
          <w:rtl/>
        </w:rPr>
        <w:t xml:space="preserve"> محاولتها </w:t>
      </w:r>
      <w:r w:rsidR="0074665D" w:rsidRPr="0080374D">
        <w:rPr>
          <w:rFonts w:ascii="Traditional Arabic" w:hAnsi="Traditional Arabic" w:cs="Traditional Arabic"/>
          <w:sz w:val="32"/>
          <w:szCs w:val="32"/>
          <w:rtl/>
          <w:lang w:val="en-GB"/>
        </w:rPr>
        <w:t>لفت نظر المسئولين</w:t>
      </w:r>
      <w:r w:rsidR="0084493E" w:rsidRPr="0080374D">
        <w:rPr>
          <w:rFonts w:ascii="Traditional Arabic" w:hAnsi="Traditional Arabic" w:cs="Traditional Arabic"/>
          <w:b/>
          <w:bCs/>
          <w:sz w:val="32"/>
          <w:szCs w:val="32"/>
          <w:rtl/>
        </w:rPr>
        <w:t xml:space="preserve"> </w:t>
      </w:r>
      <w:r w:rsidR="0074665D" w:rsidRPr="0080374D">
        <w:rPr>
          <w:rFonts w:ascii="Traditional Arabic" w:hAnsi="Traditional Arabic" w:cs="Traditional Arabic"/>
          <w:sz w:val="32"/>
          <w:szCs w:val="32"/>
          <w:rtl/>
        </w:rPr>
        <w:t>عن المكتبات</w:t>
      </w:r>
      <w:r w:rsidR="0074665D" w:rsidRPr="0080374D">
        <w:rPr>
          <w:rFonts w:ascii="Traditional Arabic" w:hAnsi="Traditional Arabic" w:cs="Traditional Arabic"/>
          <w:b/>
          <w:bCs/>
          <w:sz w:val="32"/>
          <w:szCs w:val="32"/>
          <w:rtl/>
        </w:rPr>
        <w:t xml:space="preserve"> </w:t>
      </w:r>
      <w:r w:rsidR="0074665D" w:rsidRPr="0080374D">
        <w:rPr>
          <w:rFonts w:ascii="Traditional Arabic" w:hAnsi="Traditional Arabic" w:cs="Traditional Arabic"/>
          <w:sz w:val="32"/>
          <w:szCs w:val="32"/>
          <w:rtl/>
        </w:rPr>
        <w:t>إلى التأثير المباشر الذي يمكن أن</w:t>
      </w:r>
      <w:r w:rsidR="0074665D" w:rsidRPr="0080374D">
        <w:rPr>
          <w:rFonts w:ascii="Traditional Arabic" w:hAnsi="Traditional Arabic" w:cs="Traditional Arabic"/>
          <w:b/>
          <w:bCs/>
          <w:sz w:val="32"/>
          <w:szCs w:val="32"/>
          <w:rtl/>
        </w:rPr>
        <w:t xml:space="preserve"> </w:t>
      </w:r>
      <w:r w:rsidR="0074665D" w:rsidRPr="0080374D">
        <w:rPr>
          <w:rFonts w:ascii="Traditional Arabic" w:hAnsi="Traditional Arabic" w:cs="Traditional Arabic"/>
          <w:sz w:val="32"/>
          <w:szCs w:val="32"/>
          <w:rtl/>
        </w:rPr>
        <w:t xml:space="preserve">تحدثه </w:t>
      </w:r>
      <w:r w:rsidR="00C25404" w:rsidRPr="0080374D">
        <w:rPr>
          <w:rFonts w:ascii="Traditional Arabic" w:hAnsi="Traditional Arabic" w:cs="Traditional Arabic"/>
          <w:sz w:val="32"/>
          <w:szCs w:val="32"/>
          <w:rtl/>
        </w:rPr>
        <w:t xml:space="preserve">تطبيقات </w:t>
      </w:r>
      <w:r w:rsidR="0074665D" w:rsidRPr="0080374D">
        <w:rPr>
          <w:rFonts w:ascii="Traditional Arabic" w:hAnsi="Traditional Arabic" w:cs="Traditional Arabic"/>
          <w:sz w:val="32"/>
          <w:szCs w:val="32"/>
          <w:rtl/>
        </w:rPr>
        <w:t>تقنية المعلومات</w:t>
      </w:r>
      <w:r w:rsidR="0030110C">
        <w:rPr>
          <w:rFonts w:ascii="Traditional Arabic" w:hAnsi="Traditional Arabic" w:cs="Traditional Arabic" w:hint="cs"/>
          <w:sz w:val="32"/>
          <w:szCs w:val="32"/>
          <w:rtl/>
        </w:rPr>
        <w:t>،</w:t>
      </w:r>
      <w:r w:rsidR="0074665D" w:rsidRPr="0080374D">
        <w:rPr>
          <w:rFonts w:ascii="Traditional Arabic" w:hAnsi="Traditional Arabic" w:cs="Traditional Arabic"/>
          <w:sz w:val="32"/>
          <w:szCs w:val="32"/>
          <w:rtl/>
        </w:rPr>
        <w:t xml:space="preserve"> والاتصالات على وظائف المكتبات الرئيسة</w:t>
      </w:r>
      <w:r w:rsidR="008212BC" w:rsidRPr="0080374D">
        <w:rPr>
          <w:rFonts w:ascii="Traditional Arabic" w:hAnsi="Traditional Arabic" w:cs="Traditional Arabic"/>
          <w:sz w:val="32"/>
          <w:szCs w:val="32"/>
          <w:rtl/>
        </w:rPr>
        <w:t xml:space="preserve"> التي تتجسد في الاختيار</w:t>
      </w:r>
      <w:r w:rsidR="0030110C">
        <w:rPr>
          <w:rFonts w:ascii="Traditional Arabic" w:hAnsi="Traditional Arabic" w:cs="Traditional Arabic" w:hint="cs"/>
          <w:sz w:val="32"/>
          <w:szCs w:val="32"/>
          <w:rtl/>
        </w:rPr>
        <w:t>،</w:t>
      </w:r>
      <w:r w:rsidR="008212BC" w:rsidRPr="0080374D">
        <w:rPr>
          <w:rFonts w:ascii="Traditional Arabic" w:hAnsi="Traditional Arabic" w:cs="Traditional Arabic"/>
          <w:sz w:val="32"/>
          <w:szCs w:val="32"/>
          <w:rtl/>
        </w:rPr>
        <w:t xml:space="preserve"> والاقتناء</w:t>
      </w:r>
      <w:r w:rsidR="0030110C">
        <w:rPr>
          <w:rFonts w:ascii="Traditional Arabic" w:hAnsi="Traditional Arabic" w:cs="Traditional Arabic" w:hint="cs"/>
          <w:sz w:val="32"/>
          <w:szCs w:val="32"/>
          <w:rtl/>
        </w:rPr>
        <w:t>،</w:t>
      </w:r>
      <w:r w:rsidR="008212BC" w:rsidRPr="0080374D">
        <w:rPr>
          <w:rFonts w:ascii="Traditional Arabic" w:hAnsi="Traditional Arabic" w:cs="Traditional Arabic"/>
          <w:sz w:val="32"/>
          <w:szCs w:val="32"/>
          <w:rtl/>
        </w:rPr>
        <w:t xml:space="preserve"> والتنظيم</w:t>
      </w:r>
      <w:r w:rsidR="0030110C">
        <w:rPr>
          <w:rFonts w:ascii="Traditional Arabic" w:hAnsi="Traditional Arabic" w:cs="Traditional Arabic" w:hint="cs"/>
          <w:sz w:val="32"/>
          <w:szCs w:val="32"/>
          <w:rtl/>
        </w:rPr>
        <w:t>،</w:t>
      </w:r>
      <w:r w:rsidR="008212BC" w:rsidRPr="0080374D">
        <w:rPr>
          <w:rFonts w:ascii="Traditional Arabic" w:hAnsi="Traditional Arabic" w:cs="Traditional Arabic"/>
          <w:sz w:val="32"/>
          <w:szCs w:val="32"/>
          <w:rtl/>
        </w:rPr>
        <w:t xml:space="preserve"> والتحليل</w:t>
      </w:r>
      <w:r w:rsidR="0030110C">
        <w:rPr>
          <w:rFonts w:ascii="Traditional Arabic" w:hAnsi="Traditional Arabic" w:cs="Traditional Arabic" w:hint="cs"/>
          <w:sz w:val="32"/>
          <w:szCs w:val="32"/>
          <w:rtl/>
        </w:rPr>
        <w:t>،</w:t>
      </w:r>
      <w:r w:rsidR="008212BC" w:rsidRPr="0080374D">
        <w:rPr>
          <w:rFonts w:ascii="Traditional Arabic" w:hAnsi="Traditional Arabic" w:cs="Traditional Arabic"/>
          <w:sz w:val="32"/>
          <w:szCs w:val="32"/>
          <w:rtl/>
        </w:rPr>
        <w:t xml:space="preserve"> والخدمة</w:t>
      </w:r>
      <w:r w:rsidR="0030110C">
        <w:rPr>
          <w:rFonts w:ascii="Traditional Arabic" w:hAnsi="Traditional Arabic" w:cs="Traditional Arabic" w:hint="cs"/>
          <w:sz w:val="32"/>
          <w:szCs w:val="32"/>
          <w:rtl/>
        </w:rPr>
        <w:t>،</w:t>
      </w:r>
      <w:r w:rsidR="008212BC" w:rsidRPr="0080374D">
        <w:rPr>
          <w:rFonts w:ascii="Traditional Arabic" w:hAnsi="Traditional Arabic" w:cs="Traditional Arabic"/>
          <w:sz w:val="32"/>
          <w:szCs w:val="32"/>
          <w:rtl/>
        </w:rPr>
        <w:t xml:space="preserve"> والاسترجاع، ومدى إسهامها في تيسير تلك الوظائف</w:t>
      </w:r>
      <w:r w:rsidR="0074665D" w:rsidRPr="0080374D">
        <w:rPr>
          <w:rFonts w:ascii="Traditional Arabic" w:hAnsi="Traditional Arabic" w:cs="Traditional Arabic"/>
          <w:sz w:val="32"/>
          <w:szCs w:val="32"/>
          <w:rtl/>
        </w:rPr>
        <w:t xml:space="preserve">. </w:t>
      </w:r>
    </w:p>
    <w:p w:rsidR="00E465C5" w:rsidRPr="001F5B6F" w:rsidRDefault="00E465C5" w:rsidP="001F5B6F">
      <w:pPr>
        <w:pStyle w:val="ListParagraph"/>
        <w:numPr>
          <w:ilvl w:val="0"/>
          <w:numId w:val="39"/>
        </w:numPr>
        <w:autoSpaceDE w:val="0"/>
        <w:autoSpaceDN w:val="0"/>
        <w:bidi/>
        <w:adjustRightInd w:val="0"/>
        <w:spacing w:after="0"/>
        <w:jc w:val="both"/>
        <w:rPr>
          <w:rFonts w:ascii="Traditional Arabic" w:hAnsi="Traditional Arabic" w:cs="Traditional Arabic"/>
          <w:b/>
          <w:bCs/>
          <w:sz w:val="32"/>
          <w:szCs w:val="32"/>
          <w:rtl/>
        </w:rPr>
      </w:pPr>
      <w:r w:rsidRPr="001F5B6F">
        <w:rPr>
          <w:rFonts w:ascii="Traditional Arabic" w:hAnsi="Traditional Arabic" w:cs="Traditional Arabic"/>
          <w:b/>
          <w:bCs/>
          <w:sz w:val="32"/>
          <w:szCs w:val="32"/>
          <w:rtl/>
          <w:lang w:bidi="ar-SA"/>
        </w:rPr>
        <w:t>أهداف الدراسة</w:t>
      </w:r>
    </w:p>
    <w:p w:rsidR="0084493E" w:rsidRPr="0080374D" w:rsidRDefault="00B618E7" w:rsidP="001F5B6F">
      <w:pPr>
        <w:autoSpaceDE w:val="0"/>
        <w:autoSpaceDN w:val="0"/>
        <w:adjustRightInd w:val="0"/>
        <w:spacing w:after="0"/>
        <w:ind w:left="360"/>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84493E" w:rsidRPr="0080374D">
        <w:rPr>
          <w:rFonts w:ascii="Traditional Arabic" w:hAnsi="Traditional Arabic" w:cs="Traditional Arabic"/>
          <w:sz w:val="32"/>
          <w:szCs w:val="32"/>
          <w:rtl/>
        </w:rPr>
        <w:t xml:space="preserve">تهدف الدراسة إلى تبيين الأثر الذي </w:t>
      </w:r>
      <w:r w:rsidR="008212BC" w:rsidRPr="0080374D">
        <w:rPr>
          <w:rFonts w:ascii="Traditional Arabic" w:hAnsi="Traditional Arabic" w:cs="Traditional Arabic"/>
          <w:sz w:val="32"/>
          <w:szCs w:val="32"/>
          <w:rtl/>
        </w:rPr>
        <w:t>أحدثته</w:t>
      </w:r>
      <w:r w:rsidR="0084493E" w:rsidRPr="0080374D">
        <w:rPr>
          <w:rFonts w:ascii="Traditional Arabic" w:hAnsi="Traditional Arabic" w:cs="Traditional Arabic"/>
          <w:sz w:val="32"/>
          <w:szCs w:val="32"/>
          <w:rtl/>
        </w:rPr>
        <w:t xml:space="preserve"> ت</w:t>
      </w:r>
      <w:r w:rsidR="00F65B33" w:rsidRPr="0080374D">
        <w:rPr>
          <w:rFonts w:ascii="Traditional Arabic" w:hAnsi="Traditional Arabic" w:cs="Traditional Arabic"/>
          <w:sz w:val="32"/>
          <w:szCs w:val="32"/>
          <w:rtl/>
        </w:rPr>
        <w:t>طبيق</w:t>
      </w:r>
      <w:r w:rsidR="00080296" w:rsidRPr="0080374D">
        <w:rPr>
          <w:rFonts w:ascii="Traditional Arabic" w:hAnsi="Traditional Arabic" w:cs="Traditional Arabic"/>
          <w:sz w:val="32"/>
          <w:szCs w:val="32"/>
          <w:rtl/>
        </w:rPr>
        <w:t>ات</w:t>
      </w:r>
      <w:r w:rsidR="00963F5A" w:rsidRPr="0080374D">
        <w:rPr>
          <w:rFonts w:ascii="Traditional Arabic" w:hAnsi="Traditional Arabic" w:cs="Traditional Arabic"/>
          <w:sz w:val="32"/>
          <w:szCs w:val="32"/>
          <w:rtl/>
        </w:rPr>
        <w:t xml:space="preserve"> تقنية المعلومات</w:t>
      </w:r>
      <w:r w:rsidR="00B948BB">
        <w:rPr>
          <w:rFonts w:ascii="Traditional Arabic" w:hAnsi="Traditional Arabic" w:cs="Traditional Arabic" w:hint="cs"/>
          <w:sz w:val="32"/>
          <w:szCs w:val="32"/>
          <w:rtl/>
        </w:rPr>
        <w:t>،</w:t>
      </w:r>
      <w:r w:rsidR="00963F5A" w:rsidRPr="0080374D">
        <w:rPr>
          <w:rFonts w:ascii="Traditional Arabic" w:hAnsi="Traditional Arabic" w:cs="Traditional Arabic"/>
          <w:sz w:val="32"/>
          <w:szCs w:val="32"/>
          <w:rtl/>
        </w:rPr>
        <w:t xml:space="preserve"> والاتصالات على</w:t>
      </w:r>
      <w:r w:rsidR="00080296" w:rsidRPr="0080374D">
        <w:rPr>
          <w:rFonts w:ascii="Traditional Arabic" w:hAnsi="Traditional Arabic" w:cs="Traditional Arabic"/>
          <w:sz w:val="32"/>
          <w:szCs w:val="32"/>
          <w:rtl/>
        </w:rPr>
        <w:t xml:space="preserve"> الوظائف الرئيسة </w:t>
      </w:r>
      <w:r w:rsidR="002E26F8" w:rsidRPr="0080374D">
        <w:rPr>
          <w:rFonts w:ascii="Traditional Arabic" w:hAnsi="Traditional Arabic" w:cs="Traditional Arabic"/>
          <w:sz w:val="32"/>
          <w:szCs w:val="32"/>
          <w:rtl/>
        </w:rPr>
        <w:t>ب</w:t>
      </w:r>
      <w:r w:rsidR="00080296" w:rsidRPr="0080374D">
        <w:rPr>
          <w:rFonts w:ascii="Traditional Arabic" w:hAnsi="Traditional Arabic" w:cs="Traditional Arabic"/>
          <w:sz w:val="32"/>
          <w:szCs w:val="32"/>
          <w:rtl/>
        </w:rPr>
        <w:t>مكتبة جامعة السودان المفتوحة، ومدى إسهام</w:t>
      </w:r>
      <w:r w:rsidR="008212BC" w:rsidRPr="0080374D">
        <w:rPr>
          <w:rFonts w:ascii="Traditional Arabic" w:hAnsi="Traditional Arabic" w:cs="Traditional Arabic"/>
          <w:sz w:val="32"/>
          <w:szCs w:val="32"/>
          <w:rtl/>
        </w:rPr>
        <w:t xml:space="preserve"> تلك التقنية</w:t>
      </w:r>
      <w:r w:rsidR="00080296" w:rsidRPr="0080374D">
        <w:rPr>
          <w:rFonts w:ascii="Traditional Arabic" w:hAnsi="Traditional Arabic" w:cs="Traditional Arabic"/>
          <w:sz w:val="32"/>
          <w:szCs w:val="32"/>
          <w:rtl/>
        </w:rPr>
        <w:t xml:space="preserve"> في تيسير تلك الوظائف من حيث الاختيار</w:t>
      </w:r>
      <w:r w:rsidR="00B948BB">
        <w:rPr>
          <w:rFonts w:ascii="Traditional Arabic" w:hAnsi="Traditional Arabic" w:cs="Traditional Arabic" w:hint="cs"/>
          <w:sz w:val="32"/>
          <w:szCs w:val="32"/>
          <w:rtl/>
        </w:rPr>
        <w:t>،</w:t>
      </w:r>
      <w:r w:rsidR="00080296" w:rsidRPr="0080374D">
        <w:rPr>
          <w:rFonts w:ascii="Traditional Arabic" w:hAnsi="Traditional Arabic" w:cs="Traditional Arabic"/>
          <w:sz w:val="32"/>
          <w:szCs w:val="32"/>
          <w:rtl/>
        </w:rPr>
        <w:t xml:space="preserve"> والاقتناء</w:t>
      </w:r>
      <w:r w:rsidR="00B948BB">
        <w:rPr>
          <w:rFonts w:ascii="Traditional Arabic" w:hAnsi="Traditional Arabic" w:cs="Traditional Arabic" w:hint="cs"/>
          <w:sz w:val="32"/>
          <w:szCs w:val="32"/>
          <w:rtl/>
        </w:rPr>
        <w:t>،</w:t>
      </w:r>
      <w:r w:rsidR="00080296" w:rsidRPr="0080374D">
        <w:rPr>
          <w:rFonts w:ascii="Traditional Arabic" w:hAnsi="Traditional Arabic" w:cs="Traditional Arabic"/>
          <w:sz w:val="32"/>
          <w:szCs w:val="32"/>
          <w:rtl/>
        </w:rPr>
        <w:t xml:space="preserve"> والتنظيم</w:t>
      </w:r>
      <w:r w:rsidR="00B948BB">
        <w:rPr>
          <w:rFonts w:ascii="Traditional Arabic" w:hAnsi="Traditional Arabic" w:cs="Traditional Arabic" w:hint="cs"/>
          <w:sz w:val="32"/>
          <w:szCs w:val="32"/>
          <w:rtl/>
        </w:rPr>
        <w:t>،</w:t>
      </w:r>
      <w:r w:rsidR="00080296" w:rsidRPr="0080374D">
        <w:rPr>
          <w:rFonts w:ascii="Traditional Arabic" w:hAnsi="Traditional Arabic" w:cs="Traditional Arabic"/>
          <w:sz w:val="32"/>
          <w:szCs w:val="32"/>
          <w:rtl/>
        </w:rPr>
        <w:t xml:space="preserve"> والتحليل</w:t>
      </w:r>
      <w:r w:rsidR="00B948BB">
        <w:rPr>
          <w:rFonts w:ascii="Traditional Arabic" w:hAnsi="Traditional Arabic" w:cs="Traditional Arabic" w:hint="cs"/>
          <w:sz w:val="32"/>
          <w:szCs w:val="32"/>
          <w:rtl/>
        </w:rPr>
        <w:t>،</w:t>
      </w:r>
      <w:r w:rsidR="00080296" w:rsidRPr="0080374D">
        <w:rPr>
          <w:rFonts w:ascii="Traditional Arabic" w:hAnsi="Traditional Arabic" w:cs="Traditional Arabic"/>
          <w:sz w:val="32"/>
          <w:szCs w:val="32"/>
          <w:rtl/>
        </w:rPr>
        <w:t xml:space="preserve"> والخدمة</w:t>
      </w:r>
      <w:r w:rsidR="00B948BB">
        <w:rPr>
          <w:rFonts w:ascii="Traditional Arabic" w:hAnsi="Traditional Arabic" w:cs="Traditional Arabic" w:hint="cs"/>
          <w:sz w:val="32"/>
          <w:szCs w:val="32"/>
          <w:rtl/>
        </w:rPr>
        <w:t>،</w:t>
      </w:r>
      <w:r w:rsidR="00080296" w:rsidRPr="0080374D">
        <w:rPr>
          <w:rFonts w:ascii="Traditional Arabic" w:hAnsi="Traditional Arabic" w:cs="Traditional Arabic"/>
          <w:sz w:val="32"/>
          <w:szCs w:val="32"/>
          <w:rtl/>
        </w:rPr>
        <w:t xml:space="preserve"> والاسترجاع.</w:t>
      </w:r>
    </w:p>
    <w:p w:rsidR="00E465C5" w:rsidRPr="001F5B6F" w:rsidRDefault="00E465C5" w:rsidP="001F5B6F">
      <w:pPr>
        <w:pStyle w:val="ListParagraph"/>
        <w:numPr>
          <w:ilvl w:val="0"/>
          <w:numId w:val="39"/>
        </w:numPr>
        <w:autoSpaceDE w:val="0"/>
        <w:autoSpaceDN w:val="0"/>
        <w:bidi/>
        <w:adjustRightInd w:val="0"/>
        <w:spacing w:after="0"/>
        <w:jc w:val="both"/>
        <w:rPr>
          <w:rFonts w:ascii="Traditional Arabic" w:hAnsi="Traditional Arabic" w:cs="Traditional Arabic"/>
          <w:b/>
          <w:bCs/>
          <w:sz w:val="32"/>
          <w:szCs w:val="32"/>
          <w:rtl/>
        </w:rPr>
      </w:pPr>
      <w:r w:rsidRPr="001F5B6F">
        <w:rPr>
          <w:rFonts w:ascii="Traditional Arabic" w:hAnsi="Traditional Arabic" w:cs="Traditional Arabic"/>
          <w:b/>
          <w:bCs/>
          <w:sz w:val="32"/>
          <w:szCs w:val="32"/>
          <w:rtl/>
          <w:lang w:bidi="ar-SA"/>
        </w:rPr>
        <w:t>أسئلة الدراسة</w:t>
      </w:r>
    </w:p>
    <w:p w:rsidR="008212BC" w:rsidRPr="0080374D" w:rsidRDefault="00B618E7" w:rsidP="008212BC">
      <w:pPr>
        <w:autoSpaceDE w:val="0"/>
        <w:autoSpaceDN w:val="0"/>
        <w:adjustRightInd w:val="0"/>
        <w:spacing w:after="0"/>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8212BC" w:rsidRPr="0080374D">
        <w:rPr>
          <w:rFonts w:ascii="Traditional Arabic" w:hAnsi="Traditional Arabic" w:cs="Traditional Arabic"/>
          <w:sz w:val="32"/>
          <w:szCs w:val="32"/>
          <w:rtl/>
        </w:rPr>
        <w:t xml:space="preserve">يحاول الباحث في هذه الدراسة الإجابة عن الأسئلة الآتية: </w:t>
      </w:r>
    </w:p>
    <w:p w:rsidR="00C25404" w:rsidRPr="0080374D" w:rsidRDefault="00080296" w:rsidP="006A04F4">
      <w:pPr>
        <w:pStyle w:val="ListParagraph"/>
        <w:numPr>
          <w:ilvl w:val="0"/>
          <w:numId w:val="19"/>
        </w:numPr>
        <w:autoSpaceDE w:val="0"/>
        <w:autoSpaceDN w:val="0"/>
        <w:bidi/>
        <w:adjustRightInd w:val="0"/>
        <w:spacing w:after="0"/>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bidi="ar-SA"/>
        </w:rPr>
        <w:t>ما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الأثر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الذي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أحدث</w:t>
      </w:r>
      <w:r w:rsidR="007608B5" w:rsidRPr="0080374D">
        <w:rPr>
          <w:rFonts w:ascii="Traditional Arabic" w:hAnsi="Traditional Arabic" w:cs="Traditional Arabic"/>
          <w:sz w:val="32"/>
          <w:szCs w:val="32"/>
          <w:rtl/>
          <w:lang w:bidi="ar-SA"/>
        </w:rPr>
        <w:t>ت</w:t>
      </w:r>
      <w:r w:rsidRPr="0080374D">
        <w:rPr>
          <w:rFonts w:ascii="Traditional Arabic" w:hAnsi="Traditional Arabic" w:cs="Traditional Arabic"/>
          <w:sz w:val="32"/>
          <w:szCs w:val="32"/>
          <w:rtl/>
          <w:lang w:bidi="ar-SA"/>
        </w:rPr>
        <w:t>ه</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تطبيقات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تقنية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المعلومات</w:t>
      </w:r>
      <w:r w:rsidR="00B948BB">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والاتصالات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وظائف</w:t>
      </w:r>
      <w:r w:rsidRPr="0080374D">
        <w:rPr>
          <w:rFonts w:ascii="Traditional Arabic" w:hAnsi="Traditional Arabic" w:cs="Traditional Arabic"/>
          <w:sz w:val="32"/>
          <w:szCs w:val="32"/>
          <w:rtl/>
        </w:rPr>
        <w:t xml:space="preserve"> </w:t>
      </w:r>
      <w:r w:rsidR="00C25404" w:rsidRPr="0080374D">
        <w:rPr>
          <w:rFonts w:ascii="Traditional Arabic" w:hAnsi="Traditional Arabic" w:cs="Traditional Arabic"/>
          <w:sz w:val="32"/>
          <w:szCs w:val="32"/>
          <w:rtl/>
          <w:lang w:bidi="ar-SA"/>
        </w:rPr>
        <w:t>مكتبة جامعة السودان المفتوحة</w:t>
      </w:r>
      <w:r w:rsidR="007B17B6" w:rsidRPr="0080374D">
        <w:rPr>
          <w:rFonts w:ascii="Traditional Arabic" w:hAnsi="Traditional Arabic" w:cs="Traditional Arabic"/>
          <w:sz w:val="32"/>
          <w:szCs w:val="32"/>
          <w:rtl/>
          <w:lang w:bidi="ar-SA"/>
        </w:rPr>
        <w:t>؟</w:t>
      </w:r>
      <w:r w:rsidR="00C25404" w:rsidRPr="0080374D">
        <w:rPr>
          <w:rFonts w:ascii="Traditional Arabic" w:hAnsi="Traditional Arabic" w:cs="Traditional Arabic"/>
          <w:sz w:val="32"/>
          <w:szCs w:val="32"/>
          <w:rtl/>
          <w:lang w:bidi="ar-SA"/>
        </w:rPr>
        <w:t>.</w:t>
      </w:r>
    </w:p>
    <w:p w:rsidR="00080296" w:rsidRPr="0080374D" w:rsidRDefault="00C25404" w:rsidP="006A04F4">
      <w:pPr>
        <w:pStyle w:val="ListParagraph"/>
        <w:numPr>
          <w:ilvl w:val="0"/>
          <w:numId w:val="19"/>
        </w:numPr>
        <w:autoSpaceDE w:val="0"/>
        <w:autoSpaceDN w:val="0"/>
        <w:bidi/>
        <w:adjustRightInd w:val="0"/>
        <w:spacing w:after="0"/>
        <w:jc w:val="both"/>
        <w:rPr>
          <w:rFonts w:ascii="Traditional Arabic" w:hAnsi="Traditional Arabic" w:cs="Traditional Arabic"/>
          <w:b/>
          <w:bCs/>
          <w:sz w:val="32"/>
          <w:szCs w:val="32"/>
          <w:rtl/>
        </w:rPr>
      </w:pPr>
      <w:r w:rsidRPr="0080374D">
        <w:rPr>
          <w:rFonts w:ascii="Traditional Arabic" w:hAnsi="Traditional Arabic" w:cs="Traditional Arabic"/>
          <w:sz w:val="32"/>
          <w:szCs w:val="32"/>
          <w:rtl/>
          <w:lang w:bidi="ar-SA"/>
        </w:rPr>
        <w:t>ما</w:t>
      </w:r>
      <w:r w:rsidR="00080296" w:rsidRPr="0080374D">
        <w:rPr>
          <w:rFonts w:ascii="Traditional Arabic" w:hAnsi="Traditional Arabic" w:cs="Traditional Arabic"/>
          <w:sz w:val="32"/>
          <w:szCs w:val="32"/>
          <w:rtl/>
          <w:lang w:bidi="ar-SA"/>
        </w:rPr>
        <w:t xml:space="preserve"> مدى إسهام تطبيقات تقنية المعلومات</w:t>
      </w:r>
      <w:r w:rsidR="00B948BB">
        <w:rPr>
          <w:rFonts w:ascii="Traditional Arabic" w:hAnsi="Traditional Arabic" w:cs="Traditional Arabic" w:hint="cs"/>
          <w:sz w:val="32"/>
          <w:szCs w:val="32"/>
          <w:rtl/>
          <w:lang w:bidi="ar-SA"/>
        </w:rPr>
        <w:t>،</w:t>
      </w:r>
      <w:r w:rsidR="00080296" w:rsidRPr="0080374D">
        <w:rPr>
          <w:rFonts w:ascii="Traditional Arabic" w:hAnsi="Traditional Arabic" w:cs="Traditional Arabic"/>
          <w:sz w:val="32"/>
          <w:szCs w:val="32"/>
          <w:rtl/>
          <w:lang w:bidi="ar-SA"/>
        </w:rPr>
        <w:t xml:space="preserve"> والاتصالات في تيسير الوظائف المكتبية </w:t>
      </w:r>
      <w:r w:rsidR="002E26F8" w:rsidRPr="0080374D">
        <w:rPr>
          <w:rFonts w:ascii="Traditional Arabic" w:hAnsi="Traditional Arabic" w:cs="Traditional Arabic"/>
          <w:sz w:val="32"/>
          <w:szCs w:val="32"/>
          <w:rtl/>
          <w:lang w:bidi="ar-SA"/>
        </w:rPr>
        <w:t>ب</w:t>
      </w:r>
      <w:r w:rsidR="00080296" w:rsidRPr="0080374D">
        <w:rPr>
          <w:rFonts w:ascii="Traditional Arabic" w:hAnsi="Traditional Arabic" w:cs="Traditional Arabic"/>
          <w:sz w:val="32"/>
          <w:szCs w:val="32"/>
          <w:rtl/>
          <w:lang w:bidi="ar-SA"/>
        </w:rPr>
        <w:t xml:space="preserve">مكتبة جامعة السودان المفتوحة؟. </w:t>
      </w:r>
    </w:p>
    <w:p w:rsidR="00E465C5" w:rsidRPr="001F5B6F" w:rsidRDefault="00E465C5" w:rsidP="001F5B6F">
      <w:pPr>
        <w:pStyle w:val="ListParagraph"/>
        <w:numPr>
          <w:ilvl w:val="0"/>
          <w:numId w:val="39"/>
        </w:numPr>
        <w:autoSpaceDE w:val="0"/>
        <w:autoSpaceDN w:val="0"/>
        <w:bidi/>
        <w:adjustRightInd w:val="0"/>
        <w:spacing w:after="0"/>
        <w:jc w:val="both"/>
        <w:rPr>
          <w:rFonts w:ascii="Traditional Arabic" w:hAnsi="Traditional Arabic" w:cs="Traditional Arabic"/>
          <w:b/>
          <w:bCs/>
          <w:sz w:val="32"/>
          <w:szCs w:val="32"/>
          <w:rtl/>
        </w:rPr>
      </w:pPr>
      <w:r w:rsidRPr="001F5B6F">
        <w:rPr>
          <w:rFonts w:ascii="Traditional Arabic" w:hAnsi="Traditional Arabic" w:cs="Traditional Arabic"/>
          <w:b/>
          <w:bCs/>
          <w:sz w:val="32"/>
          <w:szCs w:val="32"/>
          <w:rtl/>
          <w:lang w:bidi="ar-SA"/>
        </w:rPr>
        <w:t>فروض الدراسة</w:t>
      </w:r>
    </w:p>
    <w:p w:rsidR="005531EB" w:rsidRPr="0080374D" w:rsidRDefault="00B618E7" w:rsidP="001F5B6F">
      <w:pPr>
        <w:autoSpaceDE w:val="0"/>
        <w:autoSpaceDN w:val="0"/>
        <w:adjustRightInd w:val="0"/>
        <w:spacing w:after="0"/>
        <w:ind w:left="360"/>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C25404" w:rsidRPr="0080374D">
        <w:rPr>
          <w:rFonts w:ascii="Traditional Arabic" w:hAnsi="Traditional Arabic" w:cs="Traditional Arabic"/>
          <w:sz w:val="32"/>
          <w:szCs w:val="32"/>
          <w:rtl/>
        </w:rPr>
        <w:t>يفترض الباحث أن تطبيق تقنية المعلومات</w:t>
      </w:r>
      <w:r w:rsidR="00B948BB">
        <w:rPr>
          <w:rFonts w:ascii="Traditional Arabic" w:hAnsi="Traditional Arabic" w:cs="Traditional Arabic" w:hint="cs"/>
          <w:sz w:val="32"/>
          <w:szCs w:val="32"/>
          <w:rtl/>
        </w:rPr>
        <w:t>،</w:t>
      </w:r>
      <w:r w:rsidR="00C25404" w:rsidRPr="0080374D">
        <w:rPr>
          <w:rFonts w:ascii="Traditional Arabic" w:hAnsi="Traditional Arabic" w:cs="Traditional Arabic"/>
          <w:sz w:val="32"/>
          <w:szCs w:val="32"/>
          <w:rtl/>
        </w:rPr>
        <w:t xml:space="preserve"> والاتصالات على الوظائف الرئيسة </w:t>
      </w:r>
      <w:r w:rsidR="00B525D2" w:rsidRPr="0080374D">
        <w:rPr>
          <w:rFonts w:ascii="Traditional Arabic" w:hAnsi="Traditional Arabic" w:cs="Traditional Arabic"/>
          <w:sz w:val="32"/>
          <w:szCs w:val="32"/>
          <w:rtl/>
        </w:rPr>
        <w:t>ب</w:t>
      </w:r>
      <w:r w:rsidR="00C25404" w:rsidRPr="0080374D">
        <w:rPr>
          <w:rFonts w:ascii="Traditional Arabic" w:hAnsi="Traditional Arabic" w:cs="Traditional Arabic"/>
          <w:sz w:val="32"/>
          <w:szCs w:val="32"/>
          <w:rtl/>
        </w:rPr>
        <w:t>مكتبة جامعة السودان المفتوحة قد أثر على كل وظائفها، وقد بني ذلك الافتراض على الآتي</w:t>
      </w:r>
      <w:r w:rsidR="003D5AAA" w:rsidRPr="0080374D">
        <w:rPr>
          <w:rFonts w:ascii="Traditional Arabic" w:hAnsi="Traditional Arabic" w:cs="Traditional Arabic"/>
          <w:sz w:val="32"/>
          <w:szCs w:val="32"/>
          <w:rtl/>
        </w:rPr>
        <w:t>:</w:t>
      </w:r>
    </w:p>
    <w:p w:rsidR="003D5AAA" w:rsidRPr="0080374D" w:rsidRDefault="00CE1AFD" w:rsidP="006A04F4">
      <w:pPr>
        <w:pStyle w:val="ListParagraph"/>
        <w:numPr>
          <w:ilvl w:val="0"/>
          <w:numId w:val="20"/>
        </w:numPr>
        <w:autoSpaceDE w:val="0"/>
        <w:autoSpaceDN w:val="0"/>
        <w:bidi/>
        <w:adjustRightInd w:val="0"/>
        <w:spacing w:after="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أن</w:t>
      </w:r>
      <w:r w:rsidR="003D5AAA"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 xml:space="preserve">تطبيق </w:t>
      </w:r>
      <w:r w:rsidR="003D5AAA" w:rsidRPr="0080374D">
        <w:rPr>
          <w:rFonts w:ascii="Traditional Arabic" w:hAnsi="Traditional Arabic" w:cs="Traditional Arabic"/>
          <w:sz w:val="32"/>
          <w:szCs w:val="32"/>
          <w:rtl/>
          <w:lang w:bidi="ar-SA"/>
        </w:rPr>
        <w:t>تقنية المعلومات</w:t>
      </w:r>
      <w:r w:rsidR="00B948BB">
        <w:rPr>
          <w:rFonts w:ascii="Traditional Arabic" w:hAnsi="Traditional Arabic" w:cs="Traditional Arabic" w:hint="cs"/>
          <w:sz w:val="32"/>
          <w:szCs w:val="32"/>
          <w:rtl/>
          <w:lang w:bidi="ar-SA"/>
        </w:rPr>
        <w:t>،</w:t>
      </w:r>
      <w:r w:rsidR="003D5AAA" w:rsidRPr="0080374D">
        <w:rPr>
          <w:rFonts w:ascii="Traditional Arabic" w:hAnsi="Traditional Arabic" w:cs="Traditional Arabic"/>
          <w:sz w:val="32"/>
          <w:szCs w:val="32"/>
          <w:rtl/>
          <w:lang w:bidi="ar-SA"/>
        </w:rPr>
        <w:t xml:space="preserve"> والاتصالات </w:t>
      </w:r>
      <w:r w:rsidRPr="0080374D">
        <w:rPr>
          <w:rFonts w:ascii="Traditional Arabic" w:hAnsi="Traditional Arabic" w:cs="Traditional Arabic"/>
          <w:sz w:val="32"/>
          <w:szCs w:val="32"/>
          <w:rtl/>
          <w:lang w:bidi="ar-SA"/>
        </w:rPr>
        <w:t>ع</w:t>
      </w:r>
      <w:r w:rsidR="003D5AAA" w:rsidRPr="0080374D">
        <w:rPr>
          <w:rFonts w:ascii="Traditional Arabic" w:hAnsi="Traditional Arabic" w:cs="Traditional Arabic"/>
          <w:sz w:val="32"/>
          <w:szCs w:val="32"/>
          <w:rtl/>
          <w:lang w:bidi="ar-SA"/>
        </w:rPr>
        <w:t xml:space="preserve">لى </w:t>
      </w:r>
      <w:r w:rsidR="00C25404" w:rsidRPr="0080374D">
        <w:rPr>
          <w:rFonts w:ascii="Traditional Arabic" w:hAnsi="Traditional Arabic" w:cs="Traditional Arabic"/>
          <w:sz w:val="32"/>
          <w:szCs w:val="32"/>
          <w:rtl/>
          <w:lang w:bidi="ar-SA"/>
        </w:rPr>
        <w:t>مكتبة جامعة السودان المفتوحة قد أثر على وظائفها كافة من حيث الاختيار</w:t>
      </w:r>
      <w:r w:rsidR="00B948BB">
        <w:rPr>
          <w:rFonts w:ascii="Traditional Arabic" w:hAnsi="Traditional Arabic" w:cs="Traditional Arabic" w:hint="cs"/>
          <w:sz w:val="32"/>
          <w:szCs w:val="32"/>
          <w:rtl/>
          <w:lang w:bidi="ar-SA"/>
        </w:rPr>
        <w:t>،</w:t>
      </w:r>
      <w:r w:rsidR="00C25404" w:rsidRPr="0080374D">
        <w:rPr>
          <w:rFonts w:ascii="Traditional Arabic" w:hAnsi="Traditional Arabic" w:cs="Traditional Arabic"/>
          <w:sz w:val="32"/>
          <w:szCs w:val="32"/>
          <w:rtl/>
          <w:lang w:bidi="ar-SA"/>
        </w:rPr>
        <w:t xml:space="preserve"> والاقتناء</w:t>
      </w:r>
      <w:r w:rsidR="00B948BB">
        <w:rPr>
          <w:rFonts w:ascii="Traditional Arabic" w:hAnsi="Traditional Arabic" w:cs="Traditional Arabic" w:hint="cs"/>
          <w:sz w:val="32"/>
          <w:szCs w:val="32"/>
          <w:rtl/>
          <w:lang w:bidi="ar-SA"/>
        </w:rPr>
        <w:t>،</w:t>
      </w:r>
      <w:r w:rsidR="00C25404" w:rsidRPr="0080374D">
        <w:rPr>
          <w:rFonts w:ascii="Traditional Arabic" w:hAnsi="Traditional Arabic" w:cs="Traditional Arabic"/>
          <w:sz w:val="32"/>
          <w:szCs w:val="32"/>
          <w:rtl/>
          <w:lang w:bidi="ar-SA"/>
        </w:rPr>
        <w:t xml:space="preserve"> والتنظيم</w:t>
      </w:r>
      <w:r w:rsidR="00B948BB">
        <w:rPr>
          <w:rFonts w:ascii="Traditional Arabic" w:hAnsi="Traditional Arabic" w:cs="Traditional Arabic" w:hint="cs"/>
          <w:sz w:val="32"/>
          <w:szCs w:val="32"/>
          <w:rtl/>
          <w:lang w:bidi="ar-SA"/>
        </w:rPr>
        <w:t>،</w:t>
      </w:r>
      <w:r w:rsidR="00C25404" w:rsidRPr="0080374D">
        <w:rPr>
          <w:rFonts w:ascii="Traditional Arabic" w:hAnsi="Traditional Arabic" w:cs="Traditional Arabic"/>
          <w:sz w:val="32"/>
          <w:szCs w:val="32"/>
          <w:rtl/>
          <w:lang w:bidi="ar-SA"/>
        </w:rPr>
        <w:t xml:space="preserve"> والتحليل</w:t>
      </w:r>
      <w:r w:rsidR="00B948BB">
        <w:rPr>
          <w:rFonts w:ascii="Traditional Arabic" w:hAnsi="Traditional Arabic" w:cs="Traditional Arabic" w:hint="cs"/>
          <w:sz w:val="32"/>
          <w:szCs w:val="32"/>
          <w:rtl/>
          <w:lang w:bidi="ar-SA"/>
        </w:rPr>
        <w:t>،</w:t>
      </w:r>
      <w:r w:rsidR="00C25404" w:rsidRPr="0080374D">
        <w:rPr>
          <w:rFonts w:ascii="Traditional Arabic" w:hAnsi="Traditional Arabic" w:cs="Traditional Arabic"/>
          <w:sz w:val="32"/>
          <w:szCs w:val="32"/>
          <w:rtl/>
          <w:lang w:bidi="ar-SA"/>
        </w:rPr>
        <w:t xml:space="preserve"> والخدمة</w:t>
      </w:r>
      <w:r w:rsidR="00B948BB">
        <w:rPr>
          <w:rFonts w:ascii="Traditional Arabic" w:hAnsi="Traditional Arabic" w:cs="Traditional Arabic" w:hint="cs"/>
          <w:sz w:val="32"/>
          <w:szCs w:val="32"/>
          <w:rtl/>
          <w:lang w:bidi="ar-SA"/>
        </w:rPr>
        <w:t>،</w:t>
      </w:r>
      <w:r w:rsidR="00C25404" w:rsidRPr="0080374D">
        <w:rPr>
          <w:rFonts w:ascii="Traditional Arabic" w:hAnsi="Traditional Arabic" w:cs="Traditional Arabic"/>
          <w:sz w:val="32"/>
          <w:szCs w:val="32"/>
          <w:rtl/>
          <w:lang w:bidi="ar-SA"/>
        </w:rPr>
        <w:t xml:space="preserve"> والاسترجاع</w:t>
      </w:r>
      <w:r w:rsidR="003D5AAA" w:rsidRPr="0080374D">
        <w:rPr>
          <w:rFonts w:ascii="Traditional Arabic" w:hAnsi="Traditional Arabic" w:cs="Traditional Arabic"/>
          <w:sz w:val="32"/>
          <w:szCs w:val="32"/>
          <w:rtl/>
          <w:lang w:bidi="ar-SA"/>
        </w:rPr>
        <w:t>.</w:t>
      </w:r>
    </w:p>
    <w:p w:rsidR="003D5AAA" w:rsidRPr="0080374D" w:rsidRDefault="00CE1AFD" w:rsidP="006A04F4">
      <w:pPr>
        <w:pStyle w:val="ListParagraph"/>
        <w:numPr>
          <w:ilvl w:val="0"/>
          <w:numId w:val="20"/>
        </w:numPr>
        <w:autoSpaceDE w:val="0"/>
        <w:autoSpaceDN w:val="0"/>
        <w:bidi/>
        <w:adjustRightInd w:val="0"/>
        <w:spacing w:after="0"/>
        <w:jc w:val="both"/>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t>أن</w:t>
      </w:r>
      <w:r w:rsidR="003D5AAA" w:rsidRPr="0080374D">
        <w:rPr>
          <w:rFonts w:ascii="Traditional Arabic" w:hAnsi="Traditional Arabic" w:cs="Traditional Arabic"/>
          <w:sz w:val="32"/>
          <w:szCs w:val="32"/>
          <w:rtl/>
          <w:lang w:bidi="ar-SA"/>
        </w:rPr>
        <w:t xml:space="preserve"> تطبيقات تقنية المعلومات</w:t>
      </w:r>
      <w:r w:rsidR="00FF6070">
        <w:rPr>
          <w:rFonts w:ascii="Traditional Arabic" w:hAnsi="Traditional Arabic" w:cs="Traditional Arabic" w:hint="cs"/>
          <w:sz w:val="32"/>
          <w:szCs w:val="32"/>
          <w:rtl/>
          <w:lang w:bidi="ar-SA"/>
        </w:rPr>
        <w:t>،</w:t>
      </w:r>
      <w:r w:rsidR="003D5AAA" w:rsidRPr="0080374D">
        <w:rPr>
          <w:rFonts w:ascii="Traditional Arabic" w:hAnsi="Traditional Arabic" w:cs="Traditional Arabic"/>
          <w:sz w:val="32"/>
          <w:szCs w:val="32"/>
          <w:rtl/>
          <w:lang w:bidi="ar-SA"/>
        </w:rPr>
        <w:t xml:space="preserve"> والاتصالات </w:t>
      </w:r>
      <w:r w:rsidRPr="0080374D">
        <w:rPr>
          <w:rFonts w:ascii="Traditional Arabic" w:hAnsi="Traditional Arabic" w:cs="Traditional Arabic"/>
          <w:sz w:val="32"/>
          <w:szCs w:val="32"/>
          <w:rtl/>
          <w:lang w:bidi="ar-SA"/>
        </w:rPr>
        <w:t xml:space="preserve">على الوظائف الرئيسة </w:t>
      </w:r>
      <w:r w:rsidR="00B525D2" w:rsidRPr="0080374D">
        <w:rPr>
          <w:rFonts w:ascii="Traditional Arabic" w:hAnsi="Traditional Arabic" w:cs="Traditional Arabic"/>
          <w:sz w:val="32"/>
          <w:szCs w:val="32"/>
          <w:rtl/>
          <w:lang w:bidi="ar-SA"/>
        </w:rPr>
        <w:t>ب</w:t>
      </w:r>
      <w:r w:rsidR="003D5AAA" w:rsidRPr="0080374D">
        <w:rPr>
          <w:rFonts w:ascii="Traditional Arabic" w:hAnsi="Traditional Arabic" w:cs="Traditional Arabic"/>
          <w:sz w:val="32"/>
          <w:szCs w:val="32"/>
          <w:rtl/>
          <w:lang w:bidi="ar-SA"/>
        </w:rPr>
        <w:t>مكتبة</w:t>
      </w:r>
      <w:r w:rsidR="00B26B10" w:rsidRPr="0080374D">
        <w:rPr>
          <w:rFonts w:ascii="Traditional Arabic" w:hAnsi="Traditional Arabic" w:cs="Traditional Arabic"/>
          <w:sz w:val="32"/>
          <w:szCs w:val="32"/>
          <w:rtl/>
          <w:lang w:bidi="ar-SA"/>
        </w:rPr>
        <w:t xml:space="preserve"> جامعة السودان المفتوحة </w:t>
      </w:r>
      <w:r w:rsidR="00C25404" w:rsidRPr="0080374D">
        <w:rPr>
          <w:rFonts w:ascii="Traditional Arabic" w:hAnsi="Traditional Arabic" w:cs="Traditional Arabic"/>
          <w:sz w:val="32"/>
          <w:szCs w:val="32"/>
          <w:rtl/>
          <w:lang w:bidi="ar-SA"/>
        </w:rPr>
        <w:t>قد أسهم في تيسير تلك الوظائف</w:t>
      </w:r>
      <w:r w:rsidR="003D5AAA" w:rsidRPr="0080374D">
        <w:rPr>
          <w:rFonts w:ascii="Traditional Arabic" w:hAnsi="Traditional Arabic" w:cs="Traditional Arabic"/>
          <w:sz w:val="32"/>
          <w:szCs w:val="32"/>
          <w:rtl/>
          <w:lang w:bidi="ar-SA"/>
        </w:rPr>
        <w:t>.</w:t>
      </w:r>
    </w:p>
    <w:p w:rsidR="00E465C5" w:rsidRPr="001F5B6F" w:rsidRDefault="00E465C5" w:rsidP="001F5B6F">
      <w:pPr>
        <w:pStyle w:val="ListParagraph"/>
        <w:numPr>
          <w:ilvl w:val="0"/>
          <w:numId w:val="39"/>
        </w:numPr>
        <w:autoSpaceDE w:val="0"/>
        <w:autoSpaceDN w:val="0"/>
        <w:bidi/>
        <w:adjustRightInd w:val="0"/>
        <w:spacing w:after="0"/>
        <w:jc w:val="both"/>
        <w:rPr>
          <w:rFonts w:ascii="Traditional Arabic" w:hAnsi="Traditional Arabic" w:cs="Traditional Arabic"/>
          <w:b/>
          <w:bCs/>
          <w:sz w:val="32"/>
          <w:szCs w:val="32"/>
          <w:rtl/>
        </w:rPr>
      </w:pPr>
      <w:r w:rsidRPr="001F5B6F">
        <w:rPr>
          <w:rFonts w:ascii="Traditional Arabic" w:hAnsi="Traditional Arabic" w:cs="Traditional Arabic"/>
          <w:b/>
          <w:bCs/>
          <w:sz w:val="32"/>
          <w:szCs w:val="32"/>
          <w:rtl/>
          <w:lang w:bidi="ar-SA"/>
        </w:rPr>
        <w:t>منهج الدراسة وأدواتها</w:t>
      </w:r>
    </w:p>
    <w:p w:rsidR="003D5AAA" w:rsidRPr="0080374D" w:rsidRDefault="00C25404" w:rsidP="001F5B6F">
      <w:pPr>
        <w:autoSpaceDE w:val="0"/>
        <w:autoSpaceDN w:val="0"/>
        <w:adjustRightInd w:val="0"/>
        <w:spacing w:after="0"/>
        <w:ind w:left="360"/>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B618E7"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 xml:space="preserve"> </w:t>
      </w:r>
      <w:r w:rsidR="00BE6C00" w:rsidRPr="0080374D">
        <w:rPr>
          <w:rFonts w:ascii="Traditional Arabic" w:hAnsi="Traditional Arabic" w:cs="Traditional Arabic"/>
          <w:sz w:val="32"/>
          <w:szCs w:val="32"/>
          <w:rtl/>
        </w:rPr>
        <w:t xml:space="preserve">استخدم الباحث لأغراض هذه الدراسة </w:t>
      </w:r>
      <w:r w:rsidR="00B618E7" w:rsidRPr="0080374D">
        <w:rPr>
          <w:rFonts w:ascii="Traditional Arabic" w:hAnsi="Traditional Arabic" w:cs="Traditional Arabic"/>
          <w:sz w:val="32"/>
          <w:szCs w:val="32"/>
          <w:rtl/>
        </w:rPr>
        <w:t xml:space="preserve">أسلوب </w:t>
      </w:r>
      <w:r w:rsidR="00BE6C00" w:rsidRPr="0080374D">
        <w:rPr>
          <w:rFonts w:ascii="Traditional Arabic" w:hAnsi="Traditional Arabic" w:cs="Traditional Arabic"/>
          <w:sz w:val="32"/>
          <w:szCs w:val="32"/>
          <w:rtl/>
        </w:rPr>
        <w:t>دراسة الحالة التي تتفرع من المنهج الوصفي</w:t>
      </w:r>
      <w:r w:rsidR="00624C27" w:rsidRPr="0080374D">
        <w:rPr>
          <w:rFonts w:ascii="Traditional Arabic" w:hAnsi="Traditional Arabic" w:cs="Traditional Arabic"/>
          <w:sz w:val="32"/>
          <w:szCs w:val="32"/>
          <w:rtl/>
        </w:rPr>
        <w:t>،</w:t>
      </w:r>
      <w:r w:rsidR="006C0E6F" w:rsidRPr="0080374D">
        <w:rPr>
          <w:rFonts w:ascii="Traditional Arabic" w:hAnsi="Traditional Arabic" w:cs="Traditional Arabic"/>
          <w:sz w:val="32"/>
          <w:szCs w:val="32"/>
          <w:rtl/>
        </w:rPr>
        <w:t xml:space="preserve"> </w:t>
      </w:r>
      <w:r w:rsidR="00624C27" w:rsidRPr="0080374D">
        <w:rPr>
          <w:rFonts w:ascii="Traditional Arabic" w:hAnsi="Traditional Arabic" w:cs="Traditional Arabic"/>
          <w:sz w:val="32"/>
          <w:szCs w:val="32"/>
          <w:rtl/>
        </w:rPr>
        <w:t>و</w:t>
      </w:r>
      <w:r w:rsidR="006C0E6F" w:rsidRPr="0080374D">
        <w:rPr>
          <w:rFonts w:ascii="Traditional Arabic" w:hAnsi="Traditional Arabic" w:cs="Traditional Arabic"/>
          <w:sz w:val="32"/>
          <w:szCs w:val="32"/>
          <w:rtl/>
        </w:rPr>
        <w:t>استفاد من ملاحظاته</w:t>
      </w:r>
      <w:r w:rsidR="00FF6070">
        <w:rPr>
          <w:rFonts w:ascii="Traditional Arabic" w:hAnsi="Traditional Arabic" w:cs="Traditional Arabic" w:hint="cs"/>
          <w:sz w:val="32"/>
          <w:szCs w:val="32"/>
          <w:rtl/>
        </w:rPr>
        <w:t>،</w:t>
      </w:r>
      <w:r w:rsidR="006C0E6F" w:rsidRPr="0080374D">
        <w:rPr>
          <w:rFonts w:ascii="Traditional Arabic" w:hAnsi="Traditional Arabic" w:cs="Traditional Arabic"/>
          <w:sz w:val="32"/>
          <w:szCs w:val="32"/>
          <w:rtl/>
        </w:rPr>
        <w:t xml:space="preserve"> وخبراته الشخصية في المجال كأدوات أساسية في هذه الدراسة.</w:t>
      </w:r>
    </w:p>
    <w:p w:rsidR="00E465C5" w:rsidRPr="001F5B6F" w:rsidRDefault="00E465C5" w:rsidP="001F5B6F">
      <w:pPr>
        <w:pStyle w:val="ListParagraph"/>
        <w:numPr>
          <w:ilvl w:val="0"/>
          <w:numId w:val="39"/>
        </w:numPr>
        <w:autoSpaceDE w:val="0"/>
        <w:autoSpaceDN w:val="0"/>
        <w:bidi/>
        <w:adjustRightInd w:val="0"/>
        <w:spacing w:after="0"/>
        <w:jc w:val="both"/>
        <w:rPr>
          <w:rFonts w:ascii="Traditional Arabic" w:hAnsi="Traditional Arabic" w:cs="Traditional Arabic"/>
          <w:b/>
          <w:bCs/>
          <w:sz w:val="32"/>
          <w:szCs w:val="32"/>
          <w:rtl/>
        </w:rPr>
      </w:pPr>
      <w:r w:rsidRPr="001F5B6F">
        <w:rPr>
          <w:rFonts w:ascii="Traditional Arabic" w:hAnsi="Traditional Arabic" w:cs="Traditional Arabic"/>
          <w:b/>
          <w:bCs/>
          <w:sz w:val="32"/>
          <w:szCs w:val="32"/>
          <w:rtl/>
          <w:lang w:bidi="ar-SA"/>
        </w:rPr>
        <w:t>مصطلحات الدراسة</w:t>
      </w:r>
    </w:p>
    <w:p w:rsidR="00937979" w:rsidRPr="00D31779" w:rsidRDefault="009A3924" w:rsidP="00084CA2">
      <w:pPr>
        <w:pStyle w:val="ListParagraph"/>
        <w:numPr>
          <w:ilvl w:val="0"/>
          <w:numId w:val="18"/>
        </w:numPr>
        <w:autoSpaceDE w:val="0"/>
        <w:autoSpaceDN w:val="0"/>
        <w:bidi/>
        <w:adjustRightInd w:val="0"/>
        <w:spacing w:after="0"/>
        <w:jc w:val="both"/>
        <w:rPr>
          <w:rFonts w:ascii="Traditional Arabic" w:hAnsi="Traditional Arabic" w:cs="Traditional Arabic"/>
          <w:sz w:val="32"/>
          <w:szCs w:val="32"/>
          <w:rtl/>
        </w:rPr>
      </w:pPr>
      <w:r w:rsidRPr="00D31779">
        <w:rPr>
          <w:rFonts w:ascii="Traditional Arabic" w:hAnsi="Traditional Arabic" w:cs="Traditional Arabic"/>
          <w:sz w:val="32"/>
          <w:szCs w:val="32"/>
          <w:rtl/>
          <w:lang w:bidi="ar-SA"/>
        </w:rPr>
        <w:lastRenderedPageBreak/>
        <w:t>التعليم عن بعد</w:t>
      </w:r>
      <w:r w:rsidR="00866B86" w:rsidRPr="00D31779">
        <w:rPr>
          <w:rFonts w:ascii="Traditional Arabic" w:hAnsi="Traditional Arabic" w:cs="Traditional Arabic"/>
          <w:sz w:val="32"/>
          <w:szCs w:val="32"/>
        </w:rPr>
        <w:t>Distance Education</w:t>
      </w:r>
    </w:p>
    <w:p w:rsidR="000C2419" w:rsidRPr="0080374D" w:rsidRDefault="00E16668" w:rsidP="00852C5C">
      <w:pPr>
        <w:pStyle w:val="ListParagraph"/>
        <w:bidi/>
        <w:spacing w:after="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 xml:space="preserve">  </w:t>
      </w:r>
      <w:r w:rsidR="000C2419" w:rsidRPr="0080374D">
        <w:rPr>
          <w:rFonts w:ascii="Traditional Arabic" w:hAnsi="Traditional Arabic" w:cs="Traditional Arabic"/>
          <w:sz w:val="32"/>
          <w:szCs w:val="32"/>
          <w:rtl/>
          <w:lang w:bidi="ar-SA"/>
        </w:rPr>
        <w:t>مصطلح</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التعليم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عن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بعد</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المصطلحات</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لم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تع</w:t>
      </w:r>
      <w:r w:rsidR="007B17B6" w:rsidRPr="0080374D">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lang w:bidi="ar-SA"/>
        </w:rPr>
        <w:t>رف</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بشكل</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رسمي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إلا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حديثاً</w:t>
      </w:r>
      <w:r w:rsidR="00852C5C">
        <w:rPr>
          <w:rFonts w:ascii="Traditional Arabic" w:hAnsi="Traditional Arabic" w:cs="Traditional Arabic" w:hint="cs"/>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أو</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بالتحديد</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في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عام</w:t>
      </w:r>
      <w:r w:rsidR="000C2419" w:rsidRPr="0080374D">
        <w:rPr>
          <w:rFonts w:ascii="Traditional Arabic" w:hAnsi="Traditional Arabic" w:cs="Traditional Arabic"/>
          <w:sz w:val="32"/>
          <w:szCs w:val="32"/>
          <w:rtl/>
        </w:rPr>
        <w:t xml:space="preserve"> 1982</w:t>
      </w:r>
      <w:r w:rsidR="000C2419" w:rsidRPr="0080374D">
        <w:rPr>
          <w:rFonts w:ascii="Traditional Arabic" w:hAnsi="Traditional Arabic" w:cs="Traditional Arabic"/>
          <w:sz w:val="32"/>
          <w:szCs w:val="32"/>
          <w:rtl/>
          <w:lang w:bidi="ar-SA"/>
        </w:rPr>
        <w:t>م</w:t>
      </w:r>
      <w:r w:rsidR="0065412E" w:rsidRPr="0080374D">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عندما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حاولت</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هيئة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اليونسكو</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تفسير</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اسم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الهيئة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العلمية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للتربية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بالمراسلة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Pr>
        <w:t>ICCE</w:t>
      </w:r>
      <w:r w:rsidR="000C2419" w:rsidRPr="0080374D">
        <w:rPr>
          <w:rFonts w:ascii="Traditional Arabic" w:hAnsi="Traditional Arabic" w:cs="Traditional Arabic"/>
          <w:sz w:val="32"/>
          <w:szCs w:val="32"/>
          <w:rtl/>
        </w:rPr>
        <w:t>)</w:t>
      </w:r>
      <w:r w:rsidR="0065412E" w:rsidRPr="0080374D">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وتحويله</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إلى</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اسم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جديد</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هو</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الهيئة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العالمية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للتربية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بعد</w:t>
      </w:r>
      <w:r w:rsidR="000C2419" w:rsidRPr="0080374D">
        <w:rPr>
          <w:rFonts w:ascii="Traditional Arabic" w:hAnsi="Traditional Arabic" w:cs="Traditional Arabic"/>
          <w:sz w:val="32"/>
          <w:szCs w:val="32"/>
          <w:rtl/>
        </w:rPr>
        <w:t>.</w:t>
      </w:r>
      <w:r w:rsidR="000C2419" w:rsidRPr="0080374D">
        <w:rPr>
          <w:rStyle w:val="FootnoteReference"/>
          <w:rFonts w:ascii="Traditional Arabic" w:hAnsi="Traditional Arabic" w:cs="Traditional Arabic"/>
          <w:sz w:val="32"/>
          <w:szCs w:val="32"/>
          <w:rtl/>
        </w:rPr>
        <w:footnoteReference w:id="3"/>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يعرف</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التعليم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عن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بعد</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بأن</w:t>
      </w:r>
      <w:r w:rsidR="007B17B6" w:rsidRPr="0080374D">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lang w:bidi="ar-SA"/>
        </w:rPr>
        <w:t>ه</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ذلك</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النوع</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التعليم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الذي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يتفرد</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بتقديم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الوسائط</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التقنية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المتعددة</w:t>
      </w:r>
      <w:r w:rsidR="0065412E" w:rsidRPr="0080374D">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والتي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يمكن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عن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طريقها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ضمان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تحقيق</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اتصال</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مزدوج</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بين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المعلم</w:t>
      </w:r>
      <w:r w:rsidR="007F24AC">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والمتعلم</w:t>
      </w:r>
      <w:bookmarkStart w:id="0" w:name="OLE_LINK1"/>
      <w:bookmarkStart w:id="1" w:name="OLE_LINK2"/>
      <w:r w:rsidR="0065412E" w:rsidRPr="0080374D">
        <w:rPr>
          <w:rFonts w:ascii="Traditional Arabic" w:hAnsi="Traditional Arabic" w:cs="Traditional Arabic"/>
          <w:sz w:val="32"/>
          <w:szCs w:val="32"/>
          <w:rtl/>
          <w:lang w:bidi="ar-SA"/>
        </w:rPr>
        <w:t>،</w:t>
      </w:r>
      <w:bookmarkEnd w:id="0"/>
      <w:bookmarkEnd w:id="1"/>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بشرط</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أن</w:t>
      </w:r>
      <w:r w:rsidR="000C2419" w:rsidRPr="0080374D">
        <w:rPr>
          <w:rFonts w:ascii="Traditional Arabic" w:hAnsi="Traditional Arabic" w:cs="Traditional Arabic"/>
          <w:sz w:val="32"/>
          <w:szCs w:val="32"/>
          <w:rtl/>
        </w:rPr>
        <w:t xml:space="preserve"> </w:t>
      </w:r>
      <w:r w:rsidR="00712794" w:rsidRPr="0080374D">
        <w:rPr>
          <w:rFonts w:ascii="Traditional Arabic" w:hAnsi="Traditional Arabic" w:cs="Traditional Arabic"/>
          <w:sz w:val="32"/>
          <w:szCs w:val="32"/>
          <w:rtl/>
          <w:lang w:bidi="ar-SA"/>
        </w:rPr>
        <w:t>يحدث</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ذلك</w:t>
      </w:r>
      <w:r w:rsidR="00712794" w:rsidRPr="0080374D">
        <w:rPr>
          <w:rFonts w:ascii="Traditional Arabic" w:hAnsi="Traditional Arabic" w:cs="Traditional Arabic"/>
          <w:sz w:val="32"/>
          <w:szCs w:val="32"/>
          <w:rtl/>
          <w:lang w:bidi="ar-SA"/>
        </w:rPr>
        <w:t xml:space="preserve"> الاتصال</w:t>
      </w:r>
      <w:r w:rsidR="000C2419" w:rsidRPr="0080374D">
        <w:rPr>
          <w:rFonts w:ascii="Traditional Arabic" w:hAnsi="Traditional Arabic" w:cs="Traditional Arabic"/>
          <w:sz w:val="32"/>
          <w:szCs w:val="32"/>
          <w:rtl/>
        </w:rPr>
        <w:t xml:space="preserve"> </w:t>
      </w:r>
      <w:r w:rsidR="00712794" w:rsidRPr="0080374D">
        <w:rPr>
          <w:rFonts w:ascii="Traditional Arabic" w:hAnsi="Traditional Arabic" w:cs="Traditional Arabic"/>
          <w:sz w:val="32"/>
          <w:szCs w:val="32"/>
          <w:rtl/>
          <w:lang w:bidi="ar-SA"/>
        </w:rPr>
        <w:t xml:space="preserve">في </w:t>
      </w:r>
      <w:r w:rsidR="000C2419" w:rsidRPr="0080374D">
        <w:rPr>
          <w:rFonts w:ascii="Traditional Arabic" w:hAnsi="Traditional Arabic" w:cs="Traditional Arabic"/>
          <w:sz w:val="32"/>
          <w:szCs w:val="32"/>
          <w:rtl/>
          <w:lang w:bidi="ar-SA"/>
        </w:rPr>
        <w:t>داخل</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إطار</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تنظيمي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معهد</w:t>
      </w:r>
      <w:r w:rsidR="00852C5C">
        <w:rPr>
          <w:rFonts w:ascii="Traditional Arabic" w:hAnsi="Traditional Arabic" w:cs="Traditional Arabic" w:hint="cs"/>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أو</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مركز</w:t>
      </w:r>
      <w:r w:rsidR="00852C5C">
        <w:rPr>
          <w:rFonts w:ascii="Traditional Arabic" w:hAnsi="Traditional Arabic" w:cs="Traditional Arabic" w:hint="cs"/>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أو</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جامعة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يضمن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توف</w:t>
      </w:r>
      <w:r w:rsidR="00712794" w:rsidRPr="0080374D">
        <w:rPr>
          <w:rFonts w:ascii="Traditional Arabic" w:hAnsi="Traditional Arabic" w:cs="Traditional Arabic"/>
          <w:sz w:val="32"/>
          <w:szCs w:val="32"/>
          <w:rtl/>
          <w:lang w:bidi="ar-SA"/>
        </w:rPr>
        <w:t>ي</w:t>
      </w:r>
      <w:r w:rsidR="000C2419" w:rsidRPr="0080374D">
        <w:rPr>
          <w:rFonts w:ascii="Traditional Arabic" w:hAnsi="Traditional Arabic" w:cs="Traditional Arabic"/>
          <w:sz w:val="32"/>
          <w:szCs w:val="32"/>
          <w:rtl/>
          <w:lang w:bidi="ar-SA"/>
        </w:rPr>
        <w:t>ر</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المادة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التعليمية</w:t>
      </w:r>
      <w:r w:rsidR="007F24AC">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وإيصالها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للمتعلم،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ويوفر</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فرص</w:t>
      </w:r>
      <w:r w:rsidR="0065412E" w:rsidRPr="0080374D">
        <w:rPr>
          <w:rFonts w:ascii="Traditional Arabic" w:hAnsi="Traditional Arabic" w:cs="Traditional Arabic"/>
          <w:sz w:val="32"/>
          <w:szCs w:val="32"/>
          <w:rtl/>
          <w:lang w:bidi="ar-SA"/>
        </w:rPr>
        <w:t>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للقاء</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المباشر</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وجهاً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لوجه</w:t>
      </w:r>
      <w:r w:rsidR="0065412E" w:rsidRPr="0080374D">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كما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يحدث</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في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التعليم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التقليدي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دون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برنامج</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معين</w:t>
      </w:r>
      <w:r w:rsidR="000C2419" w:rsidRPr="0080374D">
        <w:rPr>
          <w:rFonts w:ascii="Traditional Arabic" w:hAnsi="Traditional Arabic" w:cs="Traditional Arabic"/>
          <w:sz w:val="32"/>
          <w:szCs w:val="32"/>
          <w:rtl/>
        </w:rPr>
        <w:t>.</w:t>
      </w:r>
      <w:r w:rsidR="000C2419" w:rsidRPr="0080374D">
        <w:rPr>
          <w:rStyle w:val="FootnoteReference"/>
          <w:rFonts w:ascii="Traditional Arabic" w:hAnsi="Traditional Arabic" w:cs="Traditional Arabic"/>
          <w:sz w:val="32"/>
          <w:szCs w:val="32"/>
          <w:rtl/>
        </w:rPr>
        <w:footnoteReference w:id="4"/>
      </w:r>
      <w:r w:rsidR="006D6715" w:rsidRPr="0080374D">
        <w:rPr>
          <w:rFonts w:ascii="Traditional Arabic" w:hAnsi="Traditional Arabic" w:cs="Traditional Arabic"/>
          <w:sz w:val="32"/>
          <w:szCs w:val="32"/>
          <w:rtl/>
          <w:lang w:bidi="ar-SA"/>
        </w:rPr>
        <w:t xml:space="preserve"> </w:t>
      </w:r>
      <w:r w:rsidR="000C2419" w:rsidRPr="0080374D">
        <w:rPr>
          <w:rFonts w:ascii="Traditional Arabic" w:hAnsi="Traditional Arabic" w:cs="Traditional Arabic"/>
          <w:sz w:val="32"/>
          <w:szCs w:val="32"/>
          <w:rtl/>
          <w:lang w:bidi="ar-SA"/>
        </w:rPr>
        <w:t>ويعرفه</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هولمبرغ</w:t>
      </w:r>
      <w:r w:rsidR="006D6715" w:rsidRPr="0080374D">
        <w:rPr>
          <w:rFonts w:ascii="Traditional Arabic" w:hAnsi="Traditional Arabic" w:cs="Traditional Arabic"/>
          <w:sz w:val="32"/>
          <w:szCs w:val="32"/>
          <w:rtl/>
          <w:lang w:bidi="ar-SA"/>
        </w:rPr>
        <w:t xml:space="preserve"> </w:t>
      </w:r>
      <w:r w:rsidR="000C2419" w:rsidRPr="0080374D">
        <w:rPr>
          <w:rFonts w:ascii="Traditional Arabic" w:hAnsi="Traditional Arabic" w:cs="Traditional Arabic"/>
          <w:sz w:val="32"/>
          <w:szCs w:val="32"/>
        </w:rPr>
        <w:t>Holmberg</w:t>
      </w:r>
      <w:r w:rsidR="006D6715" w:rsidRPr="0080374D">
        <w:rPr>
          <w:rFonts w:ascii="Traditional Arabic" w:hAnsi="Traditional Arabic" w:cs="Traditional Arabic"/>
          <w:sz w:val="32"/>
          <w:szCs w:val="32"/>
          <w:rtl/>
          <w:lang w:bidi="ar-SA"/>
        </w:rPr>
        <w:t xml:space="preserve"> </w:t>
      </w:r>
      <w:r w:rsidR="000C2419" w:rsidRPr="0080374D">
        <w:rPr>
          <w:rFonts w:ascii="Traditional Arabic" w:hAnsi="Traditional Arabic" w:cs="Traditional Arabic"/>
          <w:sz w:val="32"/>
          <w:szCs w:val="32"/>
          <w:rtl/>
          <w:lang w:bidi="ar-SA"/>
        </w:rPr>
        <w:t>بأنه</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التعليم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الذي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يعطي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أنماطاً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مختلفة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الدراسة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على</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كل</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المستويات</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التعليمية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لا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تخضع</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للإشراف</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الأساتذة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على</w:t>
      </w:r>
      <w:r w:rsidR="000C2419" w:rsidRPr="0080374D">
        <w:rPr>
          <w:rFonts w:ascii="Traditional Arabic" w:hAnsi="Traditional Arabic" w:cs="Traditional Arabic"/>
          <w:sz w:val="32"/>
          <w:szCs w:val="32"/>
          <w:rtl/>
        </w:rPr>
        <w:t xml:space="preserve"> </w:t>
      </w:r>
      <w:r w:rsidR="00B26B10" w:rsidRPr="0080374D">
        <w:rPr>
          <w:rFonts w:ascii="Traditional Arabic" w:hAnsi="Traditional Arabic" w:cs="Traditional Arabic"/>
          <w:sz w:val="32"/>
          <w:szCs w:val="32"/>
          <w:rtl/>
          <w:lang w:bidi="ar-SA"/>
        </w:rPr>
        <w:t>الطلبة</w:t>
      </w:r>
      <w:r w:rsidR="000C2419" w:rsidRPr="0080374D">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ولا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يوجد</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بينهما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تفاعل</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مباشر</w:t>
      </w:r>
      <w:r w:rsidR="00712794" w:rsidRPr="0080374D">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كما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لا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يوجد</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تفاعل</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مباشر</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بين</w:t>
      </w:r>
      <w:r w:rsidR="000C2419" w:rsidRPr="0080374D">
        <w:rPr>
          <w:rFonts w:ascii="Traditional Arabic" w:hAnsi="Traditional Arabic" w:cs="Traditional Arabic"/>
          <w:sz w:val="32"/>
          <w:szCs w:val="32"/>
          <w:rtl/>
        </w:rPr>
        <w:t xml:space="preserve"> </w:t>
      </w:r>
      <w:r w:rsidR="00B26B10" w:rsidRPr="0080374D">
        <w:rPr>
          <w:rFonts w:ascii="Traditional Arabic" w:hAnsi="Traditional Arabic" w:cs="Traditional Arabic"/>
          <w:sz w:val="32"/>
          <w:szCs w:val="32"/>
          <w:rtl/>
          <w:lang w:bidi="ar-SA"/>
        </w:rPr>
        <w:t>الطلبة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بعضهم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ببعض،</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وإنما</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يستفيد</w:t>
      </w:r>
      <w:r w:rsidR="000C2419" w:rsidRPr="0080374D">
        <w:rPr>
          <w:rFonts w:ascii="Traditional Arabic" w:hAnsi="Traditional Arabic" w:cs="Traditional Arabic"/>
          <w:sz w:val="32"/>
          <w:szCs w:val="32"/>
          <w:rtl/>
        </w:rPr>
        <w:t xml:space="preserve"> </w:t>
      </w:r>
      <w:r w:rsidR="00B26B10" w:rsidRPr="0080374D">
        <w:rPr>
          <w:rFonts w:ascii="Traditional Arabic" w:hAnsi="Traditional Arabic" w:cs="Traditional Arabic"/>
          <w:sz w:val="32"/>
          <w:szCs w:val="32"/>
          <w:rtl/>
          <w:lang w:bidi="ar-SA"/>
        </w:rPr>
        <w:t>الطلبة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من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خلال</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التنظيمات</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الإرشادية</w:t>
      </w:r>
      <w:r w:rsidR="007F24AC">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والتعليمية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غير</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المباشرة،</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وهو</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نظام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بعيد</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كل</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البعد</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عن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نظام</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الاتصال</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الحقيقي</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بين</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الأستاذ</w:t>
      </w:r>
      <w:r w:rsidR="007F24AC">
        <w:rPr>
          <w:rFonts w:ascii="Traditional Arabic" w:hAnsi="Traditional Arabic" w:cs="Traditional Arabic"/>
          <w:sz w:val="32"/>
          <w:szCs w:val="32"/>
          <w:rtl/>
          <w:lang w:bidi="ar-SA"/>
        </w:rPr>
        <w:t>،</w:t>
      </w:r>
      <w:r w:rsidR="000C2419" w:rsidRPr="0080374D">
        <w:rPr>
          <w:rFonts w:ascii="Traditional Arabic" w:hAnsi="Traditional Arabic" w:cs="Traditional Arabic"/>
          <w:sz w:val="32"/>
          <w:szCs w:val="32"/>
          <w:rtl/>
        </w:rPr>
        <w:t xml:space="preserve"> </w:t>
      </w:r>
      <w:r w:rsidR="000C2419" w:rsidRPr="0080374D">
        <w:rPr>
          <w:rFonts w:ascii="Traditional Arabic" w:hAnsi="Traditional Arabic" w:cs="Traditional Arabic"/>
          <w:sz w:val="32"/>
          <w:szCs w:val="32"/>
          <w:rtl/>
          <w:lang w:bidi="ar-SA"/>
        </w:rPr>
        <w:t>والطالب</w:t>
      </w:r>
      <w:r w:rsidR="000C2419" w:rsidRPr="0080374D">
        <w:rPr>
          <w:rFonts w:ascii="Traditional Arabic" w:hAnsi="Traditional Arabic" w:cs="Traditional Arabic"/>
          <w:sz w:val="32"/>
          <w:szCs w:val="32"/>
          <w:rtl/>
        </w:rPr>
        <w:t>.</w:t>
      </w:r>
      <w:r w:rsidR="000C2419" w:rsidRPr="0080374D">
        <w:rPr>
          <w:rStyle w:val="FootnoteReference"/>
          <w:rFonts w:ascii="Traditional Arabic" w:hAnsi="Traditional Arabic" w:cs="Traditional Arabic"/>
          <w:sz w:val="32"/>
          <w:szCs w:val="32"/>
          <w:rtl/>
        </w:rPr>
        <w:footnoteReference w:id="5"/>
      </w:r>
      <w:r w:rsidR="000C2419" w:rsidRPr="0080374D">
        <w:rPr>
          <w:rFonts w:ascii="Traditional Arabic" w:hAnsi="Traditional Arabic" w:cs="Traditional Arabic"/>
          <w:sz w:val="32"/>
          <w:szCs w:val="32"/>
          <w:rtl/>
        </w:rPr>
        <w:t xml:space="preserve"> </w:t>
      </w:r>
    </w:p>
    <w:p w:rsidR="009A3924" w:rsidRDefault="00CE1AFD" w:rsidP="007F24AC">
      <w:pPr>
        <w:spacing w:after="0"/>
        <w:ind w:left="720"/>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6C0E6F" w:rsidRPr="0080374D">
        <w:rPr>
          <w:rFonts w:ascii="Traditional Arabic" w:hAnsi="Traditional Arabic" w:cs="Traditional Arabic"/>
          <w:sz w:val="32"/>
          <w:szCs w:val="32"/>
          <w:rtl/>
        </w:rPr>
        <w:t xml:space="preserve"> وقد </w:t>
      </w:r>
      <w:r w:rsidR="000C2419" w:rsidRPr="0080374D">
        <w:rPr>
          <w:rFonts w:ascii="Traditional Arabic" w:hAnsi="Traditional Arabic" w:cs="Traditional Arabic"/>
          <w:sz w:val="32"/>
          <w:szCs w:val="32"/>
          <w:rtl/>
        </w:rPr>
        <w:t>استخدم الباحث لأغراض هذه الدراسة مصطلح التعليم عن بعد باعتباره نظاماً تعليمياً مفتوحاً للجميع تقدمه الكليات</w:t>
      </w:r>
      <w:r w:rsidR="007F24AC">
        <w:rPr>
          <w:rFonts w:ascii="Traditional Arabic" w:hAnsi="Traditional Arabic" w:cs="Traditional Arabic"/>
          <w:sz w:val="32"/>
          <w:szCs w:val="32"/>
          <w:rtl/>
        </w:rPr>
        <w:t>،</w:t>
      </w:r>
      <w:r w:rsidR="000C2419" w:rsidRPr="0080374D">
        <w:rPr>
          <w:rFonts w:ascii="Traditional Arabic" w:hAnsi="Traditional Arabic" w:cs="Traditional Arabic"/>
          <w:sz w:val="32"/>
          <w:szCs w:val="32"/>
          <w:rtl/>
        </w:rPr>
        <w:t xml:space="preserve"> والجامعات لا يقيد بوقت</w:t>
      </w:r>
      <w:r w:rsidR="0065412E" w:rsidRPr="0080374D">
        <w:rPr>
          <w:rFonts w:ascii="Traditional Arabic" w:hAnsi="Traditional Arabic" w:cs="Traditional Arabic"/>
          <w:sz w:val="32"/>
          <w:szCs w:val="32"/>
          <w:rtl/>
        </w:rPr>
        <w:t>،</w:t>
      </w:r>
      <w:r w:rsidR="000C2419" w:rsidRPr="0080374D">
        <w:rPr>
          <w:rFonts w:ascii="Traditional Arabic" w:hAnsi="Traditional Arabic" w:cs="Traditional Arabic"/>
          <w:sz w:val="32"/>
          <w:szCs w:val="32"/>
          <w:rtl/>
        </w:rPr>
        <w:t xml:space="preserve"> ولا بفئة من المتعلمين</w:t>
      </w:r>
      <w:r w:rsidR="0065412E" w:rsidRPr="0080374D">
        <w:rPr>
          <w:rFonts w:ascii="Traditional Arabic" w:hAnsi="Traditional Arabic" w:cs="Traditional Arabic"/>
          <w:sz w:val="32"/>
          <w:szCs w:val="32"/>
          <w:rtl/>
        </w:rPr>
        <w:t>،</w:t>
      </w:r>
      <w:r w:rsidR="000C2419"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و</w:t>
      </w:r>
      <w:r w:rsidR="000C2419" w:rsidRPr="0080374D">
        <w:rPr>
          <w:rFonts w:ascii="Traditional Arabic" w:hAnsi="Traditional Arabic" w:cs="Traditional Arabic"/>
          <w:sz w:val="32"/>
          <w:szCs w:val="32"/>
          <w:rtl/>
        </w:rPr>
        <w:t>لا يقتصر على مستوى</w:t>
      </w:r>
      <w:r w:rsidR="00852C5C">
        <w:rPr>
          <w:rFonts w:ascii="Traditional Arabic" w:hAnsi="Traditional Arabic" w:cs="Traditional Arabic" w:hint="cs"/>
          <w:sz w:val="32"/>
          <w:szCs w:val="32"/>
          <w:rtl/>
        </w:rPr>
        <w:t>؛</w:t>
      </w:r>
      <w:r w:rsidR="000C2419" w:rsidRPr="0080374D">
        <w:rPr>
          <w:rFonts w:ascii="Traditional Arabic" w:hAnsi="Traditional Arabic" w:cs="Traditional Arabic"/>
          <w:sz w:val="32"/>
          <w:szCs w:val="32"/>
          <w:rtl/>
        </w:rPr>
        <w:t xml:space="preserve"> أو نوع من التعليم، </w:t>
      </w:r>
      <w:r w:rsidR="00FB0034" w:rsidRPr="0080374D">
        <w:rPr>
          <w:rFonts w:ascii="Traditional Arabic" w:hAnsi="Traditional Arabic" w:cs="Traditional Arabic"/>
          <w:sz w:val="32"/>
          <w:szCs w:val="32"/>
          <w:rtl/>
        </w:rPr>
        <w:t>و</w:t>
      </w:r>
      <w:r w:rsidR="003C2B02" w:rsidRPr="0080374D">
        <w:rPr>
          <w:rFonts w:ascii="Traditional Arabic" w:hAnsi="Traditional Arabic" w:cs="Traditional Arabic"/>
          <w:sz w:val="32"/>
          <w:szCs w:val="32"/>
          <w:rtl/>
        </w:rPr>
        <w:t>يستخدم في توصيله للدارسين كافة الوسائل التقليدية والتقنية ل</w:t>
      </w:r>
      <w:r w:rsidR="000C2419" w:rsidRPr="0080374D">
        <w:rPr>
          <w:rFonts w:ascii="Traditional Arabic" w:hAnsi="Traditional Arabic" w:cs="Traditional Arabic"/>
          <w:sz w:val="32"/>
          <w:szCs w:val="32"/>
          <w:rtl/>
        </w:rPr>
        <w:t>يتناسب</w:t>
      </w:r>
      <w:r w:rsidR="007F24AC">
        <w:rPr>
          <w:rFonts w:ascii="Traditional Arabic" w:hAnsi="Traditional Arabic" w:cs="Traditional Arabic"/>
          <w:sz w:val="32"/>
          <w:szCs w:val="32"/>
          <w:rtl/>
        </w:rPr>
        <w:t>،</w:t>
      </w:r>
      <w:r w:rsidR="000C2419" w:rsidRPr="0080374D">
        <w:rPr>
          <w:rFonts w:ascii="Traditional Arabic" w:hAnsi="Traditional Arabic" w:cs="Traditional Arabic"/>
          <w:sz w:val="32"/>
          <w:szCs w:val="32"/>
          <w:rtl/>
        </w:rPr>
        <w:t xml:space="preserve"> وطبيعة حاجات المجتمع</w:t>
      </w:r>
      <w:r w:rsidR="007F24AC">
        <w:rPr>
          <w:rFonts w:ascii="Traditional Arabic" w:hAnsi="Traditional Arabic" w:cs="Traditional Arabic"/>
          <w:sz w:val="32"/>
          <w:szCs w:val="32"/>
          <w:rtl/>
        </w:rPr>
        <w:t>،</w:t>
      </w:r>
      <w:r w:rsidR="000C2419" w:rsidRPr="0080374D">
        <w:rPr>
          <w:rFonts w:ascii="Traditional Arabic" w:hAnsi="Traditional Arabic" w:cs="Traditional Arabic"/>
          <w:sz w:val="32"/>
          <w:szCs w:val="32"/>
          <w:rtl/>
        </w:rPr>
        <w:t xml:space="preserve"> وأفراده</w:t>
      </w:r>
      <w:r w:rsidR="007F24AC">
        <w:rPr>
          <w:rFonts w:ascii="Traditional Arabic" w:hAnsi="Traditional Arabic" w:cs="Traditional Arabic"/>
          <w:sz w:val="32"/>
          <w:szCs w:val="32"/>
          <w:rtl/>
        </w:rPr>
        <w:t>،</w:t>
      </w:r>
      <w:r w:rsidR="000C2419" w:rsidRPr="0080374D">
        <w:rPr>
          <w:rFonts w:ascii="Traditional Arabic" w:hAnsi="Traditional Arabic" w:cs="Traditional Arabic"/>
          <w:sz w:val="32"/>
          <w:szCs w:val="32"/>
          <w:rtl/>
        </w:rPr>
        <w:t xml:space="preserve"> وطموحاتهم. </w:t>
      </w:r>
    </w:p>
    <w:p w:rsidR="008E499B" w:rsidRDefault="00626D83" w:rsidP="00D31779">
      <w:pPr>
        <w:pStyle w:val="ListParagraph"/>
        <w:numPr>
          <w:ilvl w:val="0"/>
          <w:numId w:val="18"/>
        </w:numPr>
        <w:bidi/>
        <w:jc w:val="lowKashida"/>
        <w:rPr>
          <w:rFonts w:ascii="Traditional Arabic" w:hAnsi="Traditional Arabic" w:cs="Traditional Arabic"/>
          <w:sz w:val="32"/>
          <w:szCs w:val="32"/>
        </w:rPr>
      </w:pPr>
      <w:r w:rsidRPr="008E499B">
        <w:rPr>
          <w:rFonts w:ascii="Traditional Arabic" w:hAnsi="Traditional Arabic" w:cs="Traditional Arabic"/>
          <w:sz w:val="32"/>
          <w:szCs w:val="32"/>
          <w:rtl/>
          <w:lang w:bidi="ar-SA"/>
        </w:rPr>
        <w:t>تقنية المعلومات</w:t>
      </w:r>
      <w:r w:rsidR="007F24AC">
        <w:rPr>
          <w:rFonts w:ascii="Traditional Arabic" w:hAnsi="Traditional Arabic" w:cs="Traditional Arabic"/>
          <w:sz w:val="32"/>
          <w:szCs w:val="32"/>
          <w:rtl/>
          <w:lang w:bidi="ar-SA"/>
        </w:rPr>
        <w:t>،</w:t>
      </w:r>
      <w:r w:rsidR="009A3924" w:rsidRPr="008E499B">
        <w:rPr>
          <w:rFonts w:ascii="Traditional Arabic" w:hAnsi="Traditional Arabic" w:cs="Traditional Arabic"/>
          <w:sz w:val="32"/>
          <w:szCs w:val="32"/>
          <w:rtl/>
          <w:lang w:bidi="ar-SA"/>
        </w:rPr>
        <w:t xml:space="preserve"> والاتصالات</w:t>
      </w:r>
      <w:r w:rsidR="00866B86" w:rsidRPr="008E499B">
        <w:rPr>
          <w:rFonts w:ascii="Traditional Arabic" w:hAnsi="Traditional Arabic" w:cs="Traditional Arabic"/>
          <w:sz w:val="32"/>
          <w:szCs w:val="32"/>
          <w:rtl/>
        </w:rPr>
        <w:t xml:space="preserve"> </w:t>
      </w:r>
      <w:r w:rsidR="00866B86" w:rsidRPr="008E499B">
        <w:rPr>
          <w:rFonts w:ascii="Traditional Arabic" w:hAnsi="Traditional Arabic" w:cs="Traditional Arabic"/>
          <w:sz w:val="32"/>
          <w:szCs w:val="32"/>
        </w:rPr>
        <w:t>Information &amp; Communication Technology</w:t>
      </w:r>
    </w:p>
    <w:p w:rsidR="00D31779" w:rsidRPr="008E499B" w:rsidRDefault="009A3924" w:rsidP="00875A08">
      <w:pPr>
        <w:pStyle w:val="ListParagraph"/>
        <w:bidi/>
        <w:jc w:val="lowKashida"/>
        <w:rPr>
          <w:rFonts w:ascii="Traditional Arabic" w:hAnsi="Traditional Arabic" w:cs="Traditional Arabic"/>
          <w:sz w:val="32"/>
          <w:szCs w:val="32"/>
          <w:rtl/>
        </w:rPr>
      </w:pPr>
      <w:r w:rsidRPr="008E499B">
        <w:rPr>
          <w:rFonts w:ascii="Traditional Arabic" w:hAnsi="Traditional Arabic" w:cs="Traditional Arabic"/>
          <w:sz w:val="32"/>
          <w:szCs w:val="32"/>
          <w:rtl/>
        </w:rPr>
        <w:t xml:space="preserve"> </w:t>
      </w:r>
      <w:r w:rsidR="006438E6" w:rsidRPr="008E499B">
        <w:rPr>
          <w:rFonts w:ascii="Traditional Arabic" w:hAnsi="Traditional Arabic" w:cs="Traditional Arabic"/>
          <w:sz w:val="32"/>
          <w:szCs w:val="32"/>
          <w:rtl/>
        </w:rPr>
        <w:t xml:space="preserve"> </w:t>
      </w:r>
      <w:r w:rsidR="00B618E7" w:rsidRPr="008E499B">
        <w:rPr>
          <w:rFonts w:ascii="Traditional Arabic" w:hAnsi="Traditional Arabic" w:cs="Traditional Arabic"/>
          <w:sz w:val="32"/>
          <w:szCs w:val="32"/>
          <w:rtl/>
        </w:rPr>
        <w:t xml:space="preserve"> </w:t>
      </w:r>
      <w:r w:rsidR="006438E6"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يشير</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مصطلح</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تقنية</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المعلومات</w:t>
      </w:r>
      <w:r w:rsidR="007F24AC">
        <w:rPr>
          <w:rFonts w:ascii="Traditional Arabic" w:hAnsi="Traditional Arabic" w:cs="Traditional Arabic"/>
          <w:sz w:val="32"/>
          <w:szCs w:val="32"/>
          <w:rtl/>
          <w:lang w:bidi="ar-SA"/>
        </w:rPr>
        <w:t>،</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والاتصالات</w:t>
      </w:r>
      <w:r w:rsidR="00B05DC5" w:rsidRPr="008E499B">
        <w:rPr>
          <w:rFonts w:ascii="Traditional Arabic" w:hAnsi="Traditional Arabic" w:cs="Traditional Arabic"/>
          <w:sz w:val="32"/>
          <w:szCs w:val="32"/>
          <w:rtl/>
        </w:rPr>
        <w:t xml:space="preserve"> </w:t>
      </w:r>
      <w:r w:rsidR="00866B86" w:rsidRPr="008E499B">
        <w:rPr>
          <w:rFonts w:ascii="Traditional Arabic" w:hAnsi="Traditional Arabic" w:cs="Traditional Arabic"/>
          <w:sz w:val="32"/>
          <w:szCs w:val="32"/>
          <w:rtl/>
        </w:rPr>
        <w:t>(</w:t>
      </w:r>
      <w:r w:rsidR="00866B86" w:rsidRPr="008E499B">
        <w:rPr>
          <w:rFonts w:ascii="Traditional Arabic" w:hAnsi="Traditional Arabic" w:cs="Traditional Arabic"/>
          <w:sz w:val="32"/>
          <w:szCs w:val="32"/>
        </w:rPr>
        <w:t>ICT</w:t>
      </w:r>
      <w:r w:rsidR="00866B86"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إلى</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مجموعة</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متنوعة</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من</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الأدوات</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التقنية</w:t>
      </w:r>
      <w:r w:rsidR="00875A08">
        <w:rPr>
          <w:rFonts w:ascii="Traditional Arabic" w:hAnsi="Traditional Arabic" w:cs="Traditional Arabic" w:hint="cs"/>
          <w:sz w:val="32"/>
          <w:szCs w:val="32"/>
          <w:rtl/>
          <w:lang w:bidi="ar-SA"/>
        </w:rPr>
        <w:t>،</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والمصادر</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التي</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تستخدم</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في</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توصيل</w:t>
      </w:r>
      <w:r w:rsidR="00875A08">
        <w:rPr>
          <w:rFonts w:ascii="Traditional Arabic" w:hAnsi="Traditional Arabic" w:cs="Traditional Arabic" w:hint="cs"/>
          <w:sz w:val="32"/>
          <w:szCs w:val="32"/>
          <w:rtl/>
          <w:lang w:bidi="ar-SA"/>
        </w:rPr>
        <w:t>،</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وبث</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وتخزين</w:t>
      </w:r>
      <w:r w:rsidR="00875A08">
        <w:rPr>
          <w:rFonts w:ascii="Traditional Arabic" w:hAnsi="Traditional Arabic" w:cs="Traditional Arabic" w:hint="cs"/>
          <w:sz w:val="32"/>
          <w:szCs w:val="32"/>
          <w:rtl/>
          <w:lang w:bidi="ar-SA"/>
        </w:rPr>
        <w:t>،</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وإدارة</w:t>
      </w:r>
      <w:r w:rsidR="00B05DC5"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المعلومات</w:t>
      </w:r>
      <w:r w:rsidR="00B05DC5" w:rsidRPr="0080374D">
        <w:rPr>
          <w:rStyle w:val="FootnoteReference"/>
          <w:rFonts w:ascii="Traditional Arabic" w:hAnsi="Traditional Arabic" w:cs="Traditional Arabic"/>
          <w:sz w:val="32"/>
          <w:szCs w:val="32"/>
          <w:rtl/>
        </w:rPr>
        <w:footnoteReference w:id="6"/>
      </w:r>
      <w:r w:rsidR="00B05DC5" w:rsidRPr="008E499B">
        <w:rPr>
          <w:rFonts w:ascii="Traditional Arabic" w:hAnsi="Traditional Arabic" w:cs="Traditional Arabic"/>
          <w:sz w:val="32"/>
          <w:szCs w:val="32"/>
          <w:rtl/>
        </w:rPr>
        <w:t>.</w:t>
      </w:r>
      <w:r w:rsidR="00AE061E"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ويعرفه</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آخرون</w:t>
      </w:r>
      <w:r w:rsidR="00DC3B7E" w:rsidRPr="008E499B">
        <w:rPr>
          <w:rFonts w:ascii="Traditional Arabic" w:hAnsi="Traditional Arabic" w:cs="Traditional Arabic"/>
          <w:sz w:val="32"/>
          <w:szCs w:val="32"/>
          <w:rtl/>
        </w:rPr>
        <w:t xml:space="preserve"> </w:t>
      </w:r>
      <w:r w:rsidR="00DC3B7E" w:rsidRPr="008E499B">
        <w:rPr>
          <w:rFonts w:ascii="Traditional Arabic" w:hAnsi="Traditional Arabic" w:cs="Traditional Arabic"/>
          <w:sz w:val="32"/>
          <w:szCs w:val="32"/>
          <w:rtl/>
          <w:lang w:bidi="ar-SA"/>
        </w:rPr>
        <w:t>بأنّه</w:t>
      </w:r>
      <w:r w:rsidR="00DC3B7E" w:rsidRPr="008E499B">
        <w:rPr>
          <w:rFonts w:ascii="Traditional Arabic" w:hAnsi="Traditional Arabic" w:cs="Traditional Arabic"/>
          <w:sz w:val="32"/>
          <w:szCs w:val="32"/>
          <w:rtl/>
        </w:rPr>
        <w:t xml:space="preserve"> </w:t>
      </w:r>
      <w:r w:rsidR="00DC3B7E" w:rsidRPr="008E499B">
        <w:rPr>
          <w:rFonts w:ascii="Traditional Arabic" w:hAnsi="Traditional Arabic" w:cs="Traditional Arabic"/>
          <w:sz w:val="32"/>
          <w:szCs w:val="32"/>
          <w:rtl/>
          <w:lang w:val="fr-FR" w:bidi="ar-SA"/>
        </w:rPr>
        <w:t>مجموع</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التقنيات</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الأدوات</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الوسائل</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النظم</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المختلفة</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التي</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يتم</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توظيفها</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لمعالجة</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lastRenderedPageBreak/>
        <w:t>المضمون</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المحتوى</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الذي</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يراد</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توصيله</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من</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خلال</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عملية</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الاتصال</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الجماهيري</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الشخصي</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التنظيمي،</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والتي</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يتم</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من</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خلالها</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جمع</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المعلومات</w:t>
      </w:r>
      <w:r w:rsidR="00DC3B7E" w:rsidRPr="008E499B">
        <w:rPr>
          <w:rFonts w:ascii="Traditional Arabic" w:hAnsi="Traditional Arabic" w:cs="Traditional Arabic"/>
          <w:sz w:val="32"/>
          <w:szCs w:val="32"/>
          <w:rtl/>
          <w:lang w:val="fr-FR"/>
        </w:rPr>
        <w:t xml:space="preserve"> </w:t>
      </w:r>
      <w:r w:rsidR="00DD3299" w:rsidRPr="008E499B">
        <w:rPr>
          <w:rFonts w:ascii="Traditional Arabic" w:hAnsi="Traditional Arabic" w:cs="Traditional Arabic"/>
          <w:sz w:val="32"/>
          <w:szCs w:val="32"/>
          <w:rtl/>
          <w:lang w:val="fr-FR" w:bidi="ar-SA"/>
        </w:rPr>
        <w:t>و</w:t>
      </w:r>
      <w:r w:rsidR="00DC3B7E" w:rsidRPr="008E499B">
        <w:rPr>
          <w:rFonts w:ascii="Traditional Arabic" w:hAnsi="Traditional Arabic" w:cs="Traditional Arabic"/>
          <w:sz w:val="32"/>
          <w:szCs w:val="32"/>
          <w:rtl/>
          <w:lang w:val="fr-FR" w:bidi="ar-SA"/>
        </w:rPr>
        <w:t>البيانات</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المسموعة</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المكتوبة</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المصورة</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المرسومة</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المسموعة</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المرئية</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المطبوعة</w:t>
      </w:r>
      <w:r w:rsidR="00852C5C">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أو</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الرقمية</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من</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خلال</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الحاسبات</w:t>
      </w:r>
      <w:r w:rsidR="00DC3B7E" w:rsidRPr="008E499B">
        <w:rPr>
          <w:rFonts w:ascii="Traditional Arabic" w:hAnsi="Traditional Arabic" w:cs="Traditional Arabic"/>
          <w:sz w:val="32"/>
          <w:szCs w:val="32"/>
          <w:rtl/>
          <w:lang w:val="fr-FR"/>
        </w:rPr>
        <w:t xml:space="preserve"> </w:t>
      </w:r>
      <w:r w:rsidR="0065412E" w:rsidRPr="008E499B">
        <w:rPr>
          <w:rFonts w:ascii="Traditional Arabic" w:hAnsi="Traditional Arabic" w:cs="Traditional Arabic"/>
          <w:sz w:val="32"/>
          <w:szCs w:val="32"/>
          <w:rtl/>
          <w:lang w:val="fr-FR" w:bidi="ar-SA"/>
        </w:rPr>
        <w:t>الإلكترونية</w:t>
      </w:r>
      <w:r w:rsidR="00DC3B7E" w:rsidRPr="008E499B">
        <w:rPr>
          <w:rFonts w:ascii="Traditional Arabic" w:hAnsi="Traditional Arabic" w:cs="Traditional Arabic"/>
          <w:sz w:val="32"/>
          <w:szCs w:val="32"/>
          <w:rtl/>
          <w:lang w:val="fr-FR"/>
        </w:rPr>
        <w:t xml:space="preserve"> )</w:t>
      </w:r>
      <w:r w:rsidR="0065412E" w:rsidRPr="008E499B">
        <w:rPr>
          <w:rFonts w:ascii="Traditional Arabic" w:hAnsi="Traditional Arabic" w:cs="Traditional Arabic"/>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ثم</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تخزن</w:t>
      </w:r>
      <w:r w:rsidR="00DC3B7E" w:rsidRPr="008E499B">
        <w:rPr>
          <w:rFonts w:ascii="Traditional Arabic" w:hAnsi="Traditional Arabic" w:cs="Traditional Arabic"/>
          <w:sz w:val="32"/>
          <w:szCs w:val="32"/>
          <w:rtl/>
          <w:lang w:val="fr-FR"/>
        </w:rPr>
        <w:t xml:space="preserve"> </w:t>
      </w:r>
      <w:r w:rsidR="00DD3299" w:rsidRPr="008E499B">
        <w:rPr>
          <w:rFonts w:ascii="Traditional Arabic" w:hAnsi="Traditional Arabic" w:cs="Traditional Arabic"/>
          <w:sz w:val="32"/>
          <w:szCs w:val="32"/>
          <w:rtl/>
          <w:lang w:val="fr-FR" w:bidi="ar-SA"/>
        </w:rPr>
        <w:t>تلك</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البيانات</w:t>
      </w:r>
      <w:r w:rsidR="00875A08">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والمعلومات</w:t>
      </w:r>
      <w:r w:rsidR="00DD3299" w:rsidRPr="008E499B">
        <w:rPr>
          <w:rFonts w:ascii="Traditional Arabic" w:hAnsi="Traditional Arabic" w:cs="Traditional Arabic"/>
          <w:sz w:val="32"/>
          <w:szCs w:val="32"/>
          <w:rtl/>
          <w:lang w:val="fr-FR"/>
        </w:rPr>
        <w:t xml:space="preserve"> </w:t>
      </w:r>
      <w:r w:rsidR="00DD3299" w:rsidRPr="008E499B">
        <w:rPr>
          <w:rFonts w:ascii="Traditional Arabic" w:hAnsi="Traditional Arabic" w:cs="Traditional Arabic"/>
          <w:sz w:val="32"/>
          <w:szCs w:val="32"/>
          <w:rtl/>
          <w:lang w:val="fr-FR" w:bidi="ar-SA"/>
        </w:rPr>
        <w:t>بغرض</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استرجاعها</w:t>
      </w:r>
      <w:r w:rsidR="00DC3B7E" w:rsidRPr="008E499B">
        <w:rPr>
          <w:rFonts w:ascii="Traditional Arabic" w:hAnsi="Traditional Arabic" w:cs="Traditional Arabic"/>
          <w:sz w:val="32"/>
          <w:szCs w:val="32"/>
          <w:rtl/>
          <w:lang w:val="fr-FR"/>
        </w:rPr>
        <w:t xml:space="preserve"> </w:t>
      </w:r>
      <w:r w:rsidR="00E90798" w:rsidRPr="008E499B">
        <w:rPr>
          <w:rFonts w:ascii="Traditional Arabic" w:hAnsi="Traditional Arabic" w:cs="Traditional Arabic"/>
          <w:sz w:val="32"/>
          <w:szCs w:val="32"/>
          <w:rtl/>
          <w:lang w:val="fr-FR" w:bidi="ar-SA"/>
        </w:rPr>
        <w:t>عند</w:t>
      </w:r>
      <w:r w:rsidR="00E90798" w:rsidRPr="008E499B">
        <w:rPr>
          <w:rFonts w:ascii="Traditional Arabic" w:hAnsi="Traditional Arabic" w:cs="Traditional Arabic"/>
          <w:sz w:val="32"/>
          <w:szCs w:val="32"/>
          <w:rtl/>
          <w:lang w:val="fr-FR"/>
        </w:rPr>
        <w:t xml:space="preserve"> </w:t>
      </w:r>
      <w:r w:rsidR="00E90798" w:rsidRPr="008E499B">
        <w:rPr>
          <w:rFonts w:ascii="Traditional Arabic" w:hAnsi="Traditional Arabic" w:cs="Traditional Arabic"/>
          <w:sz w:val="32"/>
          <w:szCs w:val="32"/>
          <w:rtl/>
          <w:lang w:val="fr-FR" w:bidi="ar-SA"/>
        </w:rPr>
        <w:t>الحاجة</w:t>
      </w:r>
      <w:r w:rsidR="00E90798" w:rsidRPr="008E499B">
        <w:rPr>
          <w:rFonts w:ascii="Traditional Arabic" w:hAnsi="Traditional Arabic" w:cs="Traditional Arabic"/>
          <w:sz w:val="32"/>
          <w:szCs w:val="32"/>
          <w:rtl/>
          <w:lang w:val="fr-FR"/>
        </w:rPr>
        <w:t xml:space="preserve"> </w:t>
      </w:r>
      <w:r w:rsidR="00E90798" w:rsidRPr="008E499B">
        <w:rPr>
          <w:rFonts w:ascii="Traditional Arabic" w:hAnsi="Traditional Arabic" w:cs="Traditional Arabic"/>
          <w:sz w:val="32"/>
          <w:szCs w:val="32"/>
          <w:rtl/>
          <w:lang w:val="fr-FR" w:bidi="ar-SA"/>
        </w:rPr>
        <w:t>إليها</w:t>
      </w:r>
      <w:r w:rsidR="00DC3B7E" w:rsidRPr="008E499B">
        <w:rPr>
          <w:rFonts w:ascii="Traditional Arabic" w:hAnsi="Traditional Arabic" w:cs="Traditional Arabic"/>
          <w:sz w:val="32"/>
          <w:szCs w:val="32"/>
          <w:rtl/>
          <w:lang w:val="fr-FR" w:bidi="ar-SA"/>
        </w:rPr>
        <w:t>،</w:t>
      </w:r>
      <w:r w:rsidR="00DD3299" w:rsidRPr="008E499B">
        <w:rPr>
          <w:rFonts w:ascii="Traditional Arabic" w:hAnsi="Traditional Arabic" w:cs="Traditional Arabic"/>
          <w:sz w:val="32"/>
          <w:szCs w:val="32"/>
          <w:rtl/>
          <w:lang w:val="fr-FR"/>
        </w:rPr>
        <w:t xml:space="preserve"> </w:t>
      </w:r>
      <w:r w:rsidR="00DD3299" w:rsidRPr="008E499B">
        <w:rPr>
          <w:rFonts w:ascii="Traditional Arabic" w:hAnsi="Traditional Arabic" w:cs="Traditional Arabic"/>
          <w:sz w:val="32"/>
          <w:szCs w:val="32"/>
          <w:rtl/>
          <w:lang w:val="fr-FR" w:bidi="ar-SA"/>
        </w:rPr>
        <w:t>ونشرها</w:t>
      </w:r>
      <w:r w:rsidR="00875A08">
        <w:rPr>
          <w:rFonts w:ascii="Traditional Arabic" w:hAnsi="Traditional Arabic" w:cs="Traditional Arabic" w:hint="cs"/>
          <w:sz w:val="32"/>
          <w:szCs w:val="32"/>
          <w:rtl/>
          <w:lang w:val="fr-FR" w:bidi="ar-SA"/>
        </w:rPr>
        <w:t>،</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ونقلها</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من</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مكان</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إلى</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آخر،</w:t>
      </w:r>
      <w:r w:rsidR="00DC3B7E" w:rsidRPr="008E499B">
        <w:rPr>
          <w:rFonts w:ascii="Traditional Arabic" w:hAnsi="Traditional Arabic" w:cs="Traditional Arabic"/>
          <w:sz w:val="32"/>
          <w:szCs w:val="32"/>
          <w:rtl/>
          <w:lang w:val="fr-FR"/>
        </w:rPr>
        <w:t xml:space="preserve"> </w:t>
      </w:r>
      <w:r w:rsidR="00DC3B7E" w:rsidRPr="008E499B">
        <w:rPr>
          <w:rFonts w:ascii="Traditional Arabic" w:hAnsi="Traditional Arabic" w:cs="Traditional Arabic"/>
          <w:sz w:val="32"/>
          <w:szCs w:val="32"/>
          <w:rtl/>
          <w:lang w:val="fr-FR" w:bidi="ar-SA"/>
        </w:rPr>
        <w:t>ومبادلتها</w:t>
      </w:r>
      <w:r w:rsidR="00DC3B7E" w:rsidRPr="0080374D">
        <w:rPr>
          <w:rStyle w:val="FootnoteReference"/>
          <w:rFonts w:ascii="Traditional Arabic" w:hAnsi="Traditional Arabic" w:cs="Traditional Arabic"/>
          <w:sz w:val="32"/>
          <w:szCs w:val="32"/>
          <w:rtl/>
          <w:lang w:val="fr-FR"/>
        </w:rPr>
        <w:footnoteReference w:id="7"/>
      </w:r>
      <w:r w:rsidR="00DD3299" w:rsidRPr="008E499B">
        <w:rPr>
          <w:rFonts w:ascii="Traditional Arabic" w:hAnsi="Traditional Arabic" w:cs="Traditional Arabic"/>
          <w:sz w:val="32"/>
          <w:szCs w:val="32"/>
          <w:rtl/>
          <w:lang w:val="fr-FR"/>
        </w:rPr>
        <w:t xml:space="preserve">. </w:t>
      </w:r>
      <w:r w:rsidR="00DD3299" w:rsidRPr="008E499B">
        <w:rPr>
          <w:rFonts w:ascii="Traditional Arabic" w:hAnsi="Traditional Arabic" w:cs="Traditional Arabic"/>
          <w:sz w:val="32"/>
          <w:szCs w:val="32"/>
          <w:rtl/>
          <w:lang w:val="fr-FR" w:bidi="ar-SA"/>
        </w:rPr>
        <w:t>ويعرف</w:t>
      </w:r>
      <w:r w:rsidR="00DD3299" w:rsidRPr="008E499B">
        <w:rPr>
          <w:rFonts w:ascii="Traditional Arabic" w:hAnsi="Traditional Arabic" w:cs="Traditional Arabic"/>
          <w:sz w:val="32"/>
          <w:szCs w:val="32"/>
          <w:rtl/>
          <w:lang w:val="fr-FR"/>
        </w:rPr>
        <w:t xml:space="preserve"> </w:t>
      </w:r>
      <w:r w:rsidRPr="008E499B">
        <w:rPr>
          <w:rFonts w:ascii="Traditional Arabic" w:hAnsi="Traditional Arabic" w:cs="Traditional Arabic"/>
          <w:sz w:val="32"/>
          <w:szCs w:val="32"/>
          <w:rtl/>
          <w:lang w:bidi="ar-SA"/>
        </w:rPr>
        <w:t>بعض</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المتخصصين</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تقنية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المعلومات</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Pr>
        <w:t>Information Technology</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بأن</w:t>
      </w:r>
      <w:r w:rsidR="007B17B6" w:rsidRPr="008E499B">
        <w:rPr>
          <w:rFonts w:ascii="Traditional Arabic" w:hAnsi="Traditional Arabic" w:cs="Traditional Arabic"/>
          <w:sz w:val="32"/>
          <w:szCs w:val="32"/>
          <w:rtl/>
          <w:lang w:bidi="ar-SA"/>
        </w:rPr>
        <w:t>َّ</w:t>
      </w:r>
      <w:r w:rsidRPr="008E499B">
        <w:rPr>
          <w:rFonts w:ascii="Traditional Arabic" w:hAnsi="Traditional Arabic" w:cs="Traditional Arabic"/>
          <w:sz w:val="32"/>
          <w:szCs w:val="32"/>
          <w:rtl/>
          <w:lang w:bidi="ar-SA"/>
        </w:rPr>
        <w:t>ها</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تشمل</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عملية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الحصول</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على</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المعلومات</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الصوتية</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والمصورة</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والرقمية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التي</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توجد</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في</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شكل</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نص</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مدون</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وتجهيزها</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واختزانها</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وبثها</w:t>
      </w:r>
      <w:r w:rsidR="0065412E" w:rsidRPr="008E499B">
        <w:rPr>
          <w:rFonts w:ascii="Traditional Arabic" w:hAnsi="Traditional Arabic" w:cs="Traditional Arabic"/>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وذلك</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باستخدام</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توليفة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من</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المعدات</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الميكرو</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إلكترونية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الحاسبة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والاتصالية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عن</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بعد</w:t>
      </w:r>
      <w:r w:rsidRPr="0080374D">
        <w:rPr>
          <w:rStyle w:val="FootnoteReference"/>
          <w:rFonts w:ascii="Traditional Arabic" w:hAnsi="Traditional Arabic" w:cs="Traditional Arabic"/>
          <w:sz w:val="32"/>
          <w:szCs w:val="32"/>
          <w:rtl/>
        </w:rPr>
        <w:footnoteReference w:id="8"/>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ويعر</w:t>
      </w:r>
      <w:r w:rsidR="007B17B6" w:rsidRPr="008E499B">
        <w:rPr>
          <w:rFonts w:ascii="Traditional Arabic" w:hAnsi="Traditional Arabic" w:cs="Traditional Arabic"/>
          <w:sz w:val="32"/>
          <w:szCs w:val="32"/>
          <w:rtl/>
          <w:lang w:bidi="ar-SA"/>
        </w:rPr>
        <w:t>ِّ</w:t>
      </w:r>
      <w:r w:rsidRPr="008E499B">
        <w:rPr>
          <w:rFonts w:ascii="Traditional Arabic" w:hAnsi="Traditional Arabic" w:cs="Traditional Arabic"/>
          <w:sz w:val="32"/>
          <w:szCs w:val="32"/>
          <w:rtl/>
          <w:lang w:bidi="ar-SA"/>
        </w:rPr>
        <w:t>فها</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آخرون</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بأن</w:t>
      </w:r>
      <w:r w:rsidR="007B17B6" w:rsidRPr="008E499B">
        <w:rPr>
          <w:rFonts w:ascii="Traditional Arabic" w:hAnsi="Traditional Arabic" w:cs="Traditional Arabic"/>
          <w:sz w:val="32"/>
          <w:szCs w:val="32"/>
          <w:rtl/>
          <w:lang w:bidi="ar-SA"/>
        </w:rPr>
        <w:t>َّ</w:t>
      </w:r>
      <w:r w:rsidRPr="008E499B">
        <w:rPr>
          <w:rFonts w:ascii="Traditional Arabic" w:hAnsi="Traditional Arabic" w:cs="Traditional Arabic"/>
          <w:sz w:val="32"/>
          <w:szCs w:val="32"/>
          <w:rtl/>
          <w:lang w:bidi="ar-SA"/>
        </w:rPr>
        <w:t>ها</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الأجهزة</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والوسائل</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المستخدمة</w:t>
      </w:r>
      <w:r w:rsidRPr="008E499B">
        <w:rPr>
          <w:rFonts w:ascii="Traditional Arabic" w:hAnsi="Traditional Arabic" w:cs="Traditional Arabic"/>
          <w:sz w:val="32"/>
          <w:szCs w:val="32"/>
          <w:rtl/>
        </w:rPr>
        <w:t xml:space="preserve"> </w:t>
      </w:r>
      <w:r w:rsidR="00626D83" w:rsidRPr="008E499B">
        <w:rPr>
          <w:rFonts w:ascii="Traditional Arabic" w:hAnsi="Traditional Arabic" w:cs="Traditional Arabic"/>
          <w:sz w:val="32"/>
          <w:szCs w:val="32"/>
          <w:rtl/>
          <w:lang w:bidi="ar-SA"/>
        </w:rPr>
        <w:t>في</w:t>
      </w:r>
      <w:r w:rsidR="00626D83"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تيسير</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إنتاج</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المعلومات</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ومعالجتها</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وتداولها</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وتدفقها</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وتبادلها</w:t>
      </w:r>
      <w:r w:rsidR="0065412E" w:rsidRPr="008E499B">
        <w:rPr>
          <w:rFonts w:ascii="Traditional Arabic" w:hAnsi="Traditional Arabic" w:cs="Traditional Arabic"/>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وجعلها</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متاحة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لطالبيها</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بسرعة</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وفعالية</w:t>
      </w:r>
      <w:r w:rsidR="0065412E" w:rsidRPr="008E499B">
        <w:rPr>
          <w:rFonts w:ascii="Traditional Arabic" w:hAnsi="Traditional Arabic" w:cs="Traditional Arabic"/>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مثل</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الأجهزة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السمعية</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البصرية،</w:t>
      </w:r>
      <w:r w:rsidRPr="008E499B">
        <w:rPr>
          <w:rFonts w:ascii="Traditional Arabic" w:hAnsi="Traditional Arabic" w:cs="Traditional Arabic"/>
          <w:sz w:val="32"/>
          <w:szCs w:val="32"/>
          <w:rtl/>
        </w:rPr>
        <w:t xml:space="preserve"> </w:t>
      </w:r>
      <w:r w:rsidR="00875A08">
        <w:rPr>
          <w:rFonts w:ascii="Traditional Arabic" w:hAnsi="Traditional Arabic" w:cs="Traditional Arabic" w:hint="cs"/>
          <w:sz w:val="32"/>
          <w:szCs w:val="32"/>
          <w:rtl/>
          <w:lang w:bidi="ar-SA"/>
        </w:rPr>
        <w:t>و</w:t>
      </w:r>
      <w:r w:rsidRPr="008E499B">
        <w:rPr>
          <w:rFonts w:ascii="Traditional Arabic" w:hAnsi="Traditional Arabic" w:cs="Traditional Arabic"/>
          <w:sz w:val="32"/>
          <w:szCs w:val="32"/>
          <w:rtl/>
          <w:lang w:bidi="ar-SA"/>
        </w:rPr>
        <w:t>المصغرات</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الفيلمية،</w:t>
      </w:r>
      <w:r w:rsidRPr="008E499B">
        <w:rPr>
          <w:rFonts w:ascii="Traditional Arabic" w:hAnsi="Traditional Arabic" w:cs="Traditional Arabic"/>
          <w:sz w:val="32"/>
          <w:szCs w:val="32"/>
          <w:rtl/>
        </w:rPr>
        <w:t xml:space="preserve"> </w:t>
      </w:r>
      <w:r w:rsidR="00875A08">
        <w:rPr>
          <w:rFonts w:ascii="Traditional Arabic" w:hAnsi="Traditional Arabic" w:cs="Traditional Arabic" w:hint="cs"/>
          <w:sz w:val="32"/>
          <w:szCs w:val="32"/>
          <w:rtl/>
          <w:lang w:bidi="ar-SA"/>
        </w:rPr>
        <w:t>و</w:t>
      </w:r>
      <w:r w:rsidRPr="008E499B">
        <w:rPr>
          <w:rFonts w:ascii="Traditional Arabic" w:hAnsi="Traditional Arabic" w:cs="Traditional Arabic"/>
          <w:sz w:val="32"/>
          <w:szCs w:val="32"/>
          <w:rtl/>
          <w:lang w:bidi="ar-SA"/>
        </w:rPr>
        <w:t>آلات</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التصوير</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والاستنساخ،</w:t>
      </w:r>
      <w:r w:rsidRPr="008E499B">
        <w:rPr>
          <w:rFonts w:ascii="Traditional Arabic" w:hAnsi="Traditional Arabic" w:cs="Traditional Arabic"/>
          <w:sz w:val="32"/>
          <w:szCs w:val="32"/>
          <w:rtl/>
        </w:rPr>
        <w:t xml:space="preserve"> </w:t>
      </w:r>
      <w:r w:rsidR="00875A08">
        <w:rPr>
          <w:rFonts w:ascii="Traditional Arabic" w:hAnsi="Traditional Arabic" w:cs="Traditional Arabic" w:hint="cs"/>
          <w:sz w:val="32"/>
          <w:szCs w:val="32"/>
          <w:rtl/>
          <w:lang w:bidi="ar-SA"/>
        </w:rPr>
        <w:t>و</w:t>
      </w:r>
      <w:r w:rsidRPr="008E499B">
        <w:rPr>
          <w:rFonts w:ascii="Traditional Arabic" w:hAnsi="Traditional Arabic" w:cs="Traditional Arabic"/>
          <w:sz w:val="32"/>
          <w:szCs w:val="32"/>
          <w:rtl/>
          <w:lang w:bidi="ar-SA"/>
        </w:rPr>
        <w:t>التلكس،</w:t>
      </w:r>
      <w:r w:rsidRPr="008E499B">
        <w:rPr>
          <w:rFonts w:ascii="Traditional Arabic" w:hAnsi="Traditional Arabic" w:cs="Traditional Arabic"/>
          <w:sz w:val="32"/>
          <w:szCs w:val="32"/>
          <w:rtl/>
        </w:rPr>
        <w:t xml:space="preserve"> </w:t>
      </w:r>
      <w:r w:rsidR="00875A08">
        <w:rPr>
          <w:rFonts w:ascii="Traditional Arabic" w:hAnsi="Traditional Arabic" w:cs="Traditional Arabic" w:hint="cs"/>
          <w:sz w:val="32"/>
          <w:szCs w:val="32"/>
          <w:rtl/>
          <w:lang w:bidi="ar-SA"/>
        </w:rPr>
        <w:t>و</w:t>
      </w:r>
      <w:r w:rsidRPr="008E499B">
        <w:rPr>
          <w:rFonts w:ascii="Traditional Arabic" w:hAnsi="Traditional Arabic" w:cs="Traditional Arabic"/>
          <w:sz w:val="32"/>
          <w:szCs w:val="32"/>
          <w:rtl/>
          <w:lang w:bidi="ar-SA"/>
        </w:rPr>
        <w:t>البريد</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المصور،</w:t>
      </w:r>
      <w:r w:rsidRPr="008E499B">
        <w:rPr>
          <w:rFonts w:ascii="Traditional Arabic" w:hAnsi="Traditional Arabic" w:cs="Traditional Arabic"/>
          <w:sz w:val="32"/>
          <w:szCs w:val="32"/>
          <w:rtl/>
        </w:rPr>
        <w:t xml:space="preserve"> </w:t>
      </w:r>
      <w:r w:rsidR="00875A08">
        <w:rPr>
          <w:rFonts w:ascii="Traditional Arabic" w:hAnsi="Traditional Arabic" w:cs="Traditional Arabic" w:hint="cs"/>
          <w:sz w:val="32"/>
          <w:szCs w:val="32"/>
          <w:rtl/>
          <w:lang w:bidi="ar-SA"/>
        </w:rPr>
        <w:t>و</w:t>
      </w:r>
      <w:r w:rsidRPr="008E499B">
        <w:rPr>
          <w:rFonts w:ascii="Traditional Arabic" w:hAnsi="Traditional Arabic" w:cs="Traditional Arabic"/>
          <w:sz w:val="32"/>
          <w:szCs w:val="32"/>
          <w:rtl/>
          <w:lang w:bidi="ar-SA"/>
        </w:rPr>
        <w:t>الهواتف</w:t>
      </w:r>
      <w:r w:rsidR="00875A08">
        <w:rPr>
          <w:rFonts w:ascii="Traditional Arabic" w:hAnsi="Traditional Arabic" w:cs="Traditional Arabic" w:hint="cs"/>
          <w:sz w:val="32"/>
          <w:szCs w:val="32"/>
          <w:rtl/>
          <w:lang w:bidi="ar-SA"/>
        </w:rPr>
        <w:t>،</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والحاسب</w:t>
      </w:r>
      <w:r w:rsidRPr="008E499B">
        <w:rPr>
          <w:rFonts w:ascii="Traditional Arabic" w:hAnsi="Traditional Arabic" w:cs="Traditional Arabic"/>
          <w:sz w:val="32"/>
          <w:szCs w:val="32"/>
          <w:rtl/>
        </w:rPr>
        <w:t xml:space="preserve">. </w:t>
      </w:r>
      <w:r w:rsidR="00E90798" w:rsidRPr="008E499B">
        <w:rPr>
          <w:rFonts w:ascii="Traditional Arabic" w:hAnsi="Traditional Arabic" w:cs="Traditional Arabic"/>
          <w:sz w:val="32"/>
          <w:szCs w:val="32"/>
          <w:rtl/>
          <w:lang w:bidi="ar-SA"/>
        </w:rPr>
        <w:t>و</w:t>
      </w:r>
      <w:r w:rsidRPr="008E499B">
        <w:rPr>
          <w:rFonts w:ascii="Traditional Arabic" w:hAnsi="Traditional Arabic" w:cs="Traditional Arabic"/>
          <w:sz w:val="32"/>
          <w:szCs w:val="32"/>
          <w:rtl/>
          <w:lang w:bidi="ar-SA"/>
        </w:rPr>
        <w:t>يرتبط</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مصطلح</w:t>
      </w:r>
      <w:r w:rsidRPr="008E499B">
        <w:rPr>
          <w:rFonts w:ascii="Traditional Arabic" w:hAnsi="Traditional Arabic" w:cs="Traditional Arabic"/>
          <w:sz w:val="32"/>
          <w:szCs w:val="32"/>
          <w:rtl/>
        </w:rPr>
        <w:t xml:space="preserve"> </w:t>
      </w:r>
      <w:r w:rsidR="00626D83" w:rsidRPr="008E499B">
        <w:rPr>
          <w:rFonts w:ascii="Traditional Arabic" w:hAnsi="Traditional Arabic" w:cs="Traditional Arabic"/>
          <w:sz w:val="32"/>
          <w:szCs w:val="32"/>
          <w:rtl/>
          <w:lang w:bidi="ar-SA"/>
        </w:rPr>
        <w:t>تقنية</w:t>
      </w:r>
      <w:r w:rsidR="00626D83" w:rsidRPr="008E499B">
        <w:rPr>
          <w:rFonts w:ascii="Traditional Arabic" w:hAnsi="Traditional Arabic" w:cs="Traditional Arabic"/>
          <w:sz w:val="32"/>
          <w:szCs w:val="32"/>
          <w:rtl/>
        </w:rPr>
        <w:t xml:space="preserve"> </w:t>
      </w:r>
      <w:r w:rsidR="00626D83" w:rsidRPr="008E499B">
        <w:rPr>
          <w:rFonts w:ascii="Traditional Arabic" w:hAnsi="Traditional Arabic" w:cs="Traditional Arabic"/>
          <w:sz w:val="32"/>
          <w:szCs w:val="32"/>
          <w:rtl/>
          <w:lang w:bidi="ar-SA"/>
        </w:rPr>
        <w:t>المعلومات</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بالحاسب</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الآلي</w:t>
      </w:r>
      <w:r w:rsidR="00B26B10" w:rsidRPr="008E499B">
        <w:rPr>
          <w:rFonts w:ascii="Traditional Arabic" w:hAnsi="Traditional Arabic" w:cs="Traditional Arabic"/>
          <w:sz w:val="32"/>
          <w:szCs w:val="32"/>
          <w:rtl/>
        </w:rPr>
        <w:t xml:space="preserve"> </w:t>
      </w:r>
      <w:r w:rsidR="00B26B10" w:rsidRPr="008E499B">
        <w:rPr>
          <w:rFonts w:ascii="Traditional Arabic" w:hAnsi="Traditional Arabic" w:cs="Traditional Arabic"/>
          <w:sz w:val="32"/>
          <w:szCs w:val="32"/>
          <w:rtl/>
          <w:lang w:bidi="ar-SA"/>
        </w:rPr>
        <w:t>الذي</w:t>
      </w:r>
      <w:r w:rsidRPr="008E499B">
        <w:rPr>
          <w:rFonts w:ascii="Traditional Arabic" w:hAnsi="Traditional Arabic" w:cs="Traditional Arabic"/>
          <w:sz w:val="32"/>
          <w:szCs w:val="32"/>
          <w:rtl/>
        </w:rPr>
        <w:t xml:space="preserve"> </w:t>
      </w:r>
      <w:r w:rsidRPr="008E499B">
        <w:rPr>
          <w:rFonts w:ascii="Traditional Arabic" w:hAnsi="Traditional Arabic" w:cs="Traditional Arabic"/>
          <w:sz w:val="32"/>
          <w:szCs w:val="32"/>
          <w:rtl/>
          <w:lang w:bidi="ar-SA"/>
        </w:rPr>
        <w:t>استطاع</w:t>
      </w:r>
      <w:r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بما</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لديه</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من</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قدرة</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فائقة</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في</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خزن</w:t>
      </w:r>
      <w:r w:rsidR="00DD3299" w:rsidRPr="008E499B">
        <w:rPr>
          <w:rFonts w:ascii="Traditional Arabic" w:hAnsi="Traditional Arabic" w:cs="Traditional Arabic"/>
          <w:sz w:val="32"/>
          <w:szCs w:val="32"/>
          <w:rtl/>
        </w:rPr>
        <w:t xml:space="preserve"> </w:t>
      </w:r>
      <w:r w:rsidR="00B26B10" w:rsidRPr="008E499B">
        <w:rPr>
          <w:rFonts w:ascii="Traditional Arabic" w:hAnsi="Traditional Arabic" w:cs="Traditional Arabic"/>
          <w:sz w:val="32"/>
          <w:szCs w:val="32"/>
          <w:rtl/>
          <w:lang w:bidi="ar-SA"/>
        </w:rPr>
        <w:t>المعلومات</w:t>
      </w:r>
      <w:r w:rsidR="00875A08">
        <w:rPr>
          <w:rFonts w:ascii="Traditional Arabic" w:hAnsi="Traditional Arabic" w:cs="Traditional Arabic" w:hint="cs"/>
          <w:sz w:val="32"/>
          <w:szCs w:val="32"/>
          <w:rtl/>
          <w:lang w:bidi="ar-SA"/>
        </w:rPr>
        <w:t>،</w:t>
      </w:r>
      <w:r w:rsidR="00B26B10"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واسترجاع</w:t>
      </w:r>
      <w:r w:rsidR="00B26B10" w:rsidRPr="008E499B">
        <w:rPr>
          <w:rFonts w:ascii="Traditional Arabic" w:hAnsi="Traditional Arabic" w:cs="Traditional Arabic"/>
          <w:sz w:val="32"/>
          <w:szCs w:val="32"/>
          <w:rtl/>
          <w:lang w:bidi="ar-SA"/>
        </w:rPr>
        <w:t>ها</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أن</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يتحد</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مع</w:t>
      </w:r>
      <w:r w:rsidR="00DD3299" w:rsidRPr="008E499B">
        <w:rPr>
          <w:rFonts w:ascii="Traditional Arabic" w:hAnsi="Traditional Arabic" w:cs="Traditional Arabic"/>
          <w:sz w:val="32"/>
          <w:szCs w:val="32"/>
          <w:rtl/>
        </w:rPr>
        <w:t xml:space="preserve"> </w:t>
      </w:r>
      <w:r w:rsidR="00E90798" w:rsidRPr="008E499B">
        <w:rPr>
          <w:rFonts w:ascii="Traditional Arabic" w:hAnsi="Traditional Arabic" w:cs="Traditional Arabic"/>
          <w:sz w:val="32"/>
          <w:szCs w:val="32"/>
          <w:rtl/>
          <w:lang w:bidi="ar-SA"/>
        </w:rPr>
        <w:t>تقنية</w:t>
      </w:r>
      <w:r w:rsidR="00DD3299" w:rsidRPr="008E499B">
        <w:rPr>
          <w:rFonts w:ascii="Traditional Arabic" w:hAnsi="Traditional Arabic" w:cs="Traditional Arabic"/>
          <w:sz w:val="32"/>
          <w:szCs w:val="32"/>
          <w:rtl/>
        </w:rPr>
        <w:t xml:space="preserve"> </w:t>
      </w:r>
      <w:r w:rsidR="00626D83" w:rsidRPr="008E499B">
        <w:rPr>
          <w:rFonts w:ascii="Traditional Arabic" w:hAnsi="Traditional Arabic" w:cs="Traditional Arabic"/>
          <w:sz w:val="32"/>
          <w:szCs w:val="32"/>
          <w:rtl/>
          <w:lang w:bidi="ar-SA"/>
        </w:rPr>
        <w:t>الاتصالات</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b/>
          <w:bCs/>
          <w:sz w:val="32"/>
          <w:szCs w:val="32"/>
          <w:rtl/>
          <w:lang w:bidi="ar-SA"/>
        </w:rPr>
        <w:t>بما</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لديها</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من</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قدرة</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فائقة</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في</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توصيل</w:t>
      </w:r>
      <w:r w:rsidR="00DD3299" w:rsidRPr="008E499B">
        <w:rPr>
          <w:rFonts w:ascii="Traditional Arabic" w:hAnsi="Traditional Arabic" w:cs="Traditional Arabic"/>
          <w:sz w:val="32"/>
          <w:szCs w:val="32"/>
          <w:rtl/>
        </w:rPr>
        <w:t xml:space="preserve"> </w:t>
      </w:r>
      <w:r w:rsidR="00DD3299" w:rsidRPr="008E499B">
        <w:rPr>
          <w:rFonts w:ascii="Traditional Arabic" w:hAnsi="Traditional Arabic" w:cs="Traditional Arabic"/>
          <w:sz w:val="32"/>
          <w:szCs w:val="32"/>
          <w:rtl/>
          <w:lang w:bidi="ar-SA"/>
        </w:rPr>
        <w:t>المعلومات</w:t>
      </w:r>
      <w:r w:rsidR="0065412E" w:rsidRPr="008E499B">
        <w:rPr>
          <w:rFonts w:ascii="Traditional Arabic" w:hAnsi="Traditional Arabic" w:cs="Traditional Arabic"/>
          <w:sz w:val="32"/>
          <w:szCs w:val="32"/>
          <w:rtl/>
          <w:lang w:bidi="ar-SA"/>
        </w:rPr>
        <w:t>،</w:t>
      </w:r>
      <w:r w:rsidR="00DD3299" w:rsidRPr="008E499B">
        <w:rPr>
          <w:rFonts w:ascii="Traditional Arabic" w:hAnsi="Traditional Arabic" w:cs="Traditional Arabic"/>
          <w:sz w:val="32"/>
          <w:szCs w:val="32"/>
          <w:rtl/>
        </w:rPr>
        <w:t xml:space="preserve"> </w:t>
      </w:r>
      <w:r w:rsidR="006129A3" w:rsidRPr="008E499B">
        <w:rPr>
          <w:rFonts w:ascii="Traditional Arabic" w:hAnsi="Traditional Arabic" w:cs="Traditional Arabic"/>
          <w:sz w:val="32"/>
          <w:szCs w:val="32"/>
          <w:rtl/>
          <w:lang w:bidi="ar-SA"/>
        </w:rPr>
        <w:t>و</w:t>
      </w:r>
      <w:r w:rsidR="00626D83" w:rsidRPr="008E499B">
        <w:rPr>
          <w:rFonts w:ascii="Traditional Arabic" w:hAnsi="Traditional Arabic" w:cs="Traditional Arabic"/>
          <w:sz w:val="32"/>
          <w:szCs w:val="32"/>
          <w:rtl/>
          <w:lang w:bidi="ar-SA"/>
        </w:rPr>
        <w:t>يكو</w:t>
      </w:r>
      <w:r w:rsidR="007B17B6" w:rsidRPr="008E499B">
        <w:rPr>
          <w:rFonts w:ascii="Traditional Arabic" w:hAnsi="Traditional Arabic" w:cs="Traditional Arabic"/>
          <w:sz w:val="32"/>
          <w:szCs w:val="32"/>
          <w:rtl/>
          <w:lang w:bidi="ar-SA"/>
        </w:rPr>
        <w:t>ِّ</w:t>
      </w:r>
      <w:r w:rsidR="00626D83" w:rsidRPr="008E499B">
        <w:rPr>
          <w:rFonts w:ascii="Traditional Arabic" w:hAnsi="Traditional Arabic" w:cs="Traditional Arabic"/>
          <w:sz w:val="32"/>
          <w:szCs w:val="32"/>
          <w:rtl/>
          <w:lang w:bidi="ar-SA"/>
        </w:rPr>
        <w:t>ن</w:t>
      </w:r>
      <w:r w:rsidR="00626D83" w:rsidRPr="008E499B">
        <w:rPr>
          <w:rFonts w:ascii="Traditional Arabic" w:hAnsi="Traditional Arabic" w:cs="Traditional Arabic"/>
          <w:sz w:val="32"/>
          <w:szCs w:val="32"/>
          <w:rtl/>
        </w:rPr>
        <w:t xml:space="preserve"> </w:t>
      </w:r>
      <w:r w:rsidR="00626D83" w:rsidRPr="008E499B">
        <w:rPr>
          <w:rFonts w:ascii="Traditional Arabic" w:hAnsi="Traditional Arabic" w:cs="Traditional Arabic"/>
          <w:sz w:val="32"/>
          <w:szCs w:val="32"/>
          <w:rtl/>
          <w:lang w:bidi="ar-SA"/>
        </w:rPr>
        <w:t>ما</w:t>
      </w:r>
      <w:r w:rsidR="00626D83" w:rsidRPr="008E499B">
        <w:rPr>
          <w:rFonts w:ascii="Traditional Arabic" w:hAnsi="Traditional Arabic" w:cs="Traditional Arabic"/>
          <w:sz w:val="32"/>
          <w:szCs w:val="32"/>
          <w:rtl/>
        </w:rPr>
        <w:t xml:space="preserve"> </w:t>
      </w:r>
      <w:r w:rsidR="00626D83" w:rsidRPr="008E499B">
        <w:rPr>
          <w:rFonts w:ascii="Traditional Arabic" w:hAnsi="Traditional Arabic" w:cs="Traditional Arabic"/>
          <w:sz w:val="32"/>
          <w:szCs w:val="32"/>
          <w:rtl/>
          <w:lang w:bidi="ar-SA"/>
        </w:rPr>
        <w:t>عرف</w:t>
      </w:r>
      <w:r w:rsidR="00626D83" w:rsidRPr="008E499B">
        <w:rPr>
          <w:rFonts w:ascii="Traditional Arabic" w:hAnsi="Traditional Arabic" w:cs="Traditional Arabic"/>
          <w:sz w:val="32"/>
          <w:szCs w:val="32"/>
          <w:rtl/>
        </w:rPr>
        <w:t xml:space="preserve"> </w:t>
      </w:r>
      <w:r w:rsidR="00626D83" w:rsidRPr="008E499B">
        <w:rPr>
          <w:rFonts w:ascii="Traditional Arabic" w:hAnsi="Traditional Arabic" w:cs="Traditional Arabic"/>
          <w:sz w:val="32"/>
          <w:szCs w:val="32"/>
          <w:rtl/>
          <w:lang w:bidi="ar-SA"/>
        </w:rPr>
        <w:t>ب</w:t>
      </w:r>
      <w:r w:rsidR="007F24AC">
        <w:rPr>
          <w:rFonts w:ascii="Traditional Arabic" w:hAnsi="Traditional Arabic" w:cs="Traditional Arabic"/>
          <w:sz w:val="32"/>
          <w:szCs w:val="32"/>
          <w:rtl/>
          <w:lang w:bidi="ar-SA"/>
        </w:rPr>
        <w:t>تقنية المعلومات، والاتصالات</w:t>
      </w:r>
      <w:r w:rsidRPr="008E499B">
        <w:rPr>
          <w:rFonts w:ascii="Traditional Arabic" w:hAnsi="Traditional Arabic" w:cs="Traditional Arabic"/>
          <w:sz w:val="32"/>
          <w:szCs w:val="32"/>
          <w:rtl/>
        </w:rPr>
        <w:t>.</w:t>
      </w:r>
      <w:r w:rsidRPr="0080374D">
        <w:rPr>
          <w:rStyle w:val="FootnoteReference"/>
          <w:rFonts w:ascii="Traditional Arabic" w:hAnsi="Traditional Arabic" w:cs="Traditional Arabic"/>
          <w:sz w:val="32"/>
          <w:szCs w:val="32"/>
          <w:rtl/>
        </w:rPr>
        <w:footnoteReference w:id="9"/>
      </w:r>
      <w:r w:rsidRPr="008E499B">
        <w:rPr>
          <w:rFonts w:ascii="Traditional Arabic" w:hAnsi="Traditional Arabic" w:cs="Traditional Arabic"/>
          <w:sz w:val="32"/>
          <w:szCs w:val="32"/>
        </w:rPr>
        <w:t xml:space="preserve"> </w:t>
      </w:r>
      <w:r w:rsidRPr="008E499B">
        <w:rPr>
          <w:rFonts w:ascii="Traditional Arabic" w:hAnsi="Traditional Arabic" w:cs="Traditional Arabic"/>
          <w:sz w:val="32"/>
          <w:szCs w:val="32"/>
          <w:rtl/>
        </w:rPr>
        <w:t xml:space="preserve"> </w:t>
      </w:r>
      <w:r w:rsidR="00B05DC5" w:rsidRPr="008E499B">
        <w:rPr>
          <w:rFonts w:ascii="Traditional Arabic" w:hAnsi="Traditional Arabic" w:cs="Traditional Arabic"/>
          <w:sz w:val="32"/>
          <w:szCs w:val="32"/>
          <w:rtl/>
          <w:lang w:bidi="ar-SA"/>
        </w:rPr>
        <w:t xml:space="preserve">استخدم </w:t>
      </w:r>
      <w:r w:rsidR="00DD3299" w:rsidRPr="008E499B">
        <w:rPr>
          <w:rFonts w:ascii="Traditional Arabic" w:hAnsi="Traditional Arabic" w:cs="Traditional Arabic"/>
          <w:sz w:val="32"/>
          <w:szCs w:val="32"/>
          <w:rtl/>
          <w:lang w:bidi="ar-SA"/>
        </w:rPr>
        <w:t xml:space="preserve">الباحث لأغراض هذه الدراسة </w:t>
      </w:r>
      <w:r w:rsidR="00B05DC5" w:rsidRPr="008E499B">
        <w:rPr>
          <w:rFonts w:ascii="Traditional Arabic" w:hAnsi="Traditional Arabic" w:cs="Traditional Arabic"/>
          <w:sz w:val="32"/>
          <w:szCs w:val="32"/>
          <w:rtl/>
          <w:lang w:bidi="ar-SA"/>
        </w:rPr>
        <w:t xml:space="preserve">مصطلح </w:t>
      </w:r>
      <w:r w:rsidR="007F24AC">
        <w:rPr>
          <w:rFonts w:ascii="Traditional Arabic" w:hAnsi="Traditional Arabic" w:cs="Traditional Arabic"/>
          <w:sz w:val="32"/>
          <w:szCs w:val="32"/>
          <w:rtl/>
          <w:lang w:bidi="ar-SA"/>
        </w:rPr>
        <w:t>تقنية المعلومات، والاتصالات</w:t>
      </w:r>
      <w:r w:rsidR="00B05DC5" w:rsidRPr="008E499B">
        <w:rPr>
          <w:rFonts w:ascii="Traditional Arabic" w:hAnsi="Traditional Arabic" w:cs="Traditional Arabic"/>
          <w:sz w:val="32"/>
          <w:szCs w:val="32"/>
          <w:rtl/>
          <w:lang w:bidi="ar-SA"/>
        </w:rPr>
        <w:t xml:space="preserve"> ليشير إلى </w:t>
      </w:r>
      <w:r w:rsidR="00712794" w:rsidRPr="008E499B">
        <w:rPr>
          <w:rFonts w:ascii="Traditional Arabic" w:hAnsi="Traditional Arabic" w:cs="Traditional Arabic"/>
          <w:sz w:val="32"/>
          <w:szCs w:val="32"/>
          <w:rtl/>
          <w:lang w:bidi="ar-SA"/>
        </w:rPr>
        <w:t>اتحاد تطبيقات استخدام</w:t>
      </w:r>
      <w:r w:rsidR="00626D83" w:rsidRPr="008E499B">
        <w:rPr>
          <w:rFonts w:ascii="Traditional Arabic" w:hAnsi="Traditional Arabic" w:cs="Traditional Arabic"/>
          <w:sz w:val="32"/>
          <w:szCs w:val="32"/>
          <w:rtl/>
          <w:lang w:bidi="ar-SA"/>
        </w:rPr>
        <w:t xml:space="preserve"> الحاسب الآلي في خزن المعلومات</w:t>
      </w:r>
      <w:r w:rsidR="00875A08">
        <w:rPr>
          <w:rFonts w:ascii="Traditional Arabic" w:hAnsi="Traditional Arabic" w:cs="Traditional Arabic" w:hint="cs"/>
          <w:sz w:val="32"/>
          <w:szCs w:val="32"/>
          <w:rtl/>
          <w:lang w:bidi="ar-SA"/>
        </w:rPr>
        <w:t>،</w:t>
      </w:r>
      <w:r w:rsidR="00626D83" w:rsidRPr="008E499B">
        <w:rPr>
          <w:rFonts w:ascii="Traditional Arabic" w:hAnsi="Traditional Arabic" w:cs="Traditional Arabic"/>
          <w:sz w:val="32"/>
          <w:szCs w:val="32"/>
          <w:rtl/>
          <w:lang w:bidi="ar-SA"/>
        </w:rPr>
        <w:t xml:space="preserve"> واسترجاعها</w:t>
      </w:r>
      <w:r w:rsidR="00626D83" w:rsidRPr="008E499B">
        <w:rPr>
          <w:rFonts w:ascii="Traditional Arabic" w:hAnsi="Traditional Arabic" w:cs="Traditional Arabic"/>
          <w:sz w:val="32"/>
          <w:szCs w:val="32"/>
          <w:rtl/>
        </w:rPr>
        <w:t xml:space="preserve"> </w:t>
      </w:r>
      <w:r w:rsidR="00712794" w:rsidRPr="008E499B">
        <w:rPr>
          <w:rFonts w:ascii="Traditional Arabic" w:hAnsi="Traditional Arabic" w:cs="Traditional Arabic"/>
          <w:sz w:val="32"/>
          <w:szCs w:val="32"/>
          <w:rtl/>
          <w:lang w:bidi="ar-SA"/>
        </w:rPr>
        <w:t xml:space="preserve">مع تطبيقات </w:t>
      </w:r>
      <w:r w:rsidR="00626D83" w:rsidRPr="008E499B">
        <w:rPr>
          <w:rFonts w:ascii="Traditional Arabic" w:hAnsi="Traditional Arabic" w:cs="Traditional Arabic"/>
          <w:sz w:val="32"/>
          <w:szCs w:val="32"/>
          <w:rtl/>
          <w:lang w:bidi="ar-SA"/>
        </w:rPr>
        <w:t>استخدام تقنية الاتصالات في توصيل</w:t>
      </w:r>
      <w:r w:rsidR="00712794" w:rsidRPr="008E499B">
        <w:rPr>
          <w:rFonts w:ascii="Traditional Arabic" w:hAnsi="Traditional Arabic" w:cs="Traditional Arabic"/>
          <w:sz w:val="32"/>
          <w:szCs w:val="32"/>
          <w:rtl/>
          <w:lang w:bidi="ar-SA"/>
        </w:rPr>
        <w:t>ها</w:t>
      </w:r>
      <w:r w:rsidR="004C034E" w:rsidRPr="008E499B">
        <w:rPr>
          <w:rFonts w:ascii="Traditional Arabic" w:hAnsi="Traditional Arabic" w:cs="Traditional Arabic"/>
          <w:sz w:val="32"/>
          <w:szCs w:val="32"/>
          <w:rtl/>
        </w:rPr>
        <w:t>.</w:t>
      </w:r>
      <w:r w:rsidR="00626D83" w:rsidRPr="008E499B">
        <w:rPr>
          <w:rFonts w:ascii="Traditional Arabic" w:hAnsi="Traditional Arabic" w:cs="Traditional Arabic"/>
          <w:sz w:val="32"/>
          <w:szCs w:val="32"/>
          <w:rtl/>
        </w:rPr>
        <w:t xml:space="preserve"> </w:t>
      </w:r>
    </w:p>
    <w:p w:rsidR="005313C9" w:rsidRPr="00D31779" w:rsidRDefault="00D31779" w:rsidP="006A04F4">
      <w:pPr>
        <w:pStyle w:val="ListParagraph"/>
        <w:numPr>
          <w:ilvl w:val="0"/>
          <w:numId w:val="36"/>
        </w:numPr>
        <w:bidi/>
        <w:jc w:val="lowKashida"/>
        <w:rPr>
          <w:rFonts w:ascii="Traditional Arabic" w:hAnsi="Traditional Arabic" w:cs="Traditional Arabic"/>
          <w:sz w:val="32"/>
          <w:szCs w:val="32"/>
          <w:rtl/>
        </w:rPr>
      </w:pPr>
      <w:r>
        <w:rPr>
          <w:rFonts w:ascii="Traditional Arabic" w:hAnsi="Traditional Arabic" w:cs="Traditional Arabic" w:hint="cs"/>
          <w:b/>
          <w:bCs/>
          <w:sz w:val="36"/>
          <w:szCs w:val="36"/>
          <w:rtl/>
          <w:lang w:bidi="ar-SA"/>
        </w:rPr>
        <w:t>تجر</w:t>
      </w:r>
      <w:r w:rsidRPr="00D31779">
        <w:rPr>
          <w:rFonts w:ascii="Traditional Arabic" w:hAnsi="Traditional Arabic" w:cs="Traditional Arabic" w:hint="cs"/>
          <w:b/>
          <w:bCs/>
          <w:sz w:val="36"/>
          <w:szCs w:val="36"/>
          <w:rtl/>
          <w:lang w:bidi="ar-SA"/>
        </w:rPr>
        <w:t>بة</w:t>
      </w:r>
      <w:r w:rsidR="005313C9" w:rsidRPr="00D31779">
        <w:rPr>
          <w:rFonts w:ascii="Traditional Arabic" w:hAnsi="Traditional Arabic" w:cs="Traditional Arabic"/>
          <w:b/>
          <w:bCs/>
          <w:sz w:val="36"/>
          <w:szCs w:val="36"/>
          <w:rtl/>
        </w:rPr>
        <w:t xml:space="preserve"> </w:t>
      </w:r>
      <w:r w:rsidR="005313C9" w:rsidRPr="00D31779">
        <w:rPr>
          <w:rFonts w:ascii="Traditional Arabic" w:hAnsi="Traditional Arabic" w:cs="Traditional Arabic"/>
          <w:b/>
          <w:bCs/>
          <w:sz w:val="36"/>
          <w:szCs w:val="36"/>
          <w:rtl/>
          <w:lang w:bidi="ar-SA"/>
        </w:rPr>
        <w:t>مكتبة</w:t>
      </w:r>
      <w:r w:rsidR="005313C9" w:rsidRPr="00D31779">
        <w:rPr>
          <w:rFonts w:ascii="Traditional Arabic" w:hAnsi="Traditional Arabic" w:cs="Traditional Arabic"/>
          <w:b/>
          <w:bCs/>
          <w:sz w:val="36"/>
          <w:szCs w:val="36"/>
          <w:rtl/>
        </w:rPr>
        <w:t xml:space="preserve"> </w:t>
      </w:r>
      <w:r w:rsidR="005313C9" w:rsidRPr="00D31779">
        <w:rPr>
          <w:rFonts w:ascii="Traditional Arabic" w:hAnsi="Traditional Arabic" w:cs="Traditional Arabic"/>
          <w:b/>
          <w:bCs/>
          <w:sz w:val="36"/>
          <w:szCs w:val="36"/>
          <w:rtl/>
          <w:lang w:bidi="ar-SA"/>
        </w:rPr>
        <w:t>جامعة</w:t>
      </w:r>
      <w:r w:rsidR="005313C9" w:rsidRPr="00D31779">
        <w:rPr>
          <w:rFonts w:ascii="Traditional Arabic" w:hAnsi="Traditional Arabic" w:cs="Traditional Arabic"/>
          <w:b/>
          <w:bCs/>
          <w:sz w:val="36"/>
          <w:szCs w:val="36"/>
          <w:rtl/>
        </w:rPr>
        <w:t xml:space="preserve"> </w:t>
      </w:r>
      <w:r w:rsidR="005313C9" w:rsidRPr="00D31779">
        <w:rPr>
          <w:rFonts w:ascii="Traditional Arabic" w:hAnsi="Traditional Arabic" w:cs="Traditional Arabic"/>
          <w:b/>
          <w:bCs/>
          <w:sz w:val="36"/>
          <w:szCs w:val="36"/>
          <w:rtl/>
          <w:lang w:bidi="ar-SA"/>
        </w:rPr>
        <w:t>السودان</w:t>
      </w:r>
      <w:r w:rsidR="005313C9" w:rsidRPr="00D31779">
        <w:rPr>
          <w:rFonts w:ascii="Traditional Arabic" w:hAnsi="Traditional Arabic" w:cs="Traditional Arabic"/>
          <w:b/>
          <w:bCs/>
          <w:sz w:val="36"/>
          <w:szCs w:val="36"/>
          <w:rtl/>
        </w:rPr>
        <w:t xml:space="preserve"> </w:t>
      </w:r>
      <w:r w:rsidR="005313C9" w:rsidRPr="00D31779">
        <w:rPr>
          <w:rFonts w:ascii="Traditional Arabic" w:hAnsi="Traditional Arabic" w:cs="Traditional Arabic"/>
          <w:b/>
          <w:bCs/>
          <w:sz w:val="36"/>
          <w:szCs w:val="36"/>
          <w:rtl/>
          <w:lang w:bidi="ar-SA"/>
        </w:rPr>
        <w:t>المفتوحة</w:t>
      </w:r>
      <w:r w:rsidR="00723683" w:rsidRPr="00D31779">
        <w:rPr>
          <w:rFonts w:ascii="Traditional Arabic" w:hAnsi="Traditional Arabic" w:cs="Traditional Arabic"/>
          <w:b/>
          <w:bCs/>
          <w:sz w:val="36"/>
          <w:szCs w:val="36"/>
          <w:rtl/>
        </w:rPr>
        <w:t xml:space="preserve"> </w:t>
      </w:r>
      <w:r w:rsidR="00723683" w:rsidRPr="00D31779">
        <w:rPr>
          <w:rFonts w:ascii="Traditional Arabic" w:hAnsi="Traditional Arabic" w:cs="Traditional Arabic"/>
          <w:b/>
          <w:bCs/>
          <w:sz w:val="36"/>
          <w:szCs w:val="36"/>
          <w:rtl/>
          <w:lang w:bidi="ar-SA"/>
        </w:rPr>
        <w:t>في</w:t>
      </w:r>
      <w:r w:rsidR="00723683" w:rsidRPr="00D31779">
        <w:rPr>
          <w:rFonts w:ascii="Traditional Arabic" w:hAnsi="Traditional Arabic" w:cs="Traditional Arabic"/>
          <w:b/>
          <w:bCs/>
          <w:sz w:val="36"/>
          <w:szCs w:val="36"/>
          <w:rtl/>
        </w:rPr>
        <w:t xml:space="preserve"> </w:t>
      </w:r>
      <w:r w:rsidR="00723683" w:rsidRPr="00D31779">
        <w:rPr>
          <w:rFonts w:ascii="Traditional Arabic" w:hAnsi="Traditional Arabic" w:cs="Traditional Arabic"/>
          <w:b/>
          <w:bCs/>
          <w:sz w:val="36"/>
          <w:szCs w:val="36"/>
          <w:rtl/>
          <w:lang w:bidi="ar-SA"/>
        </w:rPr>
        <w:t>استخدام</w:t>
      </w:r>
      <w:r w:rsidR="00723683" w:rsidRPr="00D31779">
        <w:rPr>
          <w:rFonts w:ascii="Traditional Arabic" w:hAnsi="Traditional Arabic" w:cs="Traditional Arabic"/>
          <w:b/>
          <w:bCs/>
          <w:sz w:val="36"/>
          <w:szCs w:val="36"/>
          <w:rtl/>
        </w:rPr>
        <w:t xml:space="preserve"> </w:t>
      </w:r>
      <w:r w:rsidR="007F24AC">
        <w:rPr>
          <w:rFonts w:ascii="Traditional Arabic" w:hAnsi="Traditional Arabic" w:cs="Traditional Arabic"/>
          <w:b/>
          <w:bCs/>
          <w:sz w:val="36"/>
          <w:szCs w:val="36"/>
          <w:rtl/>
          <w:lang w:bidi="ar-SA"/>
        </w:rPr>
        <w:t>تقنية المعلومات، والاتصالات</w:t>
      </w:r>
    </w:p>
    <w:p w:rsidR="005313C9" w:rsidRPr="0080374D" w:rsidRDefault="00C6103B" w:rsidP="00084CA2">
      <w:pPr>
        <w:pStyle w:val="ListParagraph"/>
        <w:numPr>
          <w:ilvl w:val="0"/>
          <w:numId w:val="13"/>
        </w:numPr>
        <w:bidi/>
        <w:jc w:val="both"/>
        <w:rPr>
          <w:rFonts w:ascii="Traditional Arabic" w:hAnsi="Traditional Arabic" w:cs="Traditional Arabic"/>
          <w:b/>
          <w:bCs/>
          <w:sz w:val="32"/>
          <w:szCs w:val="32"/>
        </w:rPr>
      </w:pPr>
      <w:r w:rsidRPr="0080374D">
        <w:rPr>
          <w:rFonts w:ascii="Traditional Arabic" w:hAnsi="Traditional Arabic" w:cs="Traditional Arabic"/>
          <w:b/>
          <w:bCs/>
          <w:sz w:val="32"/>
          <w:szCs w:val="32"/>
          <w:rtl/>
          <w:lang w:bidi="ar-SA"/>
        </w:rPr>
        <w:t>ن</w:t>
      </w:r>
      <w:r w:rsidR="005313C9" w:rsidRPr="0080374D">
        <w:rPr>
          <w:rFonts w:ascii="Traditional Arabic" w:hAnsi="Traditional Arabic" w:cs="Traditional Arabic"/>
          <w:b/>
          <w:bCs/>
          <w:sz w:val="32"/>
          <w:szCs w:val="32"/>
          <w:rtl/>
          <w:lang w:bidi="ar-SA"/>
        </w:rPr>
        <w:t>شأة</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مكتبة</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جامعة</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السودان</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المفتوحة</w:t>
      </w:r>
    </w:p>
    <w:p w:rsidR="00127E8D" w:rsidRPr="0080374D" w:rsidRDefault="001F5B6F" w:rsidP="0065412E">
      <w:pPr>
        <w:ind w:left="360"/>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F63D7E" w:rsidRPr="0080374D">
        <w:rPr>
          <w:rFonts w:ascii="Traditional Arabic" w:hAnsi="Traditional Arabic" w:cs="Traditional Arabic"/>
          <w:sz w:val="32"/>
          <w:szCs w:val="32"/>
          <w:rtl/>
        </w:rPr>
        <w:t xml:space="preserve">أنشئت </w:t>
      </w:r>
      <w:r w:rsidR="00127E8D" w:rsidRPr="0080374D">
        <w:rPr>
          <w:rFonts w:ascii="Traditional Arabic" w:hAnsi="Traditional Arabic" w:cs="Traditional Arabic"/>
          <w:sz w:val="32"/>
          <w:szCs w:val="32"/>
          <w:rtl/>
        </w:rPr>
        <w:t xml:space="preserve">مكتبة جامعة </w:t>
      </w:r>
      <w:r w:rsidR="00F63D7E" w:rsidRPr="0080374D">
        <w:rPr>
          <w:rFonts w:ascii="Traditional Arabic" w:hAnsi="Traditional Arabic" w:cs="Traditional Arabic"/>
          <w:sz w:val="32"/>
          <w:szCs w:val="32"/>
          <w:rtl/>
        </w:rPr>
        <w:t xml:space="preserve">السودان المفتوحة مع نشأة الجامعة </w:t>
      </w:r>
      <w:r w:rsidR="00127E8D" w:rsidRPr="0080374D">
        <w:rPr>
          <w:rFonts w:ascii="Traditional Arabic" w:hAnsi="Traditional Arabic" w:cs="Traditional Arabic"/>
          <w:sz w:val="32"/>
          <w:szCs w:val="32"/>
          <w:rtl/>
        </w:rPr>
        <w:t>في مارس عام 2003م</w:t>
      </w:r>
      <w:r w:rsidR="0065412E" w:rsidRPr="0080374D">
        <w:rPr>
          <w:rFonts w:ascii="Traditional Arabic" w:hAnsi="Traditional Arabic" w:cs="Traditional Arabic"/>
          <w:sz w:val="32"/>
          <w:szCs w:val="32"/>
          <w:rtl/>
        </w:rPr>
        <w:t>؛ حيث</w:t>
      </w:r>
      <w:r w:rsidR="00723683" w:rsidRPr="0080374D">
        <w:rPr>
          <w:rFonts w:ascii="Traditional Arabic" w:hAnsi="Traditional Arabic" w:cs="Traditional Arabic"/>
          <w:sz w:val="32"/>
          <w:szCs w:val="32"/>
          <w:rtl/>
        </w:rPr>
        <w:t xml:space="preserve"> </w:t>
      </w:r>
      <w:r w:rsidR="00127E8D" w:rsidRPr="0080374D">
        <w:rPr>
          <w:rFonts w:ascii="Traditional Arabic" w:hAnsi="Traditional Arabic" w:cs="Traditional Arabic"/>
          <w:sz w:val="32"/>
          <w:szCs w:val="32"/>
          <w:rtl/>
        </w:rPr>
        <w:t xml:space="preserve">اقتضت سياسة الجامعة في المرحلة الأولى لإنشائها التركيز على المكتبة </w:t>
      </w:r>
      <w:r w:rsidR="0065412E" w:rsidRPr="0080374D">
        <w:rPr>
          <w:rFonts w:ascii="Traditional Arabic" w:hAnsi="Traditional Arabic" w:cs="Traditional Arabic"/>
          <w:sz w:val="32"/>
          <w:szCs w:val="32"/>
          <w:rtl/>
        </w:rPr>
        <w:t>الإلكترونية،</w:t>
      </w:r>
      <w:r w:rsidR="00127E8D" w:rsidRPr="0080374D">
        <w:rPr>
          <w:rFonts w:ascii="Traditional Arabic" w:hAnsi="Traditional Arabic" w:cs="Traditional Arabic"/>
          <w:sz w:val="32"/>
          <w:szCs w:val="32"/>
          <w:rtl/>
        </w:rPr>
        <w:t xml:space="preserve"> مع التأمين على أهمية المكتبة التقليدية.</w:t>
      </w:r>
      <w:r w:rsidR="00723683" w:rsidRPr="0080374D">
        <w:rPr>
          <w:rFonts w:ascii="Traditional Arabic" w:hAnsi="Traditional Arabic" w:cs="Traditional Arabic"/>
          <w:sz w:val="32"/>
          <w:szCs w:val="32"/>
          <w:rtl/>
        </w:rPr>
        <w:t xml:space="preserve"> أ</w:t>
      </w:r>
      <w:r w:rsidR="000E1EA6" w:rsidRPr="0080374D">
        <w:rPr>
          <w:rFonts w:ascii="Traditional Arabic" w:hAnsi="Traditional Arabic" w:cs="Traditional Arabic"/>
          <w:sz w:val="32"/>
          <w:szCs w:val="32"/>
          <w:rtl/>
        </w:rPr>
        <w:t>َ</w:t>
      </w:r>
      <w:r w:rsidR="00723683" w:rsidRPr="0080374D">
        <w:rPr>
          <w:rFonts w:ascii="Traditional Arabic" w:hAnsi="Traditional Arabic" w:cs="Traditional Arabic"/>
          <w:sz w:val="32"/>
          <w:szCs w:val="32"/>
          <w:rtl/>
        </w:rPr>
        <w:t>م</w:t>
      </w:r>
      <w:r w:rsidR="000E1EA6" w:rsidRPr="0080374D">
        <w:rPr>
          <w:rFonts w:ascii="Traditional Arabic" w:hAnsi="Traditional Arabic" w:cs="Traditional Arabic"/>
          <w:sz w:val="32"/>
          <w:szCs w:val="32"/>
          <w:rtl/>
        </w:rPr>
        <w:t>َّ</w:t>
      </w:r>
      <w:r w:rsidR="00723683" w:rsidRPr="0080374D">
        <w:rPr>
          <w:rFonts w:ascii="Traditional Arabic" w:hAnsi="Traditional Arabic" w:cs="Traditional Arabic"/>
          <w:sz w:val="32"/>
          <w:szCs w:val="32"/>
          <w:rtl/>
        </w:rPr>
        <w:t>ن</w:t>
      </w:r>
      <w:r w:rsidR="000E1EA6" w:rsidRPr="0080374D">
        <w:rPr>
          <w:rFonts w:ascii="Traditional Arabic" w:hAnsi="Traditional Arabic" w:cs="Traditional Arabic"/>
          <w:sz w:val="32"/>
          <w:szCs w:val="32"/>
          <w:rtl/>
        </w:rPr>
        <w:t>َ</w:t>
      </w:r>
      <w:r w:rsidR="00723683" w:rsidRPr="0080374D">
        <w:rPr>
          <w:rFonts w:ascii="Traditional Arabic" w:hAnsi="Traditional Arabic" w:cs="Traditional Arabic"/>
          <w:sz w:val="32"/>
          <w:szCs w:val="32"/>
          <w:rtl/>
        </w:rPr>
        <w:t xml:space="preserve">ت </w:t>
      </w:r>
      <w:r w:rsidR="00127E8D" w:rsidRPr="0080374D">
        <w:rPr>
          <w:rFonts w:ascii="Traditional Arabic" w:hAnsi="Traditional Arabic" w:cs="Traditional Arabic"/>
          <w:sz w:val="32"/>
          <w:szCs w:val="32"/>
          <w:rtl/>
        </w:rPr>
        <w:t xml:space="preserve">اللجنة الإدارية </w:t>
      </w:r>
      <w:r w:rsidR="00361E42" w:rsidRPr="0080374D">
        <w:rPr>
          <w:rFonts w:ascii="Traditional Arabic" w:hAnsi="Traditional Arabic" w:cs="Traditional Arabic"/>
          <w:sz w:val="32"/>
          <w:szCs w:val="32"/>
          <w:rtl/>
        </w:rPr>
        <w:t xml:space="preserve">بالجامعة </w:t>
      </w:r>
      <w:r w:rsidR="00127E8D" w:rsidRPr="0080374D">
        <w:rPr>
          <w:rFonts w:ascii="Traditional Arabic" w:hAnsi="Traditional Arabic" w:cs="Traditional Arabic"/>
          <w:sz w:val="32"/>
          <w:szCs w:val="32"/>
          <w:rtl/>
        </w:rPr>
        <w:t xml:space="preserve">على ضرورة إنشاء مكتبة إلكترونية تحتوي على أحدث الإصدارات العلمية من الكتب والدوريات </w:t>
      </w:r>
      <w:r w:rsidR="0065412E" w:rsidRPr="0080374D">
        <w:rPr>
          <w:rFonts w:ascii="Traditional Arabic" w:hAnsi="Traditional Arabic" w:cs="Traditional Arabic"/>
          <w:sz w:val="32"/>
          <w:szCs w:val="32"/>
          <w:rtl/>
        </w:rPr>
        <w:t>الإلكترونية</w:t>
      </w:r>
      <w:r w:rsidR="00875A08">
        <w:rPr>
          <w:rFonts w:ascii="Traditional Arabic" w:hAnsi="Traditional Arabic" w:cs="Traditional Arabic" w:hint="cs"/>
          <w:sz w:val="32"/>
          <w:szCs w:val="32"/>
          <w:rtl/>
        </w:rPr>
        <w:t>،</w:t>
      </w:r>
      <w:r w:rsidR="007404C2" w:rsidRPr="0080374D">
        <w:rPr>
          <w:rFonts w:ascii="Traditional Arabic" w:hAnsi="Traditional Arabic" w:cs="Traditional Arabic"/>
          <w:sz w:val="32"/>
          <w:szCs w:val="32"/>
          <w:rtl/>
        </w:rPr>
        <w:t xml:space="preserve"> وقواعد البيانات</w:t>
      </w:r>
      <w:r w:rsidR="00127E8D" w:rsidRPr="0080374D">
        <w:rPr>
          <w:rFonts w:ascii="Traditional Arabic" w:hAnsi="Traditional Arabic" w:cs="Traditional Arabic"/>
          <w:sz w:val="32"/>
          <w:szCs w:val="32"/>
          <w:rtl/>
        </w:rPr>
        <w:t xml:space="preserve">. كان من الأسباب </w:t>
      </w:r>
      <w:r w:rsidR="00127E8D" w:rsidRPr="0080374D">
        <w:rPr>
          <w:rFonts w:ascii="Traditional Arabic" w:hAnsi="Traditional Arabic" w:cs="Traditional Arabic"/>
          <w:sz w:val="32"/>
          <w:szCs w:val="32"/>
          <w:rtl/>
        </w:rPr>
        <w:lastRenderedPageBreak/>
        <w:t xml:space="preserve">الرئيسة لإنشاء المكتبة </w:t>
      </w:r>
      <w:r w:rsidR="0065412E" w:rsidRPr="0080374D">
        <w:rPr>
          <w:rFonts w:ascii="Traditional Arabic" w:hAnsi="Traditional Arabic" w:cs="Traditional Arabic"/>
          <w:sz w:val="32"/>
          <w:szCs w:val="32"/>
          <w:rtl/>
        </w:rPr>
        <w:t>الإلكترونية</w:t>
      </w:r>
      <w:r w:rsidR="00127E8D" w:rsidRPr="0080374D">
        <w:rPr>
          <w:rFonts w:ascii="Traditional Arabic" w:hAnsi="Traditional Arabic" w:cs="Traditional Arabic"/>
          <w:sz w:val="32"/>
          <w:szCs w:val="32"/>
          <w:rtl/>
        </w:rPr>
        <w:t xml:space="preserve"> بجامعة السودان المفتوحة هو دعم برامجها الأكاديمية</w:t>
      </w:r>
      <w:r w:rsidR="0065412E" w:rsidRPr="0080374D">
        <w:rPr>
          <w:rFonts w:ascii="Traditional Arabic" w:hAnsi="Traditional Arabic" w:cs="Traditional Arabic"/>
          <w:sz w:val="32"/>
          <w:szCs w:val="32"/>
          <w:rtl/>
        </w:rPr>
        <w:t>،</w:t>
      </w:r>
      <w:r w:rsidR="00127E8D" w:rsidRPr="0080374D">
        <w:rPr>
          <w:rFonts w:ascii="Traditional Arabic" w:hAnsi="Traditional Arabic" w:cs="Traditional Arabic"/>
          <w:sz w:val="32"/>
          <w:szCs w:val="32"/>
          <w:rtl/>
        </w:rPr>
        <w:t xml:space="preserve"> ومساندتها عن طريق </w:t>
      </w:r>
      <w:r w:rsidR="00F63D7E" w:rsidRPr="0080374D">
        <w:rPr>
          <w:rFonts w:ascii="Traditional Arabic" w:hAnsi="Traditional Arabic" w:cs="Traditional Arabic"/>
          <w:sz w:val="32"/>
          <w:szCs w:val="32"/>
          <w:rtl/>
        </w:rPr>
        <w:t>توفير</w:t>
      </w:r>
      <w:r w:rsidR="00127E8D" w:rsidRPr="0080374D">
        <w:rPr>
          <w:rFonts w:ascii="Traditional Arabic" w:hAnsi="Traditional Arabic" w:cs="Traditional Arabic"/>
          <w:sz w:val="32"/>
          <w:szCs w:val="32"/>
          <w:rtl/>
        </w:rPr>
        <w:t xml:space="preserve"> مصادر </w:t>
      </w:r>
      <w:r w:rsidR="00F63D7E" w:rsidRPr="0080374D">
        <w:rPr>
          <w:rFonts w:ascii="Traditional Arabic" w:hAnsi="Traditional Arabic" w:cs="Traditional Arabic"/>
          <w:sz w:val="32"/>
          <w:szCs w:val="32"/>
          <w:rtl/>
        </w:rPr>
        <w:t xml:space="preserve">معلومات </w:t>
      </w:r>
      <w:r w:rsidR="00127E8D" w:rsidRPr="0080374D">
        <w:rPr>
          <w:rFonts w:ascii="Traditional Arabic" w:hAnsi="Traditional Arabic" w:cs="Traditional Arabic"/>
          <w:sz w:val="32"/>
          <w:szCs w:val="32"/>
          <w:rtl/>
        </w:rPr>
        <w:t>إلكترونية يستطيع الدارسون بالجامعة استخدامها في المكان والزمان الملائ</w:t>
      </w:r>
      <w:r w:rsidR="000E1EA6" w:rsidRPr="0080374D">
        <w:rPr>
          <w:rFonts w:ascii="Traditional Arabic" w:hAnsi="Traditional Arabic" w:cs="Traditional Arabic"/>
          <w:sz w:val="32"/>
          <w:szCs w:val="32"/>
          <w:rtl/>
        </w:rPr>
        <w:t>ِ</w:t>
      </w:r>
      <w:r w:rsidR="00127E8D" w:rsidRPr="0080374D">
        <w:rPr>
          <w:rFonts w:ascii="Traditional Arabic" w:hAnsi="Traditional Arabic" w:cs="Traditional Arabic"/>
          <w:sz w:val="32"/>
          <w:szCs w:val="32"/>
          <w:rtl/>
        </w:rPr>
        <w:t>مين</w:t>
      </w:r>
      <w:r w:rsidR="00F63D7E" w:rsidRPr="0080374D">
        <w:rPr>
          <w:rFonts w:ascii="Traditional Arabic" w:hAnsi="Traditional Arabic" w:cs="Traditional Arabic"/>
          <w:sz w:val="32"/>
          <w:szCs w:val="32"/>
          <w:rtl/>
        </w:rPr>
        <w:t>.</w:t>
      </w:r>
    </w:p>
    <w:p w:rsidR="005313C9" w:rsidRPr="00F7450B" w:rsidRDefault="005313C9" w:rsidP="00F7450B">
      <w:pPr>
        <w:pStyle w:val="ListParagraph"/>
        <w:numPr>
          <w:ilvl w:val="0"/>
          <w:numId w:val="13"/>
        </w:numPr>
        <w:bidi/>
        <w:jc w:val="both"/>
        <w:rPr>
          <w:rFonts w:ascii="Traditional Arabic" w:hAnsi="Traditional Arabic" w:cs="Traditional Arabic"/>
          <w:b/>
          <w:bCs/>
          <w:sz w:val="32"/>
          <w:szCs w:val="32"/>
          <w:rtl/>
        </w:rPr>
      </w:pPr>
      <w:r w:rsidRPr="00F7450B">
        <w:rPr>
          <w:rFonts w:ascii="Traditional Arabic" w:hAnsi="Traditional Arabic" w:cs="Traditional Arabic"/>
          <w:b/>
          <w:bCs/>
          <w:sz w:val="32"/>
          <w:szCs w:val="32"/>
          <w:rtl/>
          <w:lang w:bidi="ar-SA"/>
        </w:rPr>
        <w:t>أهداف مكتبة جامعة السودان المفتوحة</w:t>
      </w:r>
    </w:p>
    <w:p w:rsidR="005313C9" w:rsidRPr="0080374D" w:rsidRDefault="005313C9" w:rsidP="006A04F4">
      <w:pPr>
        <w:pStyle w:val="ListParagraph"/>
        <w:numPr>
          <w:ilvl w:val="0"/>
          <w:numId w:val="21"/>
        </w:numPr>
        <w:tabs>
          <w:tab w:val="right" w:pos="2160"/>
        </w:tabs>
        <w:bidi/>
        <w:spacing w:after="0"/>
        <w:jc w:val="lowKashida"/>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t>الإسهام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تحقيق</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أهداف</w:t>
      </w:r>
      <w:r w:rsidRPr="0080374D">
        <w:rPr>
          <w:rFonts w:ascii="Traditional Arabic" w:hAnsi="Traditional Arabic" w:cs="Traditional Arabic"/>
          <w:sz w:val="32"/>
          <w:szCs w:val="32"/>
          <w:rtl/>
        </w:rPr>
        <w:t xml:space="preserve"> </w:t>
      </w:r>
      <w:r w:rsidR="009E4704" w:rsidRPr="0080374D">
        <w:rPr>
          <w:rFonts w:ascii="Traditional Arabic" w:hAnsi="Traditional Arabic" w:cs="Traditional Arabic"/>
          <w:sz w:val="32"/>
          <w:szCs w:val="32"/>
          <w:rtl/>
          <w:lang w:bidi="ar-SA"/>
        </w:rPr>
        <w:t>ال</w:t>
      </w:r>
      <w:r w:rsidRPr="0080374D">
        <w:rPr>
          <w:rFonts w:ascii="Traditional Arabic" w:hAnsi="Traditional Arabic" w:cs="Traditional Arabic"/>
          <w:sz w:val="32"/>
          <w:szCs w:val="32"/>
          <w:rtl/>
          <w:lang w:bidi="ar-SA"/>
        </w:rPr>
        <w:t>جامعة</w:t>
      </w:r>
      <w:r w:rsidRPr="0080374D">
        <w:rPr>
          <w:rFonts w:ascii="Traditional Arabic" w:hAnsi="Traditional Arabic" w:cs="Traditional Arabic"/>
          <w:sz w:val="32"/>
          <w:szCs w:val="32"/>
          <w:rtl/>
        </w:rPr>
        <w:t xml:space="preserve"> </w:t>
      </w:r>
      <w:r w:rsidR="009E4704" w:rsidRPr="0080374D">
        <w:rPr>
          <w:rFonts w:ascii="Traditional Arabic" w:hAnsi="Traditional Arabic" w:cs="Traditional Arabic"/>
          <w:sz w:val="32"/>
          <w:szCs w:val="32"/>
          <w:rtl/>
          <w:lang w:bidi="ar-SA"/>
        </w:rPr>
        <w:t>ب</w:t>
      </w:r>
      <w:r w:rsidRPr="0080374D">
        <w:rPr>
          <w:rFonts w:ascii="Traditional Arabic" w:hAnsi="Traditional Arabic" w:cs="Traditional Arabic"/>
          <w:sz w:val="32"/>
          <w:szCs w:val="32"/>
          <w:rtl/>
          <w:lang w:bidi="ar-SA"/>
        </w:rPr>
        <w:t>إتاحة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مصادر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التعلم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الذاتي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دعماً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للتعليم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بعد</w:t>
      </w:r>
      <w:r w:rsidR="00875A08">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والتعليم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المفتوح</w:t>
      </w:r>
      <w:r w:rsidRPr="0080374D">
        <w:rPr>
          <w:rFonts w:ascii="Traditional Arabic" w:hAnsi="Traditional Arabic" w:cs="Traditional Arabic"/>
          <w:sz w:val="32"/>
          <w:szCs w:val="32"/>
          <w:rtl/>
        </w:rPr>
        <w:t>.</w:t>
      </w:r>
    </w:p>
    <w:p w:rsidR="005313C9" w:rsidRPr="0080374D" w:rsidRDefault="005313C9" w:rsidP="006A04F4">
      <w:pPr>
        <w:numPr>
          <w:ilvl w:val="0"/>
          <w:numId w:val="21"/>
        </w:numPr>
        <w:tabs>
          <w:tab w:val="right" w:pos="2160"/>
          <w:tab w:val="left" w:pos="8640"/>
        </w:tabs>
        <w:spacing w:after="0"/>
        <w:jc w:val="lowKashida"/>
        <w:rPr>
          <w:rFonts w:ascii="Traditional Arabic" w:hAnsi="Traditional Arabic" w:cs="Traditional Arabic"/>
          <w:sz w:val="32"/>
          <w:szCs w:val="32"/>
        </w:rPr>
      </w:pPr>
      <w:r w:rsidRPr="0080374D">
        <w:rPr>
          <w:rFonts w:ascii="Traditional Arabic" w:hAnsi="Traditional Arabic" w:cs="Traditional Arabic"/>
          <w:sz w:val="32"/>
          <w:szCs w:val="32"/>
          <w:rtl/>
        </w:rPr>
        <w:t>تلبية احتياجات المستفيدين بتحقيق أوسع</w:t>
      </w:r>
      <w:r w:rsidR="00875A08">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وأسرع وصول لمصادر المعلومات العلمية الحديثة التي تدعم العملية التعليمية بالجامعة</w:t>
      </w:r>
      <w:r w:rsidR="00875A08">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وتساندها.</w:t>
      </w:r>
    </w:p>
    <w:p w:rsidR="005313C9" w:rsidRPr="0080374D" w:rsidRDefault="005313C9" w:rsidP="006A04F4">
      <w:pPr>
        <w:numPr>
          <w:ilvl w:val="0"/>
          <w:numId w:val="21"/>
        </w:numPr>
        <w:tabs>
          <w:tab w:val="right" w:pos="2160"/>
        </w:tabs>
        <w:spacing w:after="0"/>
        <w:jc w:val="lowKashida"/>
        <w:rPr>
          <w:rFonts w:ascii="Traditional Arabic" w:hAnsi="Traditional Arabic" w:cs="Traditional Arabic"/>
          <w:sz w:val="32"/>
          <w:szCs w:val="32"/>
        </w:rPr>
      </w:pPr>
      <w:r w:rsidRPr="0080374D">
        <w:rPr>
          <w:rFonts w:ascii="Traditional Arabic" w:hAnsi="Traditional Arabic" w:cs="Traditional Arabic"/>
          <w:sz w:val="32"/>
          <w:szCs w:val="32"/>
          <w:rtl/>
        </w:rPr>
        <w:t>توفير النصوص الكاملة</w:t>
      </w:r>
      <w:r w:rsidR="00875A08">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والمستخلصات لملايين المقالات التي توجد في الدوريات العلمية.</w:t>
      </w:r>
    </w:p>
    <w:p w:rsidR="005313C9" w:rsidRPr="0080374D" w:rsidRDefault="005313C9" w:rsidP="006A04F4">
      <w:pPr>
        <w:numPr>
          <w:ilvl w:val="0"/>
          <w:numId w:val="21"/>
        </w:numPr>
        <w:tabs>
          <w:tab w:val="right" w:pos="2160"/>
        </w:tabs>
        <w:spacing w:after="0"/>
        <w:jc w:val="lowKashida"/>
        <w:rPr>
          <w:rFonts w:ascii="Traditional Arabic" w:hAnsi="Traditional Arabic" w:cs="Traditional Arabic"/>
          <w:sz w:val="32"/>
          <w:szCs w:val="32"/>
        </w:rPr>
      </w:pPr>
      <w:r w:rsidRPr="0080374D">
        <w:rPr>
          <w:rFonts w:ascii="Traditional Arabic" w:hAnsi="Traditional Arabic" w:cs="Traditional Arabic"/>
          <w:sz w:val="32"/>
          <w:szCs w:val="32"/>
          <w:rtl/>
        </w:rPr>
        <w:t>توفير إمكانية تصفح</w:t>
      </w:r>
      <w:r w:rsidR="008C172B">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w:t>
      </w:r>
      <w:r w:rsidR="00912A08" w:rsidRPr="0080374D">
        <w:rPr>
          <w:rFonts w:ascii="Traditional Arabic" w:hAnsi="Traditional Arabic" w:cs="Traditional Arabic"/>
          <w:sz w:val="32"/>
          <w:szCs w:val="32"/>
          <w:rtl/>
        </w:rPr>
        <w:t>وتحميل</w:t>
      </w:r>
      <w:r w:rsidR="008C172B">
        <w:rPr>
          <w:rFonts w:ascii="Traditional Arabic" w:hAnsi="Traditional Arabic" w:cs="Traditional Arabic" w:hint="cs"/>
          <w:sz w:val="32"/>
          <w:szCs w:val="32"/>
          <w:rtl/>
        </w:rPr>
        <w:t>،</w:t>
      </w:r>
      <w:r w:rsidR="00912A08" w:rsidRPr="0080374D">
        <w:rPr>
          <w:rFonts w:ascii="Traditional Arabic" w:hAnsi="Traditional Arabic" w:cs="Traditional Arabic"/>
          <w:sz w:val="32"/>
          <w:szCs w:val="32"/>
          <w:rtl/>
        </w:rPr>
        <w:t xml:space="preserve"> وطباعة </w:t>
      </w:r>
      <w:r w:rsidRPr="0080374D">
        <w:rPr>
          <w:rFonts w:ascii="Traditional Arabic" w:hAnsi="Traditional Arabic" w:cs="Traditional Arabic"/>
          <w:sz w:val="32"/>
          <w:szCs w:val="32"/>
          <w:rtl/>
        </w:rPr>
        <w:t>كافة المصادر</w:t>
      </w:r>
      <w:r w:rsidR="008C172B">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والمراجع </w:t>
      </w:r>
      <w:r w:rsidR="0065412E" w:rsidRPr="0080374D">
        <w:rPr>
          <w:rFonts w:ascii="Traditional Arabic" w:hAnsi="Traditional Arabic" w:cs="Traditional Arabic"/>
          <w:sz w:val="32"/>
          <w:szCs w:val="32"/>
          <w:rtl/>
        </w:rPr>
        <w:t>الإلكترونية</w:t>
      </w:r>
      <w:r w:rsidRPr="0080374D">
        <w:rPr>
          <w:rFonts w:ascii="Traditional Arabic" w:hAnsi="Traditional Arabic" w:cs="Traditional Arabic"/>
          <w:sz w:val="32"/>
          <w:szCs w:val="32"/>
          <w:rtl/>
        </w:rPr>
        <w:t xml:space="preserve"> التي </w:t>
      </w:r>
      <w:r w:rsidR="00912A08" w:rsidRPr="0080374D">
        <w:rPr>
          <w:rFonts w:ascii="Traditional Arabic" w:hAnsi="Traditional Arabic" w:cs="Traditional Arabic"/>
          <w:sz w:val="32"/>
          <w:szCs w:val="32"/>
          <w:rtl/>
        </w:rPr>
        <w:t>تتوفر</w:t>
      </w:r>
      <w:r w:rsidRPr="0080374D">
        <w:rPr>
          <w:rFonts w:ascii="Traditional Arabic" w:hAnsi="Traditional Arabic" w:cs="Traditional Arabic"/>
          <w:sz w:val="32"/>
          <w:szCs w:val="32"/>
          <w:rtl/>
        </w:rPr>
        <w:t xml:space="preserve"> بالمكتبة </w:t>
      </w:r>
      <w:r w:rsidR="0065412E" w:rsidRPr="0080374D">
        <w:rPr>
          <w:rFonts w:ascii="Traditional Arabic" w:hAnsi="Traditional Arabic" w:cs="Traditional Arabic"/>
          <w:sz w:val="32"/>
          <w:szCs w:val="32"/>
          <w:rtl/>
        </w:rPr>
        <w:t>الإلكترونية</w:t>
      </w:r>
      <w:r w:rsidR="00912A08"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 xml:space="preserve">في الزمان والمكان </w:t>
      </w:r>
      <w:r w:rsidR="00912A08" w:rsidRPr="0080374D">
        <w:rPr>
          <w:rFonts w:ascii="Traditional Arabic" w:hAnsi="Traditional Arabic" w:cs="Traditional Arabic"/>
          <w:sz w:val="32"/>
          <w:szCs w:val="32"/>
          <w:rtl/>
        </w:rPr>
        <w:t>الملائمين للدارسين.</w:t>
      </w:r>
    </w:p>
    <w:p w:rsidR="00123683" w:rsidRPr="0080374D" w:rsidRDefault="005313C9" w:rsidP="006A04F4">
      <w:pPr>
        <w:numPr>
          <w:ilvl w:val="0"/>
          <w:numId w:val="21"/>
        </w:numPr>
        <w:tabs>
          <w:tab w:val="right" w:pos="2160"/>
          <w:tab w:val="left" w:pos="8546"/>
        </w:tabs>
        <w:spacing w:after="0"/>
        <w:ind w:right="-142"/>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تيسير الوصول للمصادر المكتبية بمختلف أشكالها للمستفيدين، بغض النظر عن </w:t>
      </w:r>
      <w:r w:rsidR="008B5260" w:rsidRPr="0080374D">
        <w:rPr>
          <w:rFonts w:ascii="Traditional Arabic" w:hAnsi="Traditional Arabic" w:cs="Traditional Arabic"/>
          <w:sz w:val="32"/>
          <w:szCs w:val="32"/>
          <w:rtl/>
        </w:rPr>
        <w:t>ال</w:t>
      </w:r>
      <w:r w:rsidRPr="0080374D">
        <w:rPr>
          <w:rFonts w:ascii="Traditional Arabic" w:hAnsi="Traditional Arabic" w:cs="Traditional Arabic"/>
          <w:sz w:val="32"/>
          <w:szCs w:val="32"/>
          <w:rtl/>
        </w:rPr>
        <w:t xml:space="preserve">أماكن </w:t>
      </w:r>
      <w:r w:rsidR="008B5260" w:rsidRPr="0080374D">
        <w:rPr>
          <w:rFonts w:ascii="Traditional Arabic" w:hAnsi="Traditional Arabic" w:cs="Traditional Arabic"/>
          <w:sz w:val="32"/>
          <w:szCs w:val="32"/>
          <w:rtl/>
        </w:rPr>
        <w:t>التي يقيمون فيها</w:t>
      </w:r>
      <w:r w:rsidRPr="0080374D">
        <w:rPr>
          <w:rFonts w:ascii="Traditional Arabic" w:hAnsi="Traditional Arabic" w:cs="Traditional Arabic"/>
          <w:sz w:val="32"/>
          <w:szCs w:val="32"/>
          <w:rtl/>
        </w:rPr>
        <w:t>.</w:t>
      </w:r>
    </w:p>
    <w:p w:rsidR="005313C9" w:rsidRPr="0080374D" w:rsidRDefault="00127E8D" w:rsidP="00F7450B">
      <w:pPr>
        <w:pStyle w:val="ListParagraph"/>
        <w:numPr>
          <w:ilvl w:val="0"/>
          <w:numId w:val="13"/>
        </w:numPr>
        <w:tabs>
          <w:tab w:val="right" w:pos="-101"/>
        </w:tabs>
        <w:bidi/>
        <w:spacing w:after="0"/>
        <w:ind w:right="284"/>
        <w:jc w:val="lowKashida"/>
        <w:rPr>
          <w:rFonts w:ascii="Traditional Arabic" w:hAnsi="Traditional Arabic" w:cs="Traditional Arabic"/>
          <w:sz w:val="32"/>
          <w:szCs w:val="32"/>
          <w:rtl/>
        </w:rPr>
      </w:pPr>
      <w:r w:rsidRPr="0080374D">
        <w:rPr>
          <w:rFonts w:ascii="Traditional Arabic" w:hAnsi="Traditional Arabic" w:cs="Traditional Arabic"/>
          <w:b/>
          <w:bCs/>
          <w:sz w:val="32"/>
          <w:szCs w:val="32"/>
          <w:rtl/>
          <w:lang w:bidi="ar-SA"/>
        </w:rPr>
        <w:t>ا</w:t>
      </w:r>
      <w:r w:rsidR="005313C9" w:rsidRPr="0080374D">
        <w:rPr>
          <w:rFonts w:ascii="Traditional Arabic" w:hAnsi="Traditional Arabic" w:cs="Traditional Arabic"/>
          <w:b/>
          <w:bCs/>
          <w:sz w:val="32"/>
          <w:szCs w:val="32"/>
          <w:rtl/>
          <w:lang w:bidi="ar-SA"/>
        </w:rPr>
        <w:t>لقوى</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العاملة</w:t>
      </w:r>
      <w:r w:rsidR="005313C9" w:rsidRPr="0080374D">
        <w:rPr>
          <w:rFonts w:ascii="Traditional Arabic" w:hAnsi="Traditional Arabic" w:cs="Traditional Arabic"/>
          <w:b/>
          <w:bCs/>
          <w:sz w:val="32"/>
          <w:szCs w:val="32"/>
          <w:rtl/>
        </w:rPr>
        <w:t xml:space="preserve"> </w:t>
      </w:r>
      <w:r w:rsidR="007608B5" w:rsidRPr="0080374D">
        <w:rPr>
          <w:rFonts w:ascii="Traditional Arabic" w:hAnsi="Traditional Arabic" w:cs="Traditional Arabic"/>
          <w:b/>
          <w:bCs/>
          <w:sz w:val="32"/>
          <w:szCs w:val="32"/>
          <w:rtl/>
          <w:lang w:bidi="ar-SA"/>
        </w:rPr>
        <w:t>بمكتبة</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جامعة</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السودان</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المفتوحة</w:t>
      </w:r>
    </w:p>
    <w:p w:rsidR="007608B5" w:rsidRPr="0080374D" w:rsidRDefault="00265CC6" w:rsidP="0065412E">
      <w:pPr>
        <w:tabs>
          <w:tab w:val="right" w:pos="2160"/>
        </w:tabs>
        <w:ind w:left="360" w:right="284"/>
        <w:jc w:val="lowKashida"/>
        <w:rPr>
          <w:rFonts w:ascii="Traditional Arabic" w:hAnsi="Traditional Arabic" w:cs="Traditional Arabic"/>
          <w:sz w:val="32"/>
          <w:szCs w:val="32"/>
        </w:rPr>
      </w:pPr>
      <w:r w:rsidRPr="0080374D">
        <w:rPr>
          <w:rFonts w:ascii="Traditional Arabic" w:hAnsi="Traditional Arabic" w:cs="Traditional Arabic"/>
          <w:sz w:val="32"/>
          <w:szCs w:val="32"/>
          <w:rtl/>
        </w:rPr>
        <w:t xml:space="preserve">  </w:t>
      </w:r>
      <w:r w:rsidR="007608B5" w:rsidRPr="0080374D">
        <w:rPr>
          <w:rFonts w:ascii="Traditional Arabic" w:hAnsi="Traditional Arabic" w:cs="Traditional Arabic"/>
          <w:sz w:val="32"/>
          <w:szCs w:val="32"/>
          <w:rtl/>
        </w:rPr>
        <w:t>يعمل</w:t>
      </w:r>
      <w:r w:rsidR="005313C9" w:rsidRPr="0080374D">
        <w:rPr>
          <w:rFonts w:ascii="Traditional Arabic" w:hAnsi="Traditional Arabic" w:cs="Traditional Arabic"/>
          <w:sz w:val="32"/>
          <w:szCs w:val="32"/>
          <w:rtl/>
        </w:rPr>
        <w:t xml:space="preserve"> </w:t>
      </w:r>
      <w:r w:rsidR="007608B5" w:rsidRPr="0080374D">
        <w:rPr>
          <w:rFonts w:ascii="Traditional Arabic" w:hAnsi="Traditional Arabic" w:cs="Traditional Arabic"/>
          <w:sz w:val="32"/>
          <w:szCs w:val="32"/>
          <w:rtl/>
        </w:rPr>
        <w:t>بمكتبة</w:t>
      </w:r>
      <w:r w:rsidR="005313C9" w:rsidRPr="0080374D">
        <w:rPr>
          <w:rFonts w:ascii="Traditional Arabic" w:hAnsi="Traditional Arabic" w:cs="Traditional Arabic"/>
          <w:sz w:val="32"/>
          <w:szCs w:val="32"/>
          <w:rtl/>
        </w:rPr>
        <w:t xml:space="preserve"> جامعة السودان المفتوحة </w:t>
      </w:r>
      <w:r w:rsidR="007608B5" w:rsidRPr="0080374D">
        <w:rPr>
          <w:rFonts w:ascii="Traditional Arabic" w:hAnsi="Traditional Arabic" w:cs="Traditional Arabic"/>
          <w:sz w:val="32"/>
          <w:szCs w:val="32"/>
          <w:rtl/>
        </w:rPr>
        <w:t>حالياً اثن</w:t>
      </w:r>
      <w:r w:rsidR="00106ACC" w:rsidRPr="0080374D">
        <w:rPr>
          <w:rFonts w:ascii="Traditional Arabic" w:hAnsi="Traditional Arabic" w:cs="Traditional Arabic"/>
          <w:sz w:val="32"/>
          <w:szCs w:val="32"/>
          <w:rtl/>
        </w:rPr>
        <w:t>ا</w:t>
      </w:r>
      <w:r w:rsidR="007608B5" w:rsidRPr="0080374D">
        <w:rPr>
          <w:rFonts w:ascii="Traditional Arabic" w:hAnsi="Traditional Arabic" w:cs="Traditional Arabic"/>
          <w:sz w:val="32"/>
          <w:szCs w:val="32"/>
          <w:rtl/>
        </w:rPr>
        <w:t xml:space="preserve">ن </w:t>
      </w:r>
      <w:r w:rsidR="00A66653" w:rsidRPr="0080374D">
        <w:rPr>
          <w:rFonts w:ascii="Traditional Arabic" w:hAnsi="Traditional Arabic" w:cs="Traditional Arabic"/>
          <w:sz w:val="32"/>
          <w:szCs w:val="32"/>
          <w:rtl/>
        </w:rPr>
        <w:t>من المتخصصين</w:t>
      </w:r>
      <w:r w:rsidR="007608B5" w:rsidRPr="0080374D">
        <w:rPr>
          <w:rFonts w:ascii="Traditional Arabic" w:hAnsi="Traditional Arabic" w:cs="Traditional Arabic"/>
          <w:sz w:val="32"/>
          <w:szCs w:val="32"/>
          <w:rtl/>
        </w:rPr>
        <w:t xml:space="preserve"> في مجال</w:t>
      </w:r>
      <w:r w:rsidR="005313C9" w:rsidRPr="0080374D">
        <w:rPr>
          <w:rFonts w:ascii="Traditional Arabic" w:hAnsi="Traditional Arabic" w:cs="Traditional Arabic"/>
          <w:sz w:val="32"/>
          <w:szCs w:val="32"/>
          <w:rtl/>
        </w:rPr>
        <w:t xml:space="preserve"> </w:t>
      </w:r>
      <w:r w:rsidR="007608B5" w:rsidRPr="0080374D">
        <w:rPr>
          <w:rFonts w:ascii="Traditional Arabic" w:hAnsi="Traditional Arabic" w:cs="Traditional Arabic"/>
          <w:sz w:val="32"/>
          <w:szCs w:val="32"/>
          <w:rtl/>
        </w:rPr>
        <w:t>المكتبات والمعلومات</w:t>
      </w:r>
      <w:r w:rsidR="0065412E" w:rsidRPr="0080374D">
        <w:rPr>
          <w:rFonts w:ascii="Traditional Arabic" w:hAnsi="Traditional Arabic" w:cs="Traditional Arabic"/>
          <w:sz w:val="32"/>
          <w:szCs w:val="32"/>
          <w:rtl/>
        </w:rPr>
        <w:t>،</w:t>
      </w:r>
      <w:r w:rsidR="007608B5" w:rsidRPr="0080374D">
        <w:rPr>
          <w:rFonts w:ascii="Traditional Arabic" w:hAnsi="Traditional Arabic" w:cs="Traditional Arabic"/>
          <w:sz w:val="32"/>
          <w:szCs w:val="32"/>
          <w:rtl/>
        </w:rPr>
        <w:t xml:space="preserve"> </w:t>
      </w:r>
      <w:r w:rsidR="00106ACC" w:rsidRPr="0080374D">
        <w:rPr>
          <w:rFonts w:ascii="Traditional Arabic" w:hAnsi="Traditional Arabic" w:cs="Traditional Arabic"/>
          <w:sz w:val="32"/>
          <w:szCs w:val="32"/>
          <w:rtl/>
        </w:rPr>
        <w:t>و</w:t>
      </w:r>
      <w:r w:rsidR="007608B5" w:rsidRPr="0080374D">
        <w:rPr>
          <w:rFonts w:ascii="Traditional Arabic" w:hAnsi="Traditional Arabic" w:cs="Traditional Arabic"/>
          <w:sz w:val="32"/>
          <w:szCs w:val="32"/>
          <w:rtl/>
        </w:rPr>
        <w:t>هم</w:t>
      </w:r>
      <w:r w:rsidR="00106ACC" w:rsidRPr="0080374D">
        <w:rPr>
          <w:rFonts w:ascii="Traditional Arabic" w:hAnsi="Traditional Arabic" w:cs="Traditional Arabic"/>
          <w:sz w:val="32"/>
          <w:szCs w:val="32"/>
          <w:rtl/>
        </w:rPr>
        <w:t>ا</w:t>
      </w:r>
      <w:r w:rsidR="007608B5" w:rsidRPr="0080374D">
        <w:rPr>
          <w:rFonts w:ascii="Traditional Arabic" w:hAnsi="Traditional Arabic" w:cs="Traditional Arabic"/>
          <w:sz w:val="32"/>
          <w:szCs w:val="32"/>
          <w:rtl/>
        </w:rPr>
        <w:t xml:space="preserve"> أمين</w:t>
      </w:r>
      <w:r w:rsidR="005313C9" w:rsidRPr="0080374D">
        <w:rPr>
          <w:rFonts w:ascii="Traditional Arabic" w:hAnsi="Traditional Arabic" w:cs="Traditional Arabic"/>
          <w:sz w:val="32"/>
          <w:szCs w:val="32"/>
          <w:rtl/>
        </w:rPr>
        <w:t xml:space="preserve"> المكتبات</w:t>
      </w:r>
      <w:r w:rsidR="0065412E"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ورئيس قسم التزويد</w:t>
      </w:r>
      <w:r w:rsidR="00106ACC" w:rsidRPr="0080374D">
        <w:rPr>
          <w:rFonts w:ascii="Traditional Arabic" w:hAnsi="Traditional Arabic" w:cs="Traditional Arabic"/>
          <w:sz w:val="32"/>
          <w:szCs w:val="32"/>
          <w:rtl/>
        </w:rPr>
        <w:t>،</w:t>
      </w:r>
      <w:r w:rsidR="00A66653" w:rsidRPr="0080374D">
        <w:rPr>
          <w:rFonts w:ascii="Traditional Arabic" w:hAnsi="Traditional Arabic" w:cs="Traditional Arabic"/>
          <w:sz w:val="32"/>
          <w:szCs w:val="32"/>
          <w:rtl/>
        </w:rPr>
        <w:t xml:space="preserve"> بالإضافة إلى</w:t>
      </w:r>
      <w:r w:rsidR="005313C9" w:rsidRPr="0080374D">
        <w:rPr>
          <w:rFonts w:ascii="Traditional Arabic" w:hAnsi="Traditional Arabic" w:cs="Traditional Arabic"/>
          <w:sz w:val="32"/>
          <w:szCs w:val="32"/>
          <w:rtl/>
        </w:rPr>
        <w:t xml:space="preserve"> </w:t>
      </w:r>
      <w:r w:rsidR="007608B5" w:rsidRPr="0080374D">
        <w:rPr>
          <w:rFonts w:ascii="Traditional Arabic" w:hAnsi="Traditional Arabic" w:cs="Traditional Arabic"/>
          <w:sz w:val="32"/>
          <w:szCs w:val="32"/>
          <w:rtl/>
        </w:rPr>
        <w:t>ملازم مكتبة.</w:t>
      </w:r>
      <w:r w:rsidR="005313C9" w:rsidRPr="0080374D">
        <w:rPr>
          <w:rFonts w:ascii="Traditional Arabic" w:hAnsi="Traditional Arabic" w:cs="Traditional Arabic"/>
          <w:sz w:val="32"/>
          <w:szCs w:val="32"/>
          <w:rtl/>
        </w:rPr>
        <w:t xml:space="preserve"> </w:t>
      </w:r>
    </w:p>
    <w:p w:rsidR="005313C9" w:rsidRPr="0080374D" w:rsidRDefault="005313C9" w:rsidP="00F7450B">
      <w:pPr>
        <w:pStyle w:val="ListParagraph"/>
        <w:numPr>
          <w:ilvl w:val="0"/>
          <w:numId w:val="13"/>
        </w:numPr>
        <w:tabs>
          <w:tab w:val="right" w:pos="2160"/>
        </w:tabs>
        <w:bidi/>
        <w:ind w:right="284"/>
        <w:jc w:val="both"/>
        <w:outlineLvl w:val="0"/>
        <w:rPr>
          <w:rFonts w:ascii="Traditional Arabic" w:hAnsi="Traditional Arabic" w:cs="Traditional Arabic"/>
          <w:sz w:val="32"/>
          <w:szCs w:val="32"/>
          <w:rtl/>
        </w:rPr>
      </w:pPr>
      <w:r w:rsidRPr="0080374D">
        <w:rPr>
          <w:rFonts w:ascii="Traditional Arabic" w:hAnsi="Traditional Arabic" w:cs="Traditional Arabic"/>
          <w:b/>
          <w:bCs/>
          <w:sz w:val="32"/>
          <w:szCs w:val="32"/>
          <w:rtl/>
          <w:lang w:bidi="ar-SA"/>
        </w:rPr>
        <w:t xml:space="preserve">الهيكل </w:t>
      </w:r>
      <w:r w:rsidR="00DE79D1" w:rsidRPr="0080374D">
        <w:rPr>
          <w:rFonts w:ascii="Traditional Arabic" w:hAnsi="Traditional Arabic" w:cs="Traditional Arabic"/>
          <w:b/>
          <w:bCs/>
          <w:sz w:val="32"/>
          <w:szCs w:val="32"/>
          <w:rtl/>
          <w:lang w:bidi="ar-SA"/>
        </w:rPr>
        <w:t xml:space="preserve">التنظيمي </w:t>
      </w:r>
      <w:r w:rsidR="00CD3B58" w:rsidRPr="0080374D">
        <w:rPr>
          <w:rFonts w:ascii="Traditional Arabic" w:hAnsi="Traditional Arabic" w:cs="Traditional Arabic"/>
          <w:b/>
          <w:bCs/>
          <w:sz w:val="32"/>
          <w:szCs w:val="32"/>
          <w:rtl/>
          <w:lang w:bidi="ar-SA"/>
        </w:rPr>
        <w:t>للمكتبة</w:t>
      </w:r>
      <w:r w:rsidRPr="0080374D">
        <w:rPr>
          <w:rFonts w:ascii="Traditional Arabic" w:hAnsi="Traditional Arabic" w:cs="Traditional Arabic"/>
          <w:sz w:val="32"/>
          <w:szCs w:val="32"/>
          <w:rtl/>
        </w:rPr>
        <w:t xml:space="preserve">. </w:t>
      </w:r>
      <w:r w:rsidRPr="0080374D">
        <w:rPr>
          <w:rStyle w:val="FootnoteReference"/>
          <w:rFonts w:ascii="Traditional Arabic" w:hAnsi="Traditional Arabic" w:cs="Traditional Arabic"/>
          <w:sz w:val="32"/>
          <w:szCs w:val="32"/>
          <w:rtl/>
        </w:rPr>
        <w:footnoteReference w:id="10"/>
      </w:r>
      <w:r w:rsidRPr="0080374D">
        <w:rPr>
          <w:rFonts w:ascii="Traditional Arabic" w:hAnsi="Traditional Arabic" w:cs="Traditional Arabic"/>
          <w:sz w:val="32"/>
          <w:szCs w:val="32"/>
          <w:rtl/>
        </w:rPr>
        <w:t xml:space="preserve"> </w:t>
      </w:r>
    </w:p>
    <w:p w:rsidR="005313C9" w:rsidRPr="0080374D" w:rsidRDefault="007608B5" w:rsidP="00D77550">
      <w:pPr>
        <w:tabs>
          <w:tab w:val="right" w:pos="2160"/>
        </w:tabs>
        <w:ind w:left="360" w:right="284"/>
        <w:jc w:val="both"/>
        <w:outlineLvl w:val="0"/>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 xml:space="preserve">يتكون الهيكل </w:t>
      </w:r>
      <w:r w:rsidRPr="0080374D">
        <w:rPr>
          <w:rFonts w:ascii="Traditional Arabic" w:hAnsi="Traditional Arabic" w:cs="Traditional Arabic"/>
          <w:sz w:val="32"/>
          <w:szCs w:val="32"/>
          <w:rtl/>
        </w:rPr>
        <w:t>التنظيمي</w:t>
      </w:r>
      <w:r w:rsidR="005313C9" w:rsidRPr="0080374D">
        <w:rPr>
          <w:rFonts w:ascii="Traditional Arabic" w:hAnsi="Traditional Arabic" w:cs="Traditional Arabic"/>
          <w:sz w:val="32"/>
          <w:szCs w:val="32"/>
          <w:rtl/>
        </w:rPr>
        <w:t xml:space="preserve"> المقترح </w:t>
      </w:r>
      <w:r w:rsidRPr="0080374D">
        <w:rPr>
          <w:rFonts w:ascii="Traditional Arabic" w:hAnsi="Traditional Arabic" w:cs="Traditional Arabic"/>
          <w:sz w:val="32"/>
          <w:szCs w:val="32"/>
          <w:rtl/>
        </w:rPr>
        <w:t>للمكتبة</w:t>
      </w:r>
      <w:r w:rsidR="005313C9"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 xml:space="preserve">من </w:t>
      </w:r>
      <w:r w:rsidR="005313C9" w:rsidRPr="0080374D">
        <w:rPr>
          <w:rFonts w:ascii="Traditional Arabic" w:hAnsi="Traditional Arabic" w:cs="Traditional Arabic"/>
          <w:sz w:val="32"/>
          <w:szCs w:val="32"/>
          <w:rtl/>
        </w:rPr>
        <w:t>أمين المكتبات الذي يتبع مباشرة لمدير الجامعة</w:t>
      </w:r>
      <w:r w:rsidR="0065412E" w:rsidRPr="0080374D">
        <w:rPr>
          <w:rFonts w:ascii="Traditional Arabic" w:hAnsi="Traditional Arabic" w:cs="Traditional Arabic"/>
          <w:sz w:val="32"/>
          <w:szCs w:val="32"/>
          <w:rtl/>
        </w:rPr>
        <w:t>،</w:t>
      </w:r>
      <w:r w:rsidR="005313C9" w:rsidRPr="0080374D">
        <w:rPr>
          <w:rFonts w:ascii="Traditional Arabic" w:hAnsi="Traditional Arabic" w:cs="Traditional Arabic"/>
          <w:sz w:val="32"/>
          <w:szCs w:val="32"/>
          <w:rtl/>
        </w:rPr>
        <w:t xml:space="preserve"> ويتولى عملية الإشراف العام على </w:t>
      </w:r>
      <w:r w:rsidR="003D3E99" w:rsidRPr="0080374D">
        <w:rPr>
          <w:rFonts w:ascii="Traditional Arabic" w:hAnsi="Traditional Arabic" w:cs="Traditional Arabic"/>
          <w:sz w:val="32"/>
          <w:szCs w:val="32"/>
          <w:rtl/>
        </w:rPr>
        <w:t>مكتبة جامعة السودان المفتوحة</w:t>
      </w:r>
      <w:r w:rsidR="008C172B">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وأنشطتها، يعاونه نائب أمين المكتبات الذي يتولى الإشراف الإداري على كافة الأقسام التي تتكون منها </w:t>
      </w:r>
      <w:r w:rsidR="00D77550" w:rsidRPr="0080374D">
        <w:rPr>
          <w:rFonts w:ascii="Traditional Arabic" w:hAnsi="Traditional Arabic" w:cs="Traditional Arabic"/>
          <w:sz w:val="32"/>
          <w:szCs w:val="32"/>
          <w:rtl/>
        </w:rPr>
        <w:t>المكتبة</w:t>
      </w:r>
      <w:r w:rsidR="0065412E" w:rsidRPr="0080374D">
        <w:rPr>
          <w:rFonts w:ascii="Traditional Arabic" w:hAnsi="Traditional Arabic" w:cs="Traditional Arabic"/>
          <w:sz w:val="32"/>
          <w:szCs w:val="32"/>
          <w:rtl/>
        </w:rPr>
        <w:t>؛</w:t>
      </w:r>
      <w:r w:rsidR="005313C9" w:rsidRPr="0080374D">
        <w:rPr>
          <w:rFonts w:ascii="Traditional Arabic" w:hAnsi="Traditional Arabic" w:cs="Traditional Arabic"/>
          <w:sz w:val="32"/>
          <w:szCs w:val="32"/>
          <w:rtl/>
        </w:rPr>
        <w:t xml:space="preserve"> وهي: قسم تنمية المجموعات المكتبية </w:t>
      </w:r>
      <w:r w:rsidR="00CD3B58" w:rsidRPr="0080374D">
        <w:rPr>
          <w:rFonts w:ascii="Traditional Arabic" w:hAnsi="Traditional Arabic" w:cs="Traditional Arabic"/>
          <w:sz w:val="32"/>
          <w:szCs w:val="32"/>
          <w:rtl/>
        </w:rPr>
        <w:t>وصيانته</w:t>
      </w:r>
      <w:r w:rsidRPr="0080374D">
        <w:rPr>
          <w:rFonts w:ascii="Traditional Arabic" w:hAnsi="Traditional Arabic" w:cs="Traditional Arabic"/>
          <w:sz w:val="32"/>
          <w:szCs w:val="32"/>
          <w:rtl/>
        </w:rPr>
        <w:t>ا</w:t>
      </w:r>
      <w:r w:rsidR="00CD3B58" w:rsidRPr="0080374D">
        <w:rPr>
          <w:rFonts w:ascii="Traditional Arabic" w:hAnsi="Traditional Arabic" w:cs="Traditional Arabic"/>
          <w:sz w:val="32"/>
          <w:szCs w:val="32"/>
          <w:rtl/>
        </w:rPr>
        <w:t>، وقسم تنظيم المعلومات،</w:t>
      </w:r>
      <w:r w:rsidR="005313C9" w:rsidRPr="0080374D">
        <w:rPr>
          <w:rFonts w:ascii="Traditional Arabic" w:hAnsi="Traditional Arabic" w:cs="Traditional Arabic"/>
          <w:sz w:val="32"/>
          <w:szCs w:val="32"/>
          <w:rtl/>
        </w:rPr>
        <w:t xml:space="preserve"> وقسم خدمات </w:t>
      </w:r>
      <w:r w:rsidR="00CD3B58" w:rsidRPr="0080374D">
        <w:rPr>
          <w:rFonts w:ascii="Traditional Arabic" w:hAnsi="Traditional Arabic" w:cs="Traditional Arabic"/>
          <w:sz w:val="32"/>
          <w:szCs w:val="32"/>
          <w:rtl/>
        </w:rPr>
        <w:t>المعلومات.</w:t>
      </w:r>
      <w:r w:rsidRPr="0080374D">
        <w:rPr>
          <w:rFonts w:ascii="Traditional Arabic" w:hAnsi="Traditional Arabic" w:cs="Traditional Arabic"/>
          <w:sz w:val="32"/>
          <w:szCs w:val="32"/>
          <w:rtl/>
        </w:rPr>
        <w:t xml:space="preserve"> </w:t>
      </w:r>
    </w:p>
    <w:p w:rsidR="005313C9" w:rsidRPr="0080374D" w:rsidRDefault="005313C9" w:rsidP="00F7450B">
      <w:pPr>
        <w:pStyle w:val="ListParagraph"/>
        <w:numPr>
          <w:ilvl w:val="0"/>
          <w:numId w:val="13"/>
        </w:numPr>
        <w:tabs>
          <w:tab w:val="right" w:pos="2160"/>
        </w:tabs>
        <w:bidi/>
        <w:outlineLvl w:val="0"/>
        <w:rPr>
          <w:rFonts w:ascii="Traditional Arabic" w:hAnsi="Traditional Arabic" w:cs="Traditional Arabic"/>
          <w:b/>
          <w:bCs/>
          <w:sz w:val="32"/>
          <w:szCs w:val="32"/>
          <w:rtl/>
        </w:rPr>
      </w:pPr>
      <w:r w:rsidRPr="0080374D">
        <w:rPr>
          <w:rFonts w:ascii="Traditional Arabic" w:hAnsi="Traditional Arabic" w:cs="Traditional Arabic"/>
          <w:b/>
          <w:bCs/>
          <w:sz w:val="32"/>
          <w:szCs w:val="32"/>
          <w:rtl/>
          <w:lang w:bidi="ar-SA"/>
        </w:rPr>
        <w:t>مبن</w:t>
      </w:r>
      <w:r w:rsidR="00123683" w:rsidRPr="0080374D">
        <w:rPr>
          <w:rFonts w:ascii="Traditional Arabic" w:hAnsi="Traditional Arabic" w:cs="Traditional Arabic"/>
          <w:b/>
          <w:bCs/>
          <w:sz w:val="32"/>
          <w:szCs w:val="32"/>
          <w:rtl/>
          <w:lang w:bidi="ar-SA"/>
        </w:rPr>
        <w:t>ى</w:t>
      </w:r>
      <w:r w:rsidRPr="0080374D">
        <w:rPr>
          <w:rFonts w:ascii="Traditional Arabic" w:hAnsi="Traditional Arabic" w:cs="Traditional Arabic"/>
          <w:b/>
          <w:bCs/>
          <w:sz w:val="32"/>
          <w:szCs w:val="32"/>
          <w:rtl/>
          <w:lang w:bidi="ar-SA"/>
        </w:rPr>
        <w:t xml:space="preserve"> المكتبة وتجهيزاته</w:t>
      </w:r>
    </w:p>
    <w:p w:rsidR="005313C9" w:rsidRPr="0080374D" w:rsidRDefault="005313C9" w:rsidP="00E51D37">
      <w:pPr>
        <w:tabs>
          <w:tab w:val="right" w:pos="2160"/>
        </w:tabs>
        <w:ind w:left="360" w:right="284"/>
        <w:jc w:val="both"/>
        <w:rPr>
          <w:rFonts w:ascii="Traditional Arabic" w:hAnsi="Traditional Arabic" w:cs="Traditional Arabic"/>
          <w:sz w:val="32"/>
          <w:szCs w:val="32"/>
          <w:rtl/>
        </w:rPr>
      </w:pPr>
      <w:r w:rsidRPr="0080374D">
        <w:rPr>
          <w:rFonts w:ascii="Traditional Arabic" w:hAnsi="Traditional Arabic" w:cs="Traditional Arabic"/>
          <w:sz w:val="32"/>
          <w:szCs w:val="32"/>
          <w:rtl/>
        </w:rPr>
        <w:lastRenderedPageBreak/>
        <w:t xml:space="preserve"> </w:t>
      </w:r>
      <w:r w:rsidR="00123683"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 xml:space="preserve">يحتل مبنى المكتبة </w:t>
      </w:r>
      <w:r w:rsidR="007E700F" w:rsidRPr="0080374D">
        <w:rPr>
          <w:rFonts w:ascii="Traditional Arabic" w:hAnsi="Traditional Arabic" w:cs="Traditional Arabic"/>
          <w:sz w:val="32"/>
          <w:szCs w:val="32"/>
          <w:rtl/>
        </w:rPr>
        <w:t xml:space="preserve">الطابق </w:t>
      </w:r>
      <w:r w:rsidR="000554AF" w:rsidRPr="0080374D">
        <w:rPr>
          <w:rFonts w:ascii="Traditional Arabic" w:hAnsi="Traditional Arabic" w:cs="Traditional Arabic"/>
          <w:sz w:val="32"/>
          <w:szCs w:val="32"/>
          <w:rtl/>
        </w:rPr>
        <w:t>الأرضي</w:t>
      </w:r>
      <w:r w:rsidRPr="0080374D">
        <w:rPr>
          <w:rFonts w:ascii="Traditional Arabic" w:hAnsi="Traditional Arabic" w:cs="Traditional Arabic"/>
          <w:sz w:val="32"/>
          <w:szCs w:val="32"/>
          <w:rtl/>
        </w:rPr>
        <w:t xml:space="preserve"> من مبنى الجامعة الحالي</w:t>
      </w:r>
      <w:r w:rsidR="006129A3" w:rsidRPr="0080374D">
        <w:rPr>
          <w:rStyle w:val="FootnoteReference"/>
          <w:rFonts w:ascii="Traditional Arabic" w:hAnsi="Traditional Arabic" w:cs="Traditional Arabic"/>
          <w:sz w:val="32"/>
          <w:szCs w:val="32"/>
          <w:rtl/>
        </w:rPr>
        <w:footnoteReference w:id="11"/>
      </w:r>
      <w:r w:rsidRPr="0080374D">
        <w:rPr>
          <w:rFonts w:ascii="Traditional Arabic" w:hAnsi="Traditional Arabic" w:cs="Traditional Arabic"/>
          <w:sz w:val="32"/>
          <w:szCs w:val="32"/>
          <w:rtl/>
        </w:rPr>
        <w:t>، ويحتوي على مكتبين بملحقاتهما</w:t>
      </w:r>
      <w:r w:rsidR="0065412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w:t>
      </w:r>
      <w:r w:rsidR="007E700F" w:rsidRPr="0080374D">
        <w:rPr>
          <w:rFonts w:ascii="Traditional Arabic" w:hAnsi="Traditional Arabic" w:cs="Traditional Arabic"/>
          <w:sz w:val="32"/>
          <w:szCs w:val="32"/>
          <w:rtl/>
        </w:rPr>
        <w:t xml:space="preserve">محطة عمل </w:t>
      </w:r>
      <w:r w:rsidR="007E700F" w:rsidRPr="0080374D">
        <w:rPr>
          <w:rFonts w:ascii="Traditional Arabic" w:hAnsi="Traditional Arabic" w:cs="Traditional Arabic"/>
          <w:sz w:val="32"/>
          <w:szCs w:val="32"/>
        </w:rPr>
        <w:t>workstation</w:t>
      </w:r>
      <w:r w:rsidR="0065412E" w:rsidRPr="0080374D">
        <w:rPr>
          <w:rFonts w:ascii="Traditional Arabic" w:hAnsi="Traditional Arabic" w:cs="Traditional Arabic"/>
          <w:sz w:val="32"/>
          <w:szCs w:val="32"/>
          <w:rtl/>
        </w:rPr>
        <w:t>،</w:t>
      </w:r>
      <w:r w:rsidR="007E700F" w:rsidRPr="0080374D">
        <w:rPr>
          <w:rFonts w:ascii="Traditional Arabic" w:hAnsi="Traditional Arabic" w:cs="Traditional Arabic"/>
          <w:sz w:val="32"/>
          <w:szCs w:val="32"/>
          <w:rtl/>
        </w:rPr>
        <w:t xml:space="preserve"> و</w:t>
      </w:r>
      <w:r w:rsidRPr="0080374D">
        <w:rPr>
          <w:rFonts w:ascii="Traditional Arabic" w:hAnsi="Traditional Arabic" w:cs="Traditional Arabic"/>
          <w:sz w:val="32"/>
          <w:szCs w:val="32"/>
          <w:rtl/>
        </w:rPr>
        <w:t xml:space="preserve">مجموعة من الأرفف لعرض المصادر المكتبية التقليدية، كما يحتوي على </w:t>
      </w:r>
      <w:r w:rsidR="00A66653" w:rsidRPr="0080374D">
        <w:rPr>
          <w:rFonts w:ascii="Traditional Arabic" w:hAnsi="Traditional Arabic" w:cs="Traditional Arabic"/>
          <w:sz w:val="32"/>
          <w:szCs w:val="32"/>
          <w:rtl/>
        </w:rPr>
        <w:t xml:space="preserve">عدد </w:t>
      </w:r>
      <w:r w:rsidR="00E51D37" w:rsidRPr="0080374D">
        <w:rPr>
          <w:rFonts w:ascii="Traditional Arabic" w:hAnsi="Traditional Arabic" w:cs="Traditional Arabic"/>
          <w:sz w:val="32"/>
          <w:szCs w:val="32"/>
          <w:rtl/>
        </w:rPr>
        <w:t xml:space="preserve">أربعة </w:t>
      </w:r>
      <w:r w:rsidR="00A66653" w:rsidRPr="0080374D">
        <w:rPr>
          <w:rFonts w:ascii="Traditional Arabic" w:hAnsi="Traditional Arabic" w:cs="Traditional Arabic"/>
          <w:sz w:val="32"/>
          <w:szCs w:val="32"/>
          <w:rtl/>
        </w:rPr>
        <w:t>(</w:t>
      </w:r>
      <w:r w:rsidR="000E1EA6" w:rsidRPr="0080374D">
        <w:rPr>
          <w:rFonts w:ascii="Traditional Arabic" w:hAnsi="Traditional Arabic" w:cs="Traditional Arabic"/>
          <w:sz w:val="32"/>
          <w:szCs w:val="32"/>
          <w:rtl/>
        </w:rPr>
        <w:t>4</w:t>
      </w:r>
      <w:r w:rsidR="00A66653" w:rsidRPr="0080374D">
        <w:rPr>
          <w:rFonts w:ascii="Traditional Arabic" w:hAnsi="Traditional Arabic" w:cs="Traditional Arabic"/>
          <w:sz w:val="32"/>
          <w:szCs w:val="32"/>
          <w:rtl/>
        </w:rPr>
        <w:t xml:space="preserve">) </w:t>
      </w:r>
      <w:r w:rsidR="000E1EA6" w:rsidRPr="0080374D">
        <w:rPr>
          <w:rFonts w:ascii="Traditional Arabic" w:hAnsi="Traditional Arabic" w:cs="Traditional Arabic"/>
          <w:sz w:val="32"/>
          <w:szCs w:val="32"/>
          <w:rtl/>
        </w:rPr>
        <w:t>أجهزة</w:t>
      </w:r>
      <w:r w:rsidR="00A66653"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حاسوب موصو</w:t>
      </w:r>
      <w:r w:rsidR="000E1EA6" w:rsidRPr="0080374D">
        <w:rPr>
          <w:rFonts w:ascii="Traditional Arabic" w:hAnsi="Traditional Arabic" w:cs="Traditional Arabic"/>
          <w:sz w:val="32"/>
          <w:szCs w:val="32"/>
          <w:rtl/>
        </w:rPr>
        <w:t>لة</w:t>
      </w:r>
      <w:r w:rsidRPr="0080374D">
        <w:rPr>
          <w:rFonts w:ascii="Traditional Arabic" w:hAnsi="Traditional Arabic" w:cs="Traditional Arabic"/>
          <w:sz w:val="32"/>
          <w:szCs w:val="32"/>
          <w:rtl/>
        </w:rPr>
        <w:t xml:space="preserve"> بشبكة الجامعة</w:t>
      </w:r>
      <w:r w:rsidR="0065412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وطابعة واحدة</w:t>
      </w:r>
      <w:r w:rsidR="0065412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وجهاز فاكس</w:t>
      </w:r>
      <w:r w:rsidR="0065412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وهاتف</w:t>
      </w:r>
      <w:r w:rsidR="008D5BC8" w:rsidRPr="0080374D">
        <w:rPr>
          <w:rFonts w:ascii="Traditional Arabic" w:hAnsi="Traditional Arabic" w:cs="Traditional Arabic"/>
          <w:sz w:val="32"/>
          <w:szCs w:val="32"/>
          <w:rtl/>
        </w:rPr>
        <w:t>،</w:t>
      </w:r>
      <w:r w:rsidR="00A66653" w:rsidRPr="0080374D">
        <w:rPr>
          <w:rFonts w:ascii="Traditional Arabic" w:hAnsi="Traditional Arabic" w:cs="Traditional Arabic"/>
          <w:sz w:val="32"/>
          <w:szCs w:val="32"/>
          <w:rtl/>
        </w:rPr>
        <w:t xml:space="preserve"> وجهاز عرض إسقاطي</w:t>
      </w:r>
      <w:r w:rsidR="000E1EA6" w:rsidRPr="0080374D">
        <w:rPr>
          <w:rFonts w:ascii="Traditional Arabic" w:hAnsi="Traditional Arabic" w:cs="Traditional Arabic"/>
          <w:sz w:val="32"/>
          <w:szCs w:val="32"/>
        </w:rPr>
        <w:t>Projector</w:t>
      </w:r>
      <w:r w:rsidRPr="0080374D">
        <w:rPr>
          <w:rFonts w:ascii="Traditional Arabic" w:hAnsi="Traditional Arabic" w:cs="Traditional Arabic"/>
          <w:sz w:val="32"/>
          <w:szCs w:val="32"/>
          <w:rtl/>
        </w:rPr>
        <w:t>.</w:t>
      </w:r>
    </w:p>
    <w:p w:rsidR="005313C9" w:rsidRPr="00F7450B" w:rsidRDefault="0048645F" w:rsidP="00F7450B">
      <w:pPr>
        <w:pStyle w:val="ListParagraph"/>
        <w:numPr>
          <w:ilvl w:val="0"/>
          <w:numId w:val="13"/>
        </w:numPr>
        <w:tabs>
          <w:tab w:val="right" w:pos="2160"/>
        </w:tabs>
        <w:bidi/>
        <w:ind w:right="284"/>
        <w:jc w:val="both"/>
        <w:rPr>
          <w:rFonts w:ascii="Traditional Arabic" w:hAnsi="Traditional Arabic" w:cs="Traditional Arabic"/>
          <w:b/>
          <w:bCs/>
          <w:sz w:val="32"/>
          <w:szCs w:val="32"/>
          <w:rtl/>
        </w:rPr>
      </w:pPr>
      <w:r w:rsidRPr="00F7450B">
        <w:rPr>
          <w:rFonts w:ascii="Traditional Arabic" w:hAnsi="Traditional Arabic" w:cs="Traditional Arabic"/>
          <w:b/>
          <w:bCs/>
          <w:sz w:val="32"/>
          <w:szCs w:val="32"/>
          <w:rtl/>
          <w:lang w:bidi="ar-SA"/>
        </w:rPr>
        <w:t>أ</w:t>
      </w:r>
      <w:r w:rsidR="00FB1AA6" w:rsidRPr="00F7450B">
        <w:rPr>
          <w:rFonts w:ascii="Traditional Arabic" w:hAnsi="Traditional Arabic" w:cs="Traditional Arabic"/>
          <w:b/>
          <w:bCs/>
          <w:sz w:val="32"/>
          <w:szCs w:val="32"/>
          <w:rtl/>
          <w:lang w:bidi="ar-SA"/>
        </w:rPr>
        <w:t xml:space="preserve">ثر </w:t>
      </w:r>
      <w:r w:rsidR="007F24AC">
        <w:rPr>
          <w:rFonts w:ascii="Traditional Arabic" w:hAnsi="Traditional Arabic" w:cs="Traditional Arabic"/>
          <w:b/>
          <w:bCs/>
          <w:sz w:val="32"/>
          <w:szCs w:val="32"/>
          <w:rtl/>
          <w:lang w:bidi="ar-SA"/>
        </w:rPr>
        <w:t>تقنية المعلومات، والاتصالات</w:t>
      </w:r>
      <w:r w:rsidR="00FB1AA6" w:rsidRPr="00F7450B">
        <w:rPr>
          <w:rFonts w:ascii="Traditional Arabic" w:hAnsi="Traditional Arabic" w:cs="Traditional Arabic"/>
          <w:b/>
          <w:bCs/>
          <w:sz w:val="32"/>
          <w:szCs w:val="32"/>
          <w:rtl/>
          <w:lang w:bidi="ar-SA"/>
        </w:rPr>
        <w:t xml:space="preserve"> </w:t>
      </w:r>
      <w:r w:rsidR="007E700F" w:rsidRPr="00F7450B">
        <w:rPr>
          <w:rFonts w:ascii="Traditional Arabic" w:hAnsi="Traditional Arabic" w:cs="Traditional Arabic"/>
          <w:b/>
          <w:bCs/>
          <w:sz w:val="32"/>
          <w:szCs w:val="32"/>
          <w:rtl/>
          <w:lang w:bidi="ar-SA"/>
        </w:rPr>
        <w:t xml:space="preserve">على </w:t>
      </w:r>
      <w:r w:rsidRPr="00F7450B">
        <w:rPr>
          <w:rFonts w:ascii="Traditional Arabic" w:hAnsi="Traditional Arabic" w:cs="Traditional Arabic"/>
          <w:b/>
          <w:bCs/>
          <w:sz w:val="32"/>
          <w:szCs w:val="32"/>
          <w:rtl/>
          <w:lang w:bidi="ar-SA"/>
        </w:rPr>
        <w:t xml:space="preserve">الاختيار والاقتناء بالمكتبات </w:t>
      </w:r>
    </w:p>
    <w:p w:rsidR="00A66653" w:rsidRPr="0080374D" w:rsidRDefault="001270CC" w:rsidP="00852C5C">
      <w:pPr>
        <w:tabs>
          <w:tab w:val="right" w:pos="8820"/>
        </w:tabs>
        <w:ind w:left="360" w:right="284"/>
        <w:jc w:val="both"/>
        <w:rPr>
          <w:rFonts w:ascii="Traditional Arabic" w:eastAsia="Times New Roman" w:hAnsi="Traditional Arabic" w:cs="Traditional Arabic"/>
          <w:sz w:val="32"/>
          <w:szCs w:val="32"/>
          <w:rtl/>
        </w:rPr>
      </w:pPr>
      <w:r w:rsidRPr="0080374D">
        <w:rPr>
          <w:rFonts w:ascii="Traditional Arabic" w:eastAsia="Times New Roman" w:hAnsi="Traditional Arabic" w:cs="Traditional Arabic"/>
          <w:sz w:val="32"/>
          <w:szCs w:val="32"/>
          <w:rtl/>
        </w:rPr>
        <w:t xml:space="preserve"> </w:t>
      </w:r>
      <w:r w:rsidR="00106ACC" w:rsidRPr="0080374D">
        <w:rPr>
          <w:rFonts w:ascii="Traditional Arabic" w:eastAsia="Times New Roman" w:hAnsi="Traditional Arabic" w:cs="Traditional Arabic"/>
          <w:sz w:val="32"/>
          <w:szCs w:val="32"/>
          <w:rtl/>
        </w:rPr>
        <w:t xml:space="preserve">  يعني</w:t>
      </w:r>
      <w:r w:rsidRPr="0080374D">
        <w:rPr>
          <w:rFonts w:ascii="Traditional Arabic" w:eastAsia="Times New Roman" w:hAnsi="Traditional Arabic" w:cs="Traditional Arabic"/>
          <w:sz w:val="32"/>
          <w:szCs w:val="32"/>
          <w:rtl/>
        </w:rPr>
        <w:t xml:space="preserve"> </w:t>
      </w:r>
      <w:r w:rsidR="00536D96" w:rsidRPr="0080374D">
        <w:rPr>
          <w:rFonts w:ascii="Traditional Arabic" w:eastAsia="Times New Roman" w:hAnsi="Traditional Arabic" w:cs="Traditional Arabic"/>
          <w:sz w:val="32"/>
          <w:szCs w:val="32"/>
          <w:rtl/>
        </w:rPr>
        <w:t>الاختيار</w:t>
      </w:r>
      <w:r w:rsidR="008C172B">
        <w:rPr>
          <w:rFonts w:ascii="Traditional Arabic" w:eastAsia="Times New Roman" w:hAnsi="Traditional Arabic" w:cs="Traditional Arabic" w:hint="cs"/>
          <w:sz w:val="32"/>
          <w:szCs w:val="32"/>
          <w:rtl/>
        </w:rPr>
        <w:t>،</w:t>
      </w:r>
      <w:r w:rsidR="00536D96" w:rsidRPr="0080374D">
        <w:rPr>
          <w:rFonts w:ascii="Traditional Arabic" w:eastAsia="Times New Roman" w:hAnsi="Traditional Arabic" w:cs="Traditional Arabic"/>
          <w:sz w:val="32"/>
          <w:szCs w:val="32"/>
          <w:rtl/>
        </w:rPr>
        <w:t xml:space="preserve"> والاقتناء اختيار المجموعات المكتبية</w:t>
      </w:r>
      <w:r w:rsidR="00852C5C">
        <w:rPr>
          <w:rFonts w:ascii="Traditional Arabic" w:eastAsia="Times New Roman" w:hAnsi="Traditional Arabic" w:cs="Traditional Arabic" w:hint="cs"/>
          <w:sz w:val="32"/>
          <w:szCs w:val="32"/>
          <w:rtl/>
        </w:rPr>
        <w:t>؛</w:t>
      </w:r>
      <w:r w:rsidR="00536D96" w:rsidRPr="0080374D">
        <w:rPr>
          <w:rFonts w:ascii="Traditional Arabic" w:eastAsia="Times New Roman" w:hAnsi="Traditional Arabic" w:cs="Traditional Arabic"/>
          <w:sz w:val="32"/>
          <w:szCs w:val="32"/>
          <w:rtl/>
        </w:rPr>
        <w:t xml:space="preserve"> </w:t>
      </w:r>
      <w:r w:rsidR="003921AE" w:rsidRPr="0080374D">
        <w:rPr>
          <w:rFonts w:ascii="Traditional Arabic" w:eastAsia="Times New Roman" w:hAnsi="Traditional Arabic" w:cs="Traditional Arabic"/>
          <w:sz w:val="32"/>
          <w:szCs w:val="32"/>
          <w:rtl/>
        </w:rPr>
        <w:t xml:space="preserve">أو مصادر المعلومات </w:t>
      </w:r>
      <w:r w:rsidR="008D5BC8" w:rsidRPr="0080374D">
        <w:rPr>
          <w:rFonts w:ascii="Traditional Arabic" w:eastAsia="Times New Roman" w:hAnsi="Traditional Arabic" w:cs="Traditional Arabic"/>
          <w:sz w:val="32"/>
          <w:szCs w:val="32"/>
          <w:rtl/>
        </w:rPr>
        <w:t>من مواد مكتبية سو</w:t>
      </w:r>
      <w:r w:rsidR="008C172B">
        <w:rPr>
          <w:rFonts w:ascii="Traditional Arabic" w:eastAsia="Times New Roman" w:hAnsi="Traditional Arabic" w:cs="Traditional Arabic" w:hint="cs"/>
          <w:sz w:val="32"/>
          <w:szCs w:val="32"/>
          <w:rtl/>
        </w:rPr>
        <w:t>ا</w:t>
      </w:r>
      <w:r w:rsidR="008D5BC8" w:rsidRPr="0080374D">
        <w:rPr>
          <w:rFonts w:ascii="Traditional Arabic" w:eastAsia="Times New Roman" w:hAnsi="Traditional Arabic" w:cs="Traditional Arabic"/>
          <w:sz w:val="32"/>
          <w:szCs w:val="32"/>
          <w:rtl/>
        </w:rPr>
        <w:t>ءً أكانت</w:t>
      </w:r>
      <w:r w:rsidR="00536D96" w:rsidRPr="0080374D">
        <w:rPr>
          <w:rFonts w:ascii="Traditional Arabic" w:eastAsia="Times New Roman" w:hAnsi="Traditional Arabic" w:cs="Traditional Arabic"/>
          <w:sz w:val="32"/>
          <w:szCs w:val="32"/>
          <w:rtl/>
        </w:rPr>
        <w:t xml:space="preserve"> مطبوعة " كالكتب والدوريات والتقارير العلمية والرسائل الجامعية ووثائق </w:t>
      </w:r>
      <w:r w:rsidR="0089114A" w:rsidRPr="0080374D">
        <w:rPr>
          <w:rFonts w:ascii="Traditional Arabic" w:eastAsia="Times New Roman" w:hAnsi="Traditional Arabic" w:cs="Traditional Arabic"/>
          <w:sz w:val="32"/>
          <w:szCs w:val="32"/>
          <w:rtl/>
        </w:rPr>
        <w:t>المؤتمرات.</w:t>
      </w:r>
      <w:r w:rsidR="00536D96" w:rsidRPr="0080374D">
        <w:rPr>
          <w:rFonts w:ascii="Traditional Arabic" w:eastAsia="Times New Roman" w:hAnsi="Traditional Arabic" w:cs="Traditional Arabic"/>
          <w:sz w:val="32"/>
          <w:szCs w:val="32"/>
          <w:rtl/>
        </w:rPr>
        <w:t xml:space="preserve">. الخ." </w:t>
      </w:r>
      <w:r w:rsidR="00E01E54" w:rsidRPr="0080374D">
        <w:rPr>
          <w:rFonts w:ascii="Traditional Arabic" w:eastAsia="Times New Roman" w:hAnsi="Traditional Arabic" w:cs="Traditional Arabic"/>
          <w:sz w:val="32"/>
          <w:szCs w:val="32"/>
          <w:rtl/>
        </w:rPr>
        <w:t>أم</w:t>
      </w:r>
      <w:r w:rsidR="00536D96" w:rsidRPr="0080374D">
        <w:rPr>
          <w:rFonts w:ascii="Traditional Arabic" w:eastAsia="Times New Roman" w:hAnsi="Traditional Arabic" w:cs="Traditional Arabic"/>
          <w:sz w:val="32"/>
          <w:szCs w:val="32"/>
          <w:rtl/>
        </w:rPr>
        <w:t xml:space="preserve"> غير مطبوعة</w:t>
      </w:r>
      <w:r w:rsidR="00536D96" w:rsidRPr="0080374D">
        <w:rPr>
          <w:rFonts w:ascii="Traditional Arabic" w:eastAsia="Times New Roman" w:hAnsi="Traditional Arabic" w:cs="Traditional Arabic"/>
          <w:sz w:val="32"/>
          <w:szCs w:val="32"/>
        </w:rPr>
        <w:t xml:space="preserve"> " </w:t>
      </w:r>
      <w:r w:rsidR="00536D96" w:rsidRPr="0080374D">
        <w:rPr>
          <w:rFonts w:ascii="Traditional Arabic" w:eastAsia="Times New Roman" w:hAnsi="Traditional Arabic" w:cs="Traditional Arabic"/>
          <w:sz w:val="32"/>
          <w:szCs w:val="32"/>
          <w:rtl/>
        </w:rPr>
        <w:t>كالمواد السمعية</w:t>
      </w:r>
      <w:r w:rsidR="00760AFF">
        <w:rPr>
          <w:rFonts w:ascii="Traditional Arabic" w:eastAsia="Times New Roman" w:hAnsi="Traditional Arabic" w:cs="Traditional Arabic" w:hint="cs"/>
          <w:sz w:val="32"/>
          <w:szCs w:val="32"/>
          <w:rtl/>
        </w:rPr>
        <w:t>،</w:t>
      </w:r>
      <w:r w:rsidR="00536D96" w:rsidRPr="0080374D">
        <w:rPr>
          <w:rFonts w:ascii="Traditional Arabic" w:eastAsia="Times New Roman" w:hAnsi="Traditional Arabic" w:cs="Traditional Arabic"/>
          <w:sz w:val="32"/>
          <w:szCs w:val="32"/>
          <w:rtl/>
        </w:rPr>
        <w:t xml:space="preserve"> والبصرية</w:t>
      </w:r>
      <w:r w:rsidR="00760AFF">
        <w:rPr>
          <w:rFonts w:ascii="Traditional Arabic" w:eastAsia="Times New Roman" w:hAnsi="Traditional Arabic" w:cs="Traditional Arabic" w:hint="cs"/>
          <w:sz w:val="32"/>
          <w:szCs w:val="32"/>
          <w:rtl/>
        </w:rPr>
        <w:t>،</w:t>
      </w:r>
      <w:r w:rsidR="00536D96" w:rsidRPr="0080374D">
        <w:rPr>
          <w:rFonts w:ascii="Traditional Arabic" w:eastAsia="Times New Roman" w:hAnsi="Traditional Arabic" w:cs="Traditional Arabic"/>
          <w:sz w:val="32"/>
          <w:szCs w:val="32"/>
          <w:rtl/>
        </w:rPr>
        <w:t xml:space="preserve"> والمصغرات الفيلمية ... </w:t>
      </w:r>
      <w:r w:rsidR="008D5BC8" w:rsidRPr="0080374D">
        <w:rPr>
          <w:rFonts w:ascii="Traditional Arabic" w:eastAsia="Times New Roman" w:hAnsi="Traditional Arabic" w:cs="Traditional Arabic"/>
          <w:sz w:val="32"/>
          <w:szCs w:val="32"/>
          <w:rtl/>
        </w:rPr>
        <w:t>إلخ</w:t>
      </w:r>
      <w:r w:rsidR="00536D96" w:rsidRPr="0080374D">
        <w:rPr>
          <w:rFonts w:ascii="Traditional Arabic" w:eastAsia="Times New Roman" w:hAnsi="Traditional Arabic" w:cs="Traditional Arabic"/>
          <w:sz w:val="32"/>
          <w:szCs w:val="32"/>
          <w:rtl/>
        </w:rPr>
        <w:t xml:space="preserve">، </w:t>
      </w:r>
      <w:r w:rsidR="00E01E54" w:rsidRPr="0080374D">
        <w:rPr>
          <w:rFonts w:ascii="Traditional Arabic" w:eastAsia="Times New Roman" w:hAnsi="Traditional Arabic" w:cs="Traditional Arabic"/>
          <w:sz w:val="32"/>
          <w:szCs w:val="32"/>
          <w:rtl/>
        </w:rPr>
        <w:t>أم</w:t>
      </w:r>
      <w:r w:rsidR="003921AE" w:rsidRPr="0080374D">
        <w:rPr>
          <w:rFonts w:ascii="Traditional Arabic" w:eastAsia="Times New Roman" w:hAnsi="Traditional Arabic" w:cs="Traditional Arabic"/>
          <w:sz w:val="32"/>
          <w:szCs w:val="32"/>
          <w:rtl/>
        </w:rPr>
        <w:t xml:space="preserve"> محوسبة</w:t>
      </w:r>
      <w:r w:rsidR="00E01E54" w:rsidRPr="0080374D">
        <w:rPr>
          <w:rFonts w:ascii="Traditional Arabic" w:eastAsia="Times New Roman" w:hAnsi="Traditional Arabic" w:cs="Traditional Arabic"/>
          <w:sz w:val="32"/>
          <w:szCs w:val="32"/>
          <w:rtl/>
        </w:rPr>
        <w:t>،</w:t>
      </w:r>
      <w:r w:rsidR="003921AE" w:rsidRPr="0080374D">
        <w:rPr>
          <w:rFonts w:ascii="Traditional Arabic" w:eastAsia="Times New Roman" w:hAnsi="Traditional Arabic" w:cs="Traditional Arabic"/>
          <w:sz w:val="32"/>
          <w:szCs w:val="32"/>
          <w:rtl/>
        </w:rPr>
        <w:t xml:space="preserve"> </w:t>
      </w:r>
      <w:r w:rsidR="00E01E54" w:rsidRPr="0080374D">
        <w:rPr>
          <w:rFonts w:ascii="Traditional Arabic" w:eastAsia="Times New Roman" w:hAnsi="Traditional Arabic" w:cs="Traditional Arabic"/>
          <w:sz w:val="32"/>
          <w:szCs w:val="32"/>
          <w:rtl/>
        </w:rPr>
        <w:t>أم</w:t>
      </w:r>
      <w:r w:rsidR="003921AE" w:rsidRPr="0080374D">
        <w:rPr>
          <w:rFonts w:ascii="Traditional Arabic" w:eastAsia="Times New Roman" w:hAnsi="Traditional Arabic" w:cs="Traditional Arabic"/>
          <w:sz w:val="32"/>
          <w:szCs w:val="32"/>
          <w:rtl/>
        </w:rPr>
        <w:t xml:space="preserve"> رقمية </w:t>
      </w:r>
      <w:r w:rsidR="00E26CDB" w:rsidRPr="0080374D">
        <w:rPr>
          <w:rFonts w:ascii="Traditional Arabic" w:eastAsia="Times New Roman" w:hAnsi="Traditional Arabic" w:cs="Traditional Arabic"/>
          <w:sz w:val="32"/>
          <w:szCs w:val="32"/>
          <w:rtl/>
        </w:rPr>
        <w:t>م</w:t>
      </w:r>
      <w:r w:rsidR="003921AE" w:rsidRPr="0080374D">
        <w:rPr>
          <w:rFonts w:ascii="Traditional Arabic" w:eastAsia="Times New Roman" w:hAnsi="Traditional Arabic" w:cs="Traditional Arabic"/>
          <w:sz w:val="32"/>
          <w:szCs w:val="32"/>
          <w:rtl/>
        </w:rPr>
        <w:t>خزونة إلكترونياً على وسائط سواء</w:t>
      </w:r>
      <w:r w:rsidR="00E01E54" w:rsidRPr="0080374D">
        <w:rPr>
          <w:rFonts w:ascii="Traditional Arabic" w:eastAsia="Times New Roman" w:hAnsi="Traditional Arabic" w:cs="Traditional Arabic"/>
          <w:sz w:val="32"/>
          <w:szCs w:val="32"/>
          <w:rtl/>
        </w:rPr>
        <w:t>ً</w:t>
      </w:r>
      <w:r w:rsidR="003921AE" w:rsidRPr="0080374D">
        <w:rPr>
          <w:rFonts w:ascii="Traditional Arabic" w:eastAsia="Times New Roman" w:hAnsi="Traditional Arabic" w:cs="Traditional Arabic"/>
          <w:sz w:val="32"/>
          <w:szCs w:val="32"/>
          <w:rtl/>
        </w:rPr>
        <w:t xml:space="preserve"> </w:t>
      </w:r>
      <w:r w:rsidR="00E01E54" w:rsidRPr="0080374D">
        <w:rPr>
          <w:rFonts w:ascii="Traditional Arabic" w:eastAsia="Times New Roman" w:hAnsi="Traditional Arabic" w:cs="Traditional Arabic"/>
          <w:sz w:val="32"/>
          <w:szCs w:val="32"/>
          <w:rtl/>
        </w:rPr>
        <w:t>أ</w:t>
      </w:r>
      <w:r w:rsidR="003921AE" w:rsidRPr="0080374D">
        <w:rPr>
          <w:rFonts w:ascii="Traditional Arabic" w:eastAsia="Times New Roman" w:hAnsi="Traditional Arabic" w:cs="Traditional Arabic"/>
          <w:sz w:val="32"/>
          <w:szCs w:val="32"/>
          <w:rtl/>
        </w:rPr>
        <w:t>كانت ممغنطة</w:t>
      </w:r>
      <w:r w:rsidR="003921AE" w:rsidRPr="0080374D">
        <w:rPr>
          <w:rFonts w:ascii="Traditional Arabic" w:eastAsia="Times New Roman" w:hAnsi="Traditional Arabic" w:cs="Traditional Arabic"/>
          <w:sz w:val="32"/>
          <w:szCs w:val="32"/>
        </w:rPr>
        <w:t xml:space="preserve"> Magnetic tape disk </w:t>
      </w:r>
      <w:r w:rsidR="000E1EA6" w:rsidRPr="0080374D">
        <w:rPr>
          <w:rFonts w:ascii="Traditional Arabic" w:eastAsia="Times New Roman" w:hAnsi="Traditional Arabic" w:cs="Traditional Arabic"/>
          <w:sz w:val="32"/>
          <w:szCs w:val="32"/>
          <w:rtl/>
        </w:rPr>
        <w:t xml:space="preserve"> </w:t>
      </w:r>
      <w:r w:rsidR="00E01E54" w:rsidRPr="0080374D">
        <w:rPr>
          <w:rFonts w:ascii="Traditional Arabic" w:eastAsia="Times New Roman" w:hAnsi="Traditional Arabic" w:cs="Traditional Arabic"/>
          <w:sz w:val="32"/>
          <w:szCs w:val="32"/>
          <w:rtl/>
        </w:rPr>
        <w:t>أم</w:t>
      </w:r>
      <w:r w:rsidR="003921AE" w:rsidRPr="0080374D">
        <w:rPr>
          <w:rFonts w:ascii="Traditional Arabic" w:eastAsia="Times New Roman" w:hAnsi="Traditional Arabic" w:cs="Traditional Arabic"/>
          <w:sz w:val="32"/>
          <w:szCs w:val="32"/>
          <w:rtl/>
        </w:rPr>
        <w:t xml:space="preserve"> ليزرية بأنواعها</w:t>
      </w:r>
      <w:r w:rsidR="00852C5C">
        <w:rPr>
          <w:rFonts w:ascii="Traditional Arabic" w:eastAsia="Times New Roman" w:hAnsi="Traditional Arabic" w:cs="Traditional Arabic" w:hint="cs"/>
          <w:sz w:val="32"/>
          <w:szCs w:val="32"/>
          <w:rtl/>
        </w:rPr>
        <w:t>؛</w:t>
      </w:r>
      <w:r w:rsidR="003921AE" w:rsidRPr="0080374D">
        <w:rPr>
          <w:rFonts w:ascii="Traditional Arabic" w:eastAsia="Times New Roman" w:hAnsi="Traditional Arabic" w:cs="Traditional Arabic"/>
          <w:sz w:val="32"/>
          <w:szCs w:val="32"/>
          <w:rtl/>
        </w:rPr>
        <w:t xml:space="preserve"> </w:t>
      </w:r>
      <w:r w:rsidR="00E01E54" w:rsidRPr="0080374D">
        <w:rPr>
          <w:rFonts w:ascii="Traditional Arabic" w:eastAsia="Times New Roman" w:hAnsi="Traditional Arabic" w:cs="Traditional Arabic"/>
          <w:sz w:val="32"/>
          <w:szCs w:val="32"/>
          <w:rtl/>
        </w:rPr>
        <w:t>أو</w:t>
      </w:r>
      <w:r w:rsidR="003921AE" w:rsidRPr="0080374D">
        <w:rPr>
          <w:rFonts w:ascii="Traditional Arabic" w:eastAsia="Times New Roman" w:hAnsi="Traditional Arabic" w:cs="Traditional Arabic"/>
          <w:sz w:val="32"/>
          <w:szCs w:val="32"/>
          <w:rtl/>
        </w:rPr>
        <w:t xml:space="preserve"> تلك المصادر اللاورقية المخزونة إلكترونياً حال إنتاجها من قبل مصدريها</w:t>
      </w:r>
      <w:r w:rsidR="00852C5C">
        <w:rPr>
          <w:rFonts w:ascii="Traditional Arabic" w:eastAsia="Times New Roman" w:hAnsi="Traditional Arabic" w:cs="Traditional Arabic" w:hint="cs"/>
          <w:sz w:val="32"/>
          <w:szCs w:val="32"/>
          <w:rtl/>
        </w:rPr>
        <w:t>؛</w:t>
      </w:r>
      <w:r w:rsidR="003921AE" w:rsidRPr="0080374D">
        <w:rPr>
          <w:rFonts w:ascii="Traditional Arabic" w:eastAsia="Times New Roman" w:hAnsi="Traditional Arabic" w:cs="Traditional Arabic"/>
          <w:sz w:val="32"/>
          <w:szCs w:val="32"/>
          <w:rtl/>
        </w:rPr>
        <w:t xml:space="preserve"> أو ناشريها (مؤلفين</w:t>
      </w:r>
      <w:r w:rsidR="00852C5C">
        <w:rPr>
          <w:rFonts w:ascii="Traditional Arabic" w:eastAsia="Times New Roman" w:hAnsi="Traditional Arabic" w:cs="Traditional Arabic" w:hint="cs"/>
          <w:sz w:val="32"/>
          <w:szCs w:val="32"/>
          <w:rtl/>
        </w:rPr>
        <w:t>؛</w:t>
      </w:r>
      <w:r w:rsidR="00106ACC" w:rsidRPr="0080374D">
        <w:rPr>
          <w:rFonts w:ascii="Traditional Arabic" w:eastAsia="Times New Roman" w:hAnsi="Traditional Arabic" w:cs="Traditional Arabic"/>
          <w:sz w:val="32"/>
          <w:szCs w:val="32"/>
          <w:rtl/>
        </w:rPr>
        <w:t xml:space="preserve"> أ</w:t>
      </w:r>
      <w:r w:rsidR="003921AE" w:rsidRPr="0080374D">
        <w:rPr>
          <w:rFonts w:ascii="Traditional Arabic" w:eastAsia="Times New Roman" w:hAnsi="Traditional Arabic" w:cs="Traditional Arabic"/>
          <w:sz w:val="32"/>
          <w:szCs w:val="32"/>
          <w:rtl/>
        </w:rPr>
        <w:t>و</w:t>
      </w:r>
      <w:r w:rsidR="00106ACC" w:rsidRPr="0080374D">
        <w:rPr>
          <w:rFonts w:ascii="Traditional Arabic" w:eastAsia="Times New Roman" w:hAnsi="Traditional Arabic" w:cs="Traditional Arabic"/>
          <w:sz w:val="32"/>
          <w:szCs w:val="32"/>
          <w:rtl/>
        </w:rPr>
        <w:t xml:space="preserve"> </w:t>
      </w:r>
      <w:r w:rsidR="003921AE" w:rsidRPr="0080374D">
        <w:rPr>
          <w:rFonts w:ascii="Traditional Arabic" w:eastAsia="Times New Roman" w:hAnsi="Traditional Arabic" w:cs="Traditional Arabic"/>
          <w:sz w:val="32"/>
          <w:szCs w:val="32"/>
          <w:rtl/>
        </w:rPr>
        <w:t>ناشرين) في ملفات قواعد بيانات</w:t>
      </w:r>
      <w:r w:rsidR="00760AFF">
        <w:rPr>
          <w:rFonts w:ascii="Traditional Arabic" w:eastAsia="Times New Roman" w:hAnsi="Traditional Arabic" w:cs="Traditional Arabic" w:hint="cs"/>
          <w:sz w:val="32"/>
          <w:szCs w:val="32"/>
          <w:rtl/>
        </w:rPr>
        <w:t>،</w:t>
      </w:r>
      <w:r w:rsidR="003921AE" w:rsidRPr="0080374D">
        <w:rPr>
          <w:rFonts w:ascii="Traditional Arabic" w:eastAsia="Times New Roman" w:hAnsi="Traditional Arabic" w:cs="Traditional Arabic"/>
          <w:sz w:val="32"/>
          <w:szCs w:val="32"/>
          <w:rtl/>
        </w:rPr>
        <w:t xml:space="preserve"> وبنوك معلومات متاحة للمستفيدين عن طريق الاتصال المباشر</w:t>
      </w:r>
      <w:r w:rsidR="003921AE" w:rsidRPr="0080374D">
        <w:rPr>
          <w:rFonts w:ascii="Traditional Arabic" w:eastAsia="Times New Roman" w:hAnsi="Traditional Arabic" w:cs="Traditional Arabic"/>
          <w:sz w:val="32"/>
          <w:szCs w:val="32"/>
        </w:rPr>
        <w:t xml:space="preserve"> Online </w:t>
      </w:r>
      <w:r w:rsidR="00852C5C">
        <w:rPr>
          <w:rFonts w:ascii="Traditional Arabic" w:eastAsia="Times New Roman" w:hAnsi="Traditional Arabic" w:cs="Traditional Arabic" w:hint="cs"/>
          <w:sz w:val="32"/>
          <w:szCs w:val="32"/>
          <w:rtl/>
        </w:rPr>
        <w:t>؛</w:t>
      </w:r>
      <w:r w:rsidR="00E01E54" w:rsidRPr="0080374D">
        <w:rPr>
          <w:rFonts w:ascii="Traditional Arabic" w:eastAsia="Times New Roman" w:hAnsi="Traditional Arabic" w:cs="Traditional Arabic"/>
          <w:sz w:val="32"/>
          <w:szCs w:val="32"/>
          <w:rtl/>
        </w:rPr>
        <w:t xml:space="preserve">  أ</w:t>
      </w:r>
      <w:r w:rsidR="003921AE" w:rsidRPr="0080374D">
        <w:rPr>
          <w:rFonts w:ascii="Traditional Arabic" w:eastAsia="Times New Roman" w:hAnsi="Traditional Arabic" w:cs="Traditional Arabic"/>
          <w:sz w:val="32"/>
          <w:szCs w:val="32"/>
          <w:rtl/>
        </w:rPr>
        <w:t>و داخلياً في المكتبة</w:t>
      </w:r>
      <w:r w:rsidR="00852C5C">
        <w:rPr>
          <w:rFonts w:ascii="Traditional Arabic" w:eastAsia="Times New Roman" w:hAnsi="Traditional Arabic" w:cs="Traditional Arabic" w:hint="cs"/>
          <w:sz w:val="32"/>
          <w:szCs w:val="32"/>
          <w:rtl/>
        </w:rPr>
        <w:t>؛</w:t>
      </w:r>
      <w:r w:rsidR="003921AE" w:rsidRPr="0080374D">
        <w:rPr>
          <w:rFonts w:ascii="Traditional Arabic" w:eastAsia="Times New Roman" w:hAnsi="Traditional Arabic" w:cs="Traditional Arabic"/>
          <w:sz w:val="32"/>
          <w:szCs w:val="32"/>
          <w:rtl/>
        </w:rPr>
        <w:t xml:space="preserve"> أو مركز المعلومات عن طريق الأقراص المدمجة (</w:t>
      </w:r>
      <w:r w:rsidR="003921AE" w:rsidRPr="0080374D">
        <w:rPr>
          <w:rFonts w:ascii="Traditional Arabic" w:eastAsia="Times New Roman" w:hAnsi="Traditional Arabic" w:cs="Traditional Arabic"/>
          <w:sz w:val="32"/>
          <w:szCs w:val="32"/>
        </w:rPr>
        <w:t>CD-ROM</w:t>
      </w:r>
      <w:r w:rsidR="003921AE" w:rsidRPr="0080374D">
        <w:rPr>
          <w:rFonts w:ascii="Traditional Arabic" w:eastAsia="Times New Roman" w:hAnsi="Traditional Arabic" w:cs="Traditional Arabic"/>
          <w:sz w:val="32"/>
          <w:szCs w:val="32"/>
          <w:rtl/>
        </w:rPr>
        <w:t>)</w:t>
      </w:r>
      <w:r w:rsidR="00760AFF">
        <w:rPr>
          <w:rFonts w:ascii="Traditional Arabic" w:eastAsia="Times New Roman" w:hAnsi="Traditional Arabic" w:cs="Traditional Arabic" w:hint="cs"/>
          <w:sz w:val="32"/>
          <w:szCs w:val="32"/>
          <w:rtl/>
        </w:rPr>
        <w:t>،</w:t>
      </w:r>
      <w:r w:rsidR="00E26CDB" w:rsidRPr="0080374D">
        <w:rPr>
          <w:rFonts w:ascii="Traditional Arabic" w:eastAsia="Times New Roman" w:hAnsi="Traditional Arabic" w:cs="Traditional Arabic"/>
          <w:sz w:val="32"/>
          <w:szCs w:val="32"/>
          <w:rtl/>
        </w:rPr>
        <w:t xml:space="preserve"> </w:t>
      </w:r>
      <w:r w:rsidR="003921AE" w:rsidRPr="0080374D">
        <w:rPr>
          <w:rFonts w:ascii="Traditional Arabic" w:eastAsia="Times New Roman" w:hAnsi="Traditional Arabic" w:cs="Traditional Arabic"/>
          <w:sz w:val="32"/>
          <w:szCs w:val="32"/>
          <w:rtl/>
        </w:rPr>
        <w:t>والمتطورة الأخرى</w:t>
      </w:r>
      <w:r w:rsidR="00E01E54" w:rsidRPr="0080374D">
        <w:rPr>
          <w:rFonts w:ascii="Traditional Arabic" w:eastAsia="Times New Roman" w:hAnsi="Traditional Arabic" w:cs="Traditional Arabic"/>
          <w:sz w:val="32"/>
          <w:szCs w:val="32"/>
          <w:rtl/>
        </w:rPr>
        <w:t>،</w:t>
      </w:r>
      <w:r w:rsidR="003921AE" w:rsidRPr="0080374D">
        <w:rPr>
          <w:rFonts w:ascii="Traditional Arabic" w:eastAsia="Times New Roman" w:hAnsi="Traditional Arabic" w:cs="Traditional Arabic"/>
          <w:sz w:val="32"/>
          <w:szCs w:val="32"/>
          <w:rtl/>
        </w:rPr>
        <w:t xml:space="preserve"> مثل الأقراص المتعددة</w:t>
      </w:r>
      <w:r w:rsidR="000554AF" w:rsidRPr="0080374D">
        <w:rPr>
          <w:rFonts w:ascii="Traditional Arabic" w:eastAsia="Times New Roman" w:hAnsi="Traditional Arabic" w:cs="Traditional Arabic"/>
          <w:sz w:val="32"/>
          <w:szCs w:val="32"/>
          <w:rtl/>
        </w:rPr>
        <w:t xml:space="preserve"> </w:t>
      </w:r>
      <w:r w:rsidR="003921AE" w:rsidRPr="0080374D">
        <w:rPr>
          <w:rFonts w:ascii="Traditional Arabic" w:eastAsia="Times New Roman" w:hAnsi="Traditional Arabic" w:cs="Traditional Arabic"/>
          <w:sz w:val="32"/>
          <w:szCs w:val="32"/>
        </w:rPr>
        <w:t xml:space="preserve">(Multimedia) </w:t>
      </w:r>
      <w:r w:rsidR="00760AFF">
        <w:rPr>
          <w:rFonts w:ascii="Traditional Arabic" w:eastAsia="Times New Roman" w:hAnsi="Traditional Arabic" w:cs="Traditional Arabic" w:hint="cs"/>
          <w:sz w:val="32"/>
          <w:szCs w:val="32"/>
          <w:rtl/>
        </w:rPr>
        <w:t>،</w:t>
      </w:r>
      <w:r w:rsidR="000554AF" w:rsidRPr="0080374D">
        <w:rPr>
          <w:rFonts w:ascii="Traditional Arabic" w:eastAsia="Times New Roman" w:hAnsi="Traditional Arabic" w:cs="Traditional Arabic"/>
          <w:sz w:val="32"/>
          <w:szCs w:val="32"/>
          <w:rtl/>
        </w:rPr>
        <w:t xml:space="preserve"> </w:t>
      </w:r>
      <w:r w:rsidR="003921AE" w:rsidRPr="0080374D">
        <w:rPr>
          <w:rFonts w:ascii="Traditional Arabic" w:eastAsia="Times New Roman" w:hAnsi="Traditional Arabic" w:cs="Traditional Arabic"/>
          <w:sz w:val="32"/>
          <w:szCs w:val="32"/>
          <w:rtl/>
        </w:rPr>
        <w:t>وأقراص</w:t>
      </w:r>
      <w:r w:rsidR="00E26CDB" w:rsidRPr="0080374D">
        <w:rPr>
          <w:rFonts w:ascii="Traditional Arabic" w:eastAsia="Times New Roman" w:hAnsi="Traditional Arabic" w:cs="Traditional Arabic"/>
          <w:sz w:val="32"/>
          <w:szCs w:val="32"/>
          <w:rtl/>
        </w:rPr>
        <w:t xml:space="preserve"> الفيديو الرقمي</w:t>
      </w:r>
      <w:r w:rsidR="003921AE" w:rsidRPr="0080374D">
        <w:rPr>
          <w:rFonts w:ascii="Traditional Arabic" w:eastAsia="Times New Roman" w:hAnsi="Traditional Arabic" w:cs="Traditional Arabic"/>
          <w:sz w:val="32"/>
          <w:szCs w:val="32"/>
        </w:rPr>
        <w:t xml:space="preserve"> (DVD)</w:t>
      </w:r>
      <w:r w:rsidR="00C22D84" w:rsidRPr="0080374D">
        <w:rPr>
          <w:rStyle w:val="FootnoteReference"/>
          <w:rFonts w:ascii="Traditional Arabic" w:eastAsia="Times New Roman" w:hAnsi="Traditional Arabic" w:cs="Traditional Arabic"/>
          <w:sz w:val="32"/>
          <w:szCs w:val="32"/>
          <w:rtl/>
        </w:rPr>
        <w:footnoteReference w:id="12"/>
      </w:r>
      <w:r w:rsidR="00F61208" w:rsidRPr="0080374D">
        <w:rPr>
          <w:rFonts w:ascii="Traditional Arabic" w:eastAsia="Times New Roman" w:hAnsi="Traditional Arabic" w:cs="Traditional Arabic"/>
          <w:sz w:val="32"/>
          <w:szCs w:val="32"/>
          <w:rtl/>
        </w:rPr>
        <w:t xml:space="preserve">. </w:t>
      </w:r>
      <w:r w:rsidR="00D77550" w:rsidRPr="0080374D">
        <w:rPr>
          <w:rFonts w:ascii="Traditional Arabic" w:eastAsia="Times New Roman" w:hAnsi="Traditional Arabic" w:cs="Traditional Arabic"/>
          <w:sz w:val="32"/>
          <w:szCs w:val="32"/>
          <w:rtl/>
        </w:rPr>
        <w:t>يناقش الباحث في هذا الجزء من الدراسة</w:t>
      </w:r>
      <w:r w:rsidR="00D77550" w:rsidRPr="0080374D">
        <w:rPr>
          <w:rFonts w:ascii="Traditional Arabic" w:eastAsia="Times New Roman" w:hAnsi="Traditional Arabic" w:cs="Traditional Arabic"/>
          <w:b/>
          <w:bCs/>
          <w:sz w:val="32"/>
          <w:szCs w:val="32"/>
          <w:rtl/>
        </w:rPr>
        <w:t xml:space="preserve"> </w:t>
      </w:r>
      <w:r w:rsidR="00D77550" w:rsidRPr="0080374D">
        <w:rPr>
          <w:rFonts w:ascii="Traditional Arabic" w:eastAsia="Times New Roman" w:hAnsi="Traditional Arabic" w:cs="Traditional Arabic"/>
          <w:sz w:val="32"/>
          <w:szCs w:val="32"/>
          <w:rtl/>
        </w:rPr>
        <w:t xml:space="preserve">الحالات التي تؤثر فيها </w:t>
      </w:r>
      <w:r w:rsidR="007F24AC">
        <w:rPr>
          <w:rFonts w:ascii="Traditional Arabic" w:eastAsia="Times New Roman" w:hAnsi="Traditional Arabic" w:cs="Traditional Arabic"/>
          <w:sz w:val="32"/>
          <w:szCs w:val="32"/>
          <w:rtl/>
        </w:rPr>
        <w:t>تقنية المعلومات، والاتصالات</w:t>
      </w:r>
      <w:r w:rsidR="00D77550" w:rsidRPr="0080374D">
        <w:rPr>
          <w:rFonts w:ascii="Traditional Arabic" w:eastAsia="Times New Roman" w:hAnsi="Traditional Arabic" w:cs="Traditional Arabic"/>
          <w:sz w:val="32"/>
          <w:szCs w:val="32"/>
          <w:rtl/>
        </w:rPr>
        <w:t xml:space="preserve"> على عملية </w:t>
      </w:r>
      <w:r w:rsidR="00D77550" w:rsidRPr="0080374D">
        <w:rPr>
          <w:rFonts w:ascii="Traditional Arabic" w:hAnsi="Traditional Arabic" w:cs="Traditional Arabic"/>
          <w:sz w:val="32"/>
          <w:szCs w:val="32"/>
          <w:rtl/>
        </w:rPr>
        <w:t>الاختيار</w:t>
      </w:r>
      <w:r w:rsidR="00760AFF">
        <w:rPr>
          <w:rFonts w:ascii="Traditional Arabic" w:hAnsi="Traditional Arabic" w:cs="Traditional Arabic" w:hint="cs"/>
          <w:sz w:val="32"/>
          <w:szCs w:val="32"/>
          <w:rtl/>
        </w:rPr>
        <w:t>،</w:t>
      </w:r>
      <w:r w:rsidR="00D77550" w:rsidRPr="0080374D">
        <w:rPr>
          <w:rFonts w:ascii="Traditional Arabic" w:hAnsi="Traditional Arabic" w:cs="Traditional Arabic"/>
          <w:sz w:val="32"/>
          <w:szCs w:val="32"/>
          <w:rtl/>
        </w:rPr>
        <w:t xml:space="preserve"> والاقتناء بالمكتبات</w:t>
      </w:r>
      <w:r w:rsidR="00760AFF">
        <w:rPr>
          <w:rFonts w:ascii="Traditional Arabic" w:hAnsi="Traditional Arabic" w:cs="Traditional Arabic" w:hint="cs"/>
          <w:sz w:val="32"/>
          <w:szCs w:val="32"/>
          <w:rtl/>
        </w:rPr>
        <w:t>،</w:t>
      </w:r>
      <w:r w:rsidR="00D77550" w:rsidRPr="0080374D">
        <w:rPr>
          <w:rFonts w:ascii="Traditional Arabic" w:hAnsi="Traditional Arabic" w:cs="Traditional Arabic"/>
          <w:sz w:val="32"/>
          <w:szCs w:val="32"/>
          <w:rtl/>
        </w:rPr>
        <w:t xml:space="preserve"> وأنواع الاشتراكات في المصادر </w:t>
      </w:r>
      <w:r w:rsidR="0065412E" w:rsidRPr="0080374D">
        <w:rPr>
          <w:rFonts w:ascii="Traditional Arabic" w:hAnsi="Traditional Arabic" w:cs="Traditional Arabic"/>
          <w:sz w:val="32"/>
          <w:szCs w:val="32"/>
          <w:rtl/>
        </w:rPr>
        <w:t>الإلكترونية</w:t>
      </w:r>
      <w:r w:rsidR="00E01E54" w:rsidRPr="0080374D">
        <w:rPr>
          <w:rFonts w:ascii="Traditional Arabic" w:hAnsi="Traditional Arabic" w:cs="Traditional Arabic"/>
          <w:sz w:val="32"/>
          <w:szCs w:val="32"/>
          <w:rtl/>
        </w:rPr>
        <w:t>،</w:t>
      </w:r>
      <w:r w:rsidR="00D77550" w:rsidRPr="0080374D">
        <w:rPr>
          <w:rFonts w:ascii="Traditional Arabic" w:hAnsi="Traditional Arabic" w:cs="Traditional Arabic"/>
          <w:sz w:val="32"/>
          <w:szCs w:val="32"/>
          <w:rtl/>
        </w:rPr>
        <w:t xml:space="preserve"> وشروط الاشتراك في قواعد البيانات كما يأتي:</w:t>
      </w:r>
    </w:p>
    <w:p w:rsidR="005313C9" w:rsidRPr="00F7450B" w:rsidRDefault="00A66653" w:rsidP="006A04F4">
      <w:pPr>
        <w:pStyle w:val="ListParagraph"/>
        <w:numPr>
          <w:ilvl w:val="0"/>
          <w:numId w:val="37"/>
        </w:numPr>
        <w:tabs>
          <w:tab w:val="right" w:pos="8820"/>
        </w:tabs>
        <w:bidi/>
        <w:ind w:right="284"/>
        <w:jc w:val="both"/>
        <w:rPr>
          <w:rFonts w:ascii="Traditional Arabic" w:hAnsi="Traditional Arabic" w:cs="Traditional Arabic"/>
          <w:b/>
          <w:bCs/>
          <w:sz w:val="32"/>
          <w:szCs w:val="32"/>
          <w:rtl/>
        </w:rPr>
      </w:pPr>
      <w:r w:rsidRPr="00F7450B">
        <w:rPr>
          <w:rFonts w:ascii="Traditional Arabic" w:hAnsi="Traditional Arabic" w:cs="Traditional Arabic"/>
          <w:b/>
          <w:bCs/>
          <w:sz w:val="32"/>
          <w:szCs w:val="32"/>
          <w:rtl/>
          <w:lang w:bidi="ar-SA"/>
        </w:rPr>
        <w:t xml:space="preserve">الحالات التي تؤثر فيها </w:t>
      </w:r>
      <w:r w:rsidR="007F24AC">
        <w:rPr>
          <w:rFonts w:ascii="Traditional Arabic" w:hAnsi="Traditional Arabic" w:cs="Traditional Arabic"/>
          <w:b/>
          <w:bCs/>
          <w:sz w:val="32"/>
          <w:szCs w:val="32"/>
          <w:rtl/>
          <w:lang w:bidi="ar-SA"/>
        </w:rPr>
        <w:t>تقنية المعلومات، والاتصالات</w:t>
      </w:r>
      <w:r w:rsidR="00DA3D5C" w:rsidRPr="00F7450B">
        <w:rPr>
          <w:rFonts w:ascii="Traditional Arabic" w:hAnsi="Traditional Arabic" w:cs="Traditional Arabic"/>
          <w:b/>
          <w:bCs/>
          <w:sz w:val="32"/>
          <w:szCs w:val="32"/>
          <w:rtl/>
          <w:lang w:bidi="ar-SA"/>
        </w:rPr>
        <w:t xml:space="preserve"> على </w:t>
      </w:r>
      <w:r w:rsidRPr="00F7450B">
        <w:rPr>
          <w:rFonts w:ascii="Traditional Arabic" w:hAnsi="Traditional Arabic" w:cs="Traditional Arabic"/>
          <w:b/>
          <w:bCs/>
          <w:sz w:val="32"/>
          <w:szCs w:val="32"/>
          <w:rtl/>
          <w:lang w:bidi="ar-SA"/>
        </w:rPr>
        <w:t xml:space="preserve">عملية </w:t>
      </w:r>
      <w:r w:rsidR="005313C9" w:rsidRPr="00F7450B">
        <w:rPr>
          <w:rFonts w:ascii="Traditional Arabic" w:hAnsi="Traditional Arabic" w:cs="Traditional Arabic"/>
          <w:b/>
          <w:bCs/>
          <w:sz w:val="32"/>
          <w:szCs w:val="32"/>
          <w:rtl/>
          <w:lang w:bidi="ar-SA"/>
        </w:rPr>
        <w:t>الاختيار</w:t>
      </w:r>
      <w:r w:rsidR="00760AFF">
        <w:rPr>
          <w:rFonts w:ascii="Traditional Arabic" w:hAnsi="Traditional Arabic" w:cs="Traditional Arabic" w:hint="cs"/>
          <w:b/>
          <w:bCs/>
          <w:sz w:val="32"/>
          <w:szCs w:val="32"/>
          <w:rtl/>
          <w:lang w:bidi="ar-SA"/>
        </w:rPr>
        <w:t>،</w:t>
      </w:r>
      <w:r w:rsidR="005313C9" w:rsidRPr="00F7450B">
        <w:rPr>
          <w:rFonts w:ascii="Traditional Arabic" w:hAnsi="Traditional Arabic" w:cs="Traditional Arabic"/>
          <w:b/>
          <w:bCs/>
          <w:sz w:val="32"/>
          <w:szCs w:val="32"/>
          <w:rtl/>
          <w:lang w:bidi="ar-SA"/>
        </w:rPr>
        <w:t xml:space="preserve"> والاقتناء </w:t>
      </w:r>
      <w:r w:rsidRPr="00F7450B">
        <w:rPr>
          <w:rFonts w:ascii="Traditional Arabic" w:hAnsi="Traditional Arabic" w:cs="Traditional Arabic"/>
          <w:b/>
          <w:bCs/>
          <w:sz w:val="32"/>
          <w:szCs w:val="32"/>
          <w:rtl/>
          <w:lang w:bidi="ar-SA"/>
        </w:rPr>
        <w:t>بالمكتبات</w:t>
      </w:r>
      <w:r w:rsidR="005313C9" w:rsidRPr="00F7450B">
        <w:rPr>
          <w:rFonts w:ascii="Traditional Arabic" w:hAnsi="Traditional Arabic" w:cs="Traditional Arabic"/>
          <w:b/>
          <w:bCs/>
          <w:sz w:val="32"/>
          <w:szCs w:val="32"/>
          <w:rtl/>
        </w:rPr>
        <w:t>:</w:t>
      </w:r>
    </w:p>
    <w:p w:rsidR="005313C9" w:rsidRPr="0080374D" w:rsidRDefault="00F132A2" w:rsidP="00084CA2">
      <w:pPr>
        <w:pStyle w:val="ListParagraph"/>
        <w:numPr>
          <w:ilvl w:val="0"/>
          <w:numId w:val="14"/>
        </w:numPr>
        <w:tabs>
          <w:tab w:val="right" w:pos="8820"/>
        </w:tabs>
        <w:bidi/>
        <w:spacing w:after="0"/>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عند</w:t>
      </w:r>
      <w:r w:rsidR="005313C9" w:rsidRPr="0080374D">
        <w:rPr>
          <w:rFonts w:ascii="Traditional Arabic" w:hAnsi="Traditional Arabic" w:cs="Traditional Arabic"/>
          <w:sz w:val="32"/>
          <w:szCs w:val="32"/>
          <w:rtl/>
        </w:rPr>
        <w:t xml:space="preserve"> </w:t>
      </w:r>
      <w:r w:rsidR="007E700F" w:rsidRPr="0080374D">
        <w:rPr>
          <w:rFonts w:ascii="Traditional Arabic" w:hAnsi="Traditional Arabic" w:cs="Traditional Arabic"/>
          <w:sz w:val="32"/>
          <w:szCs w:val="32"/>
          <w:rtl/>
          <w:lang w:bidi="ar-SA"/>
        </w:rPr>
        <w:t xml:space="preserve">محاولة </w:t>
      </w:r>
      <w:r w:rsidR="005313C9" w:rsidRPr="0080374D">
        <w:rPr>
          <w:rFonts w:ascii="Traditional Arabic" w:hAnsi="Traditional Arabic" w:cs="Traditional Arabic"/>
          <w:sz w:val="32"/>
          <w:szCs w:val="32"/>
          <w:rtl/>
          <w:lang w:bidi="ar-SA"/>
        </w:rPr>
        <w:t>تطوير</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مصادر</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المعلومات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المحلية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التي</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توجد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بالمكتبة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نصية</w:t>
      </w:r>
      <w:r w:rsidR="00760AFF">
        <w:rPr>
          <w:rFonts w:ascii="Traditional Arabic" w:hAnsi="Traditional Arabic" w:cs="Traditional Arabic" w:hint="cs"/>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وببليوجرافية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وذلك</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من</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خلال</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اختيار</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المصادر</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المحلية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ذات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الأهمية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الخاصة</w:t>
      </w:r>
      <w:r w:rsidR="00E01E54" w:rsidRPr="0080374D">
        <w:rPr>
          <w:rFonts w:ascii="Traditional Arabic" w:hAnsi="Traditional Arabic" w:cs="Traditional Arabic"/>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والتي</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يتضح</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أن</w:t>
      </w:r>
      <w:r w:rsidR="000E1EA6" w:rsidRPr="0080374D">
        <w:rPr>
          <w:rFonts w:ascii="Traditional Arabic" w:hAnsi="Traditional Arabic" w:cs="Traditional Arabic"/>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هن</w:t>
      </w:r>
      <w:r w:rsidR="000E1EA6" w:rsidRPr="0080374D">
        <w:rPr>
          <w:rFonts w:ascii="Traditional Arabic" w:hAnsi="Traditional Arabic" w:cs="Traditional Arabic"/>
          <w:sz w:val="32"/>
          <w:szCs w:val="32"/>
          <w:rtl/>
          <w:lang w:bidi="ar-SA"/>
        </w:rPr>
        <w:t>ا</w:t>
      </w:r>
      <w:r w:rsidR="005313C9" w:rsidRPr="0080374D">
        <w:rPr>
          <w:rFonts w:ascii="Traditional Arabic" w:hAnsi="Traditional Arabic" w:cs="Traditional Arabic"/>
          <w:sz w:val="32"/>
          <w:szCs w:val="32"/>
          <w:rtl/>
          <w:lang w:bidi="ar-SA"/>
        </w:rPr>
        <w:t>ك</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حاجة</w:t>
      </w:r>
      <w:r w:rsidR="000E1EA6" w:rsidRPr="0080374D">
        <w:rPr>
          <w:rFonts w:ascii="Traditional Arabic" w:hAnsi="Traditional Arabic" w:cs="Traditional Arabic"/>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lastRenderedPageBreak/>
        <w:t>ملحة</w:t>
      </w:r>
      <w:r w:rsidR="005313C9" w:rsidRPr="0080374D">
        <w:rPr>
          <w:rFonts w:ascii="Traditional Arabic" w:hAnsi="Traditional Arabic" w:cs="Traditional Arabic"/>
          <w:sz w:val="32"/>
          <w:szCs w:val="32"/>
          <w:rtl/>
        </w:rPr>
        <w:t xml:space="preserve"> </w:t>
      </w:r>
      <w:r w:rsidR="00265CC6" w:rsidRPr="0080374D">
        <w:rPr>
          <w:rFonts w:ascii="Traditional Arabic" w:hAnsi="Traditional Arabic" w:cs="Traditional Arabic"/>
          <w:sz w:val="32"/>
          <w:szCs w:val="32"/>
          <w:rtl/>
          <w:lang w:bidi="ar-SA"/>
        </w:rPr>
        <w:t>لرقمنتها</w:t>
      </w:r>
      <w:r w:rsidR="005313C9" w:rsidRPr="0080374D">
        <w:rPr>
          <w:rFonts w:ascii="Traditional Arabic" w:hAnsi="Traditional Arabic" w:cs="Traditional Arabic"/>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بعد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حل</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ما</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يعترض</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الرقمنة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من</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حقوق</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مؤلفين</w:t>
      </w:r>
      <w:r w:rsidR="00760AFF">
        <w:rPr>
          <w:rFonts w:ascii="Traditional Arabic" w:hAnsi="Traditional Arabic" w:cs="Traditional Arabic" w:hint="cs"/>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وحقوق</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مجاورة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لها،</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هذا</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بالإضافة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إلى</w:t>
      </w:r>
      <w:r w:rsidR="005313C9" w:rsidRPr="0080374D">
        <w:rPr>
          <w:rFonts w:ascii="Traditional Arabic" w:hAnsi="Traditional Arabic" w:cs="Traditional Arabic"/>
          <w:sz w:val="32"/>
          <w:szCs w:val="32"/>
          <w:rtl/>
        </w:rPr>
        <w:t xml:space="preserve"> </w:t>
      </w:r>
      <w:r w:rsidR="007E700F" w:rsidRPr="0080374D">
        <w:rPr>
          <w:rFonts w:ascii="Traditional Arabic" w:hAnsi="Traditional Arabic" w:cs="Traditional Arabic"/>
          <w:sz w:val="32"/>
          <w:szCs w:val="32"/>
          <w:rtl/>
          <w:lang w:bidi="ar-SA"/>
        </w:rPr>
        <w:t>إنشاء</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الفهارس</w:t>
      </w:r>
      <w:r w:rsidR="005313C9"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005313C9" w:rsidRPr="0080374D">
        <w:rPr>
          <w:rFonts w:ascii="Traditional Arabic" w:hAnsi="Traditional Arabic" w:cs="Traditional Arabic"/>
          <w:sz w:val="32"/>
          <w:szCs w:val="32"/>
          <w:rtl/>
        </w:rPr>
        <w:t xml:space="preserve">. </w:t>
      </w:r>
    </w:p>
    <w:p w:rsidR="00F132A2" w:rsidRPr="0080374D" w:rsidRDefault="00F132A2" w:rsidP="00084CA2">
      <w:pPr>
        <w:pStyle w:val="ListParagraph"/>
        <w:numPr>
          <w:ilvl w:val="0"/>
          <w:numId w:val="14"/>
        </w:numPr>
        <w:tabs>
          <w:tab w:val="right" w:pos="8820"/>
        </w:tabs>
        <w:bidi/>
        <w:spacing w:after="0"/>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 xml:space="preserve">عند محاولة </w:t>
      </w:r>
      <w:r w:rsidR="005313C9" w:rsidRPr="0080374D">
        <w:rPr>
          <w:rFonts w:ascii="Traditional Arabic" w:hAnsi="Traditional Arabic" w:cs="Traditional Arabic"/>
          <w:sz w:val="32"/>
          <w:szCs w:val="32"/>
          <w:rtl/>
          <w:lang w:bidi="ar-SA"/>
        </w:rPr>
        <w:t>الاشتراك</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في</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مصادر</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معلومات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إلكترونية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دوريات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إلكترونية،</w:t>
      </w:r>
      <w:r w:rsidR="005313C9" w:rsidRPr="0080374D">
        <w:rPr>
          <w:rFonts w:ascii="Traditional Arabic" w:hAnsi="Traditional Arabic" w:cs="Traditional Arabic"/>
          <w:sz w:val="32"/>
          <w:szCs w:val="32"/>
          <w:rtl/>
        </w:rPr>
        <w:t xml:space="preserve"> </w:t>
      </w:r>
      <w:r w:rsidR="00760AFF">
        <w:rPr>
          <w:rFonts w:ascii="Traditional Arabic" w:hAnsi="Traditional Arabic" w:cs="Traditional Arabic" w:hint="cs"/>
          <w:sz w:val="32"/>
          <w:szCs w:val="32"/>
          <w:rtl/>
          <w:lang w:bidi="ar-SA"/>
        </w:rPr>
        <w:t>و</w:t>
      </w:r>
      <w:r w:rsidR="005313C9" w:rsidRPr="0080374D">
        <w:rPr>
          <w:rFonts w:ascii="Traditional Arabic" w:hAnsi="Traditional Arabic" w:cs="Traditional Arabic"/>
          <w:sz w:val="32"/>
          <w:szCs w:val="32"/>
          <w:rtl/>
          <w:lang w:bidi="ar-SA"/>
        </w:rPr>
        <w:t>كتب</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إلكترونية،</w:t>
      </w:r>
      <w:r w:rsidR="005313C9" w:rsidRPr="0080374D">
        <w:rPr>
          <w:rFonts w:ascii="Traditional Arabic" w:hAnsi="Traditional Arabic" w:cs="Traditional Arabic"/>
          <w:sz w:val="32"/>
          <w:szCs w:val="32"/>
          <w:rtl/>
        </w:rPr>
        <w:t xml:space="preserve"> </w:t>
      </w:r>
      <w:r w:rsidR="00760AFF">
        <w:rPr>
          <w:rFonts w:ascii="Traditional Arabic" w:hAnsi="Traditional Arabic" w:cs="Traditional Arabic" w:hint="cs"/>
          <w:sz w:val="32"/>
          <w:szCs w:val="32"/>
          <w:rtl/>
          <w:lang w:bidi="ar-SA"/>
        </w:rPr>
        <w:t>و</w:t>
      </w:r>
      <w:r w:rsidR="005313C9" w:rsidRPr="0080374D">
        <w:rPr>
          <w:rFonts w:ascii="Traditional Arabic" w:hAnsi="Traditional Arabic" w:cs="Traditional Arabic"/>
          <w:sz w:val="32"/>
          <w:szCs w:val="32"/>
          <w:rtl/>
          <w:lang w:bidi="ar-SA"/>
        </w:rPr>
        <w:t>قواعد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بيانات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نصية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كانت</w:t>
      </w:r>
      <w:r w:rsidR="00852C5C">
        <w:rPr>
          <w:rFonts w:ascii="Traditional Arabic" w:hAnsi="Traditional Arabic" w:cs="Traditional Arabic" w:hint="cs"/>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أو</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ببليوجرافية</w:t>
      </w:r>
      <w:r w:rsidR="00852C5C">
        <w:rPr>
          <w:rFonts w:ascii="Traditional Arabic" w:hAnsi="Traditional Arabic" w:cs="Traditional Arabic" w:hint="cs"/>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أو</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نصية</w:t>
      </w:r>
      <w:r w:rsidR="00760AFF">
        <w:rPr>
          <w:rFonts w:ascii="Traditional Arabic" w:hAnsi="Traditional Arabic" w:cs="Traditional Arabic" w:hint="cs"/>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وببليوجرافية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توجد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على</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الخط</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المباشر</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Pr>
        <w:t>Online</w:t>
      </w:r>
      <w:r w:rsidR="005313C9" w:rsidRPr="0080374D">
        <w:rPr>
          <w:rFonts w:ascii="Traditional Arabic" w:hAnsi="Traditional Arabic" w:cs="Traditional Arabic"/>
          <w:sz w:val="32"/>
          <w:szCs w:val="32"/>
          <w:rtl/>
        </w:rPr>
        <w:t>)</w:t>
      </w:r>
      <w:r w:rsidR="00852C5C">
        <w:rPr>
          <w:rFonts w:ascii="Traditional Arabic" w:hAnsi="Traditional Arabic" w:cs="Traditional Arabic" w:hint="cs"/>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أو</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توجد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على</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أقراص</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w:t>
      </w:r>
      <w:r w:rsidRPr="0080374D">
        <w:rPr>
          <w:rFonts w:ascii="Traditional Arabic" w:hAnsi="Traditional Arabic" w:cs="Traditional Arabic"/>
          <w:sz w:val="32"/>
          <w:szCs w:val="32"/>
          <w:rtl/>
          <w:lang w:bidi="ar-SA"/>
        </w:rPr>
        <w:t>دمجة</w:t>
      </w:r>
      <w:r w:rsidR="005313C9" w:rsidRPr="0080374D">
        <w:rPr>
          <w:rFonts w:ascii="Traditional Arabic" w:hAnsi="Traditional Arabic" w:cs="Traditional Arabic"/>
          <w:sz w:val="32"/>
          <w:szCs w:val="32"/>
          <w:rtl/>
        </w:rPr>
        <w:t>(</w:t>
      </w:r>
      <w:r w:rsidR="005313C9" w:rsidRPr="0080374D">
        <w:rPr>
          <w:rFonts w:ascii="Traditional Arabic" w:hAnsi="Traditional Arabic" w:cs="Traditional Arabic"/>
          <w:sz w:val="32"/>
          <w:szCs w:val="32"/>
        </w:rPr>
        <w:t>CDs</w:t>
      </w:r>
      <w:r w:rsidR="005313C9" w:rsidRPr="0080374D">
        <w:rPr>
          <w:rFonts w:ascii="Traditional Arabic" w:hAnsi="Traditional Arabic" w:cs="Traditional Arabic"/>
          <w:sz w:val="32"/>
          <w:szCs w:val="32"/>
          <w:rtl/>
        </w:rPr>
        <w:t>).</w:t>
      </w:r>
    </w:p>
    <w:p w:rsidR="004B3CD1" w:rsidRPr="0080374D" w:rsidRDefault="005313C9" w:rsidP="00084CA2">
      <w:pPr>
        <w:pStyle w:val="ListParagraph"/>
        <w:numPr>
          <w:ilvl w:val="0"/>
          <w:numId w:val="14"/>
        </w:numPr>
        <w:tabs>
          <w:tab w:val="right" w:pos="8820"/>
        </w:tabs>
        <w:bidi/>
        <w:spacing w:after="0"/>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 </w:t>
      </w:r>
      <w:r w:rsidR="00F132A2" w:rsidRPr="0080374D">
        <w:rPr>
          <w:rFonts w:ascii="Traditional Arabic" w:hAnsi="Traditional Arabic" w:cs="Traditional Arabic"/>
          <w:sz w:val="32"/>
          <w:szCs w:val="32"/>
          <w:rtl/>
          <w:lang w:bidi="ar-SA"/>
        </w:rPr>
        <w:t>عند محاولة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اختيار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مصادر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المعلومات</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المجانية</w:t>
      </w:r>
      <w:r w:rsidRPr="0080374D">
        <w:rPr>
          <w:rFonts w:ascii="Traditional Arabic" w:hAnsi="Traditional Arabic" w:cs="Traditional Arabic"/>
          <w:sz w:val="32"/>
          <w:szCs w:val="32"/>
          <w:rtl/>
        </w:rPr>
        <w:t xml:space="preserve"> </w:t>
      </w:r>
      <w:r w:rsidR="004B3CD1"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00E01E54" w:rsidRPr="0080374D">
        <w:rPr>
          <w:rFonts w:ascii="Traditional Arabic" w:hAnsi="Traditional Arabic" w:cs="Traditional Arabic"/>
          <w:sz w:val="32"/>
          <w:szCs w:val="32"/>
          <w:rtl/>
          <w:lang w:bidi="ar-SA"/>
        </w:rPr>
        <w:t>،</w:t>
      </w:r>
      <w:r w:rsidR="004B3CD1" w:rsidRPr="0080374D">
        <w:rPr>
          <w:rFonts w:ascii="Traditional Arabic" w:hAnsi="Traditional Arabic" w:cs="Traditional Arabic"/>
          <w:sz w:val="32"/>
          <w:szCs w:val="32"/>
          <w:rtl/>
          <w:lang w:bidi="ar-SA"/>
        </w:rPr>
        <w:t xml:space="preserve"> والاستفادة منها في شكل روابط توضع بموقع المكتبة الإلكتروني على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004B3CD1" w:rsidRPr="0080374D">
        <w:rPr>
          <w:rFonts w:ascii="Traditional Arabic" w:hAnsi="Traditional Arabic" w:cs="Traditional Arabic"/>
          <w:sz w:val="32"/>
          <w:szCs w:val="32"/>
          <w:rtl/>
          <w:lang w:bidi="ar-SA"/>
        </w:rPr>
        <w:t>.</w:t>
      </w:r>
    </w:p>
    <w:p w:rsidR="00C76F0E" w:rsidRPr="0080374D" w:rsidRDefault="005313C9" w:rsidP="00852C5C">
      <w:pPr>
        <w:pStyle w:val="ListParagraph"/>
        <w:numPr>
          <w:ilvl w:val="0"/>
          <w:numId w:val="14"/>
        </w:numPr>
        <w:tabs>
          <w:tab w:val="right" w:pos="8820"/>
        </w:tabs>
        <w:bidi/>
        <w:spacing w:after="0"/>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 </w:t>
      </w:r>
      <w:r w:rsidR="004B3CD1" w:rsidRPr="0080374D">
        <w:rPr>
          <w:rFonts w:ascii="Traditional Arabic" w:hAnsi="Traditional Arabic" w:cs="Traditional Arabic"/>
          <w:sz w:val="32"/>
          <w:szCs w:val="32"/>
          <w:rtl/>
          <w:lang w:bidi="ar-SA"/>
        </w:rPr>
        <w:t>عند</w:t>
      </w:r>
      <w:r w:rsidRPr="0080374D">
        <w:rPr>
          <w:rFonts w:ascii="Traditional Arabic" w:hAnsi="Traditional Arabic" w:cs="Traditional Arabic"/>
          <w:sz w:val="32"/>
          <w:szCs w:val="32"/>
          <w:rtl/>
        </w:rPr>
        <w:t xml:space="preserve"> </w:t>
      </w:r>
      <w:r w:rsidR="004B3CD1" w:rsidRPr="0080374D">
        <w:rPr>
          <w:rFonts w:ascii="Traditional Arabic" w:hAnsi="Traditional Arabic" w:cs="Traditional Arabic"/>
          <w:sz w:val="32"/>
          <w:szCs w:val="32"/>
          <w:rtl/>
          <w:lang w:bidi="ar-SA"/>
        </w:rPr>
        <w:t>محاولة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الحصول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مصادر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معلومات</w:t>
      </w:r>
      <w:r w:rsidRPr="0080374D">
        <w:rPr>
          <w:rFonts w:ascii="Traditional Arabic" w:hAnsi="Traditional Arabic" w:cs="Traditional Arabic"/>
          <w:sz w:val="32"/>
          <w:szCs w:val="32"/>
          <w:rtl/>
        </w:rPr>
        <w:t xml:space="preserve"> </w:t>
      </w:r>
      <w:r w:rsidR="004B3CD1" w:rsidRPr="0080374D">
        <w:rPr>
          <w:rFonts w:ascii="Traditional Arabic" w:hAnsi="Traditional Arabic" w:cs="Traditional Arabic"/>
          <w:sz w:val="32"/>
          <w:szCs w:val="32"/>
          <w:rtl/>
          <w:lang w:bidi="ar-SA"/>
        </w:rPr>
        <w:t xml:space="preserve">إلكترونية </w:t>
      </w:r>
      <w:r w:rsidRPr="0080374D">
        <w:rPr>
          <w:rFonts w:ascii="Traditional Arabic" w:hAnsi="Traditional Arabic" w:cs="Traditional Arabic"/>
          <w:sz w:val="32"/>
          <w:szCs w:val="32"/>
          <w:rtl/>
          <w:lang w:bidi="ar-SA"/>
        </w:rPr>
        <w:t>مجانية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طريق</w:t>
      </w:r>
      <w:r w:rsidRPr="0080374D">
        <w:rPr>
          <w:rFonts w:ascii="Traditional Arabic" w:hAnsi="Traditional Arabic" w:cs="Traditional Arabic"/>
          <w:sz w:val="32"/>
          <w:szCs w:val="32"/>
          <w:rtl/>
        </w:rPr>
        <w:t xml:space="preserve"> </w:t>
      </w:r>
      <w:r w:rsidR="004B3CD1" w:rsidRPr="0080374D">
        <w:rPr>
          <w:rFonts w:ascii="Traditional Arabic" w:hAnsi="Traditional Arabic" w:cs="Traditional Arabic"/>
          <w:sz w:val="32"/>
          <w:szCs w:val="32"/>
          <w:rtl/>
          <w:lang w:bidi="ar-SA"/>
        </w:rPr>
        <w:t>الاشتراك فيها</w:t>
      </w:r>
      <w:r w:rsidR="00106ACC" w:rsidRPr="0080374D">
        <w:rPr>
          <w:rFonts w:ascii="Traditional Arabic" w:hAnsi="Traditional Arabic" w:cs="Traditional Arabic"/>
          <w:sz w:val="32"/>
          <w:szCs w:val="32"/>
          <w:rtl/>
          <w:lang w:bidi="ar-SA"/>
        </w:rPr>
        <w:t>،</w:t>
      </w:r>
      <w:r w:rsidR="004B3CD1" w:rsidRPr="0080374D">
        <w:rPr>
          <w:rFonts w:ascii="Traditional Arabic" w:hAnsi="Traditional Arabic" w:cs="Traditional Arabic"/>
          <w:sz w:val="32"/>
          <w:szCs w:val="32"/>
          <w:rtl/>
          <w:lang w:bidi="ar-SA"/>
        </w:rPr>
        <w:t xml:space="preserve"> </w:t>
      </w:r>
      <w:r w:rsidR="00106ACC" w:rsidRPr="0080374D">
        <w:rPr>
          <w:rFonts w:ascii="Traditional Arabic" w:hAnsi="Traditional Arabic" w:cs="Traditional Arabic"/>
          <w:sz w:val="32"/>
          <w:szCs w:val="32"/>
          <w:rtl/>
          <w:lang w:bidi="ar-SA"/>
        </w:rPr>
        <w:t>و</w:t>
      </w:r>
      <w:r w:rsidR="004B3CD1" w:rsidRPr="0080374D">
        <w:rPr>
          <w:rFonts w:ascii="Traditional Arabic" w:hAnsi="Traditional Arabic" w:cs="Traditional Arabic"/>
          <w:sz w:val="32"/>
          <w:szCs w:val="32"/>
          <w:rtl/>
          <w:lang w:bidi="ar-SA"/>
        </w:rPr>
        <w:t>تشترط المؤسسات التي تدير هذا النوع من الاشتراكات ضرورة توف</w:t>
      </w:r>
      <w:r w:rsidR="00FD228F" w:rsidRPr="0080374D">
        <w:rPr>
          <w:rFonts w:ascii="Traditional Arabic" w:hAnsi="Traditional Arabic" w:cs="Traditional Arabic"/>
          <w:sz w:val="32"/>
          <w:szCs w:val="32"/>
          <w:rtl/>
          <w:lang w:bidi="ar-SA"/>
        </w:rPr>
        <w:t>ي</w:t>
      </w:r>
      <w:r w:rsidR="004B3CD1" w:rsidRPr="0080374D">
        <w:rPr>
          <w:rFonts w:ascii="Traditional Arabic" w:hAnsi="Traditional Arabic" w:cs="Traditional Arabic"/>
          <w:sz w:val="32"/>
          <w:szCs w:val="32"/>
          <w:rtl/>
          <w:lang w:bidi="ar-SA"/>
        </w:rPr>
        <w:t xml:space="preserve">ر رقم </w:t>
      </w:r>
      <w:r w:rsidR="00DF477C" w:rsidRPr="0080374D">
        <w:rPr>
          <w:rFonts w:ascii="Traditional Arabic" w:hAnsi="Traditional Arabic" w:cs="Traditional Arabic"/>
          <w:sz w:val="32"/>
          <w:szCs w:val="32"/>
          <w:rtl/>
          <w:lang w:bidi="ar-SA"/>
        </w:rPr>
        <w:t>إنترنت</w:t>
      </w:r>
      <w:r w:rsidR="004B3CD1" w:rsidRPr="0080374D">
        <w:rPr>
          <w:rFonts w:ascii="Traditional Arabic" w:hAnsi="Traditional Arabic" w:cs="Traditional Arabic"/>
          <w:sz w:val="32"/>
          <w:szCs w:val="32"/>
          <w:rtl/>
          <w:lang w:bidi="ar-SA"/>
        </w:rPr>
        <w:t xml:space="preserve"> دولي </w:t>
      </w:r>
      <w:r w:rsidR="00E01E54" w:rsidRPr="0080374D">
        <w:rPr>
          <w:rFonts w:ascii="Traditional Arabic" w:hAnsi="Traditional Arabic" w:cs="Traditional Arabic"/>
          <w:sz w:val="32"/>
          <w:szCs w:val="32"/>
          <w:lang w:bidi="ar-SA"/>
        </w:rPr>
        <w:t>Global IP address</w:t>
      </w:r>
      <w:r w:rsidR="00E01E54" w:rsidRPr="0080374D">
        <w:rPr>
          <w:rFonts w:ascii="Traditional Arabic" w:hAnsi="Traditional Arabic" w:cs="Traditional Arabic"/>
          <w:sz w:val="32"/>
          <w:szCs w:val="32"/>
          <w:rtl/>
          <w:lang w:bidi="ar-SA"/>
        </w:rPr>
        <w:t xml:space="preserve"> </w:t>
      </w:r>
      <w:r w:rsidR="00852C5C">
        <w:rPr>
          <w:rFonts w:ascii="Traditional Arabic" w:hAnsi="Traditional Arabic" w:cs="Traditional Arabic" w:hint="cs"/>
          <w:sz w:val="32"/>
          <w:szCs w:val="32"/>
          <w:rtl/>
          <w:lang w:bidi="ar-SA"/>
        </w:rPr>
        <w:t>؛</w:t>
      </w:r>
      <w:r w:rsidR="00E01E54" w:rsidRPr="0080374D">
        <w:rPr>
          <w:rFonts w:ascii="Traditional Arabic" w:hAnsi="Traditional Arabic" w:cs="Traditional Arabic"/>
          <w:sz w:val="32"/>
          <w:szCs w:val="32"/>
          <w:lang w:bidi="ar-SA"/>
        </w:rPr>
        <w:t xml:space="preserve"> </w:t>
      </w:r>
      <w:r w:rsidR="00FD228F" w:rsidRPr="0080374D">
        <w:rPr>
          <w:rFonts w:ascii="Traditional Arabic" w:hAnsi="Traditional Arabic" w:cs="Traditional Arabic"/>
          <w:sz w:val="32"/>
          <w:szCs w:val="32"/>
          <w:rtl/>
          <w:lang w:bidi="ar-SA"/>
        </w:rPr>
        <w:t xml:space="preserve">أو عنوان </w:t>
      </w:r>
      <w:r w:rsidR="00DF477C" w:rsidRPr="0080374D">
        <w:rPr>
          <w:rFonts w:ascii="Traditional Arabic" w:hAnsi="Traditional Arabic" w:cs="Traditional Arabic"/>
          <w:sz w:val="32"/>
          <w:szCs w:val="32"/>
          <w:rtl/>
          <w:lang w:bidi="ar-SA"/>
        </w:rPr>
        <w:t>إنترنت</w:t>
      </w:r>
      <w:r w:rsidR="00FD228F" w:rsidRPr="0080374D">
        <w:rPr>
          <w:rFonts w:ascii="Traditional Arabic" w:hAnsi="Traditional Arabic" w:cs="Traditional Arabic"/>
          <w:sz w:val="32"/>
          <w:szCs w:val="32"/>
          <w:rtl/>
          <w:lang w:bidi="ar-SA"/>
        </w:rPr>
        <w:t xml:space="preserve"> ثابت </w:t>
      </w:r>
      <w:r w:rsidR="00FD228F" w:rsidRPr="0080374D">
        <w:rPr>
          <w:rFonts w:ascii="Traditional Arabic" w:hAnsi="Traditional Arabic" w:cs="Traditional Arabic"/>
          <w:sz w:val="32"/>
          <w:szCs w:val="32"/>
          <w:lang w:bidi="ar-SA"/>
        </w:rPr>
        <w:t>Static IP address</w:t>
      </w:r>
      <w:r w:rsidR="00FD228F" w:rsidRPr="0080374D">
        <w:rPr>
          <w:rStyle w:val="FootnoteReference"/>
          <w:rFonts w:ascii="Traditional Arabic" w:hAnsi="Traditional Arabic" w:cs="Traditional Arabic"/>
          <w:sz w:val="32"/>
          <w:szCs w:val="32"/>
          <w:lang w:bidi="ar-SA"/>
        </w:rPr>
        <w:footnoteReference w:id="13"/>
      </w:r>
      <w:r w:rsidRPr="0080374D">
        <w:rPr>
          <w:rFonts w:ascii="Traditional Arabic" w:hAnsi="Traditional Arabic" w:cs="Traditional Arabic"/>
          <w:sz w:val="32"/>
          <w:szCs w:val="32"/>
          <w:rtl/>
        </w:rPr>
        <w:t>.</w:t>
      </w:r>
    </w:p>
    <w:p w:rsidR="00C76F0E" w:rsidRPr="00F7450B" w:rsidRDefault="005313C9" w:rsidP="006A04F4">
      <w:pPr>
        <w:pStyle w:val="ListParagraph"/>
        <w:numPr>
          <w:ilvl w:val="0"/>
          <w:numId w:val="37"/>
        </w:numPr>
        <w:tabs>
          <w:tab w:val="right" w:pos="8820"/>
        </w:tabs>
        <w:bidi/>
        <w:spacing w:after="0"/>
        <w:ind w:right="284"/>
        <w:jc w:val="both"/>
        <w:rPr>
          <w:rFonts w:ascii="Traditional Arabic" w:hAnsi="Traditional Arabic" w:cs="Traditional Arabic"/>
          <w:sz w:val="32"/>
          <w:szCs w:val="32"/>
          <w:rtl/>
        </w:rPr>
      </w:pPr>
      <w:r w:rsidRPr="00F7450B">
        <w:rPr>
          <w:rFonts w:ascii="Traditional Arabic" w:hAnsi="Traditional Arabic" w:cs="Traditional Arabic"/>
          <w:b/>
          <w:bCs/>
          <w:sz w:val="32"/>
          <w:szCs w:val="32"/>
          <w:rtl/>
          <w:lang w:bidi="ar-SA"/>
        </w:rPr>
        <w:t xml:space="preserve">أنواع الاشتراكات في المصادر </w:t>
      </w:r>
      <w:r w:rsidR="0065412E" w:rsidRPr="00F7450B">
        <w:rPr>
          <w:rFonts w:ascii="Traditional Arabic" w:hAnsi="Traditional Arabic" w:cs="Traditional Arabic"/>
          <w:b/>
          <w:bCs/>
          <w:sz w:val="32"/>
          <w:szCs w:val="32"/>
          <w:rtl/>
          <w:lang w:bidi="ar-SA"/>
        </w:rPr>
        <w:t>الإلكترونية</w:t>
      </w:r>
      <w:r w:rsidRPr="00F7450B">
        <w:rPr>
          <w:rFonts w:ascii="Traditional Arabic" w:hAnsi="Traditional Arabic" w:cs="Traditional Arabic"/>
          <w:sz w:val="32"/>
          <w:szCs w:val="32"/>
          <w:rtl/>
        </w:rPr>
        <w:t xml:space="preserve"> </w:t>
      </w:r>
    </w:p>
    <w:p w:rsidR="005313C9" w:rsidRPr="0080374D" w:rsidRDefault="005313C9" w:rsidP="00AF1860">
      <w:pPr>
        <w:pStyle w:val="ListParagraph"/>
        <w:numPr>
          <w:ilvl w:val="0"/>
          <w:numId w:val="23"/>
        </w:numPr>
        <w:tabs>
          <w:tab w:val="right" w:pos="8820"/>
        </w:tabs>
        <w:bidi/>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اشتراك</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w:t>
      </w:r>
      <w:r w:rsidR="000304D3" w:rsidRPr="0080374D">
        <w:rPr>
          <w:rFonts w:ascii="Traditional Arabic" w:hAnsi="Traditional Arabic" w:cs="Traditional Arabic"/>
          <w:sz w:val="32"/>
          <w:szCs w:val="32"/>
          <w:rtl/>
          <w:lang w:bidi="ar-SA"/>
        </w:rPr>
        <w:t>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كتاب</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إلكترون</w:t>
      </w:r>
      <w:r w:rsidR="000304D3" w:rsidRPr="0080374D">
        <w:rPr>
          <w:rFonts w:ascii="Traditional Arabic" w:hAnsi="Traditional Arabic" w:cs="Traditional Arabic"/>
          <w:sz w:val="32"/>
          <w:szCs w:val="32"/>
          <w:rtl/>
          <w:lang w:bidi="ar-SA"/>
        </w:rPr>
        <w:t>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واحد</w:t>
      </w:r>
      <w:r w:rsidR="00852C5C">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أو</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دورية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واحدة</w:t>
      </w:r>
      <w:r w:rsidR="00AF1860">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أو</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مجموعة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كتب</w:t>
      </w:r>
      <w:r w:rsidR="00AF1860">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أو</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مجموعة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دوريات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الخط</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المباشر</w:t>
      </w:r>
      <w:r w:rsidRPr="0080374D">
        <w:rPr>
          <w:rFonts w:ascii="Traditional Arabic" w:hAnsi="Traditional Arabic" w:cs="Traditional Arabic"/>
          <w:sz w:val="32"/>
          <w:szCs w:val="32"/>
          <w:rtl/>
        </w:rPr>
        <w:t>(</w:t>
      </w:r>
      <w:r w:rsidRPr="0080374D">
        <w:rPr>
          <w:rFonts w:ascii="Traditional Arabic" w:hAnsi="Traditional Arabic" w:cs="Traditional Arabic"/>
          <w:sz w:val="32"/>
          <w:szCs w:val="32"/>
        </w:rPr>
        <w:t>Online</w:t>
      </w:r>
      <w:r w:rsidRPr="0080374D">
        <w:rPr>
          <w:rFonts w:ascii="Traditional Arabic" w:hAnsi="Traditional Arabic" w:cs="Traditional Arabic"/>
          <w:sz w:val="32"/>
          <w:szCs w:val="32"/>
          <w:rtl/>
        </w:rPr>
        <w:t>).</w:t>
      </w:r>
    </w:p>
    <w:p w:rsidR="005313C9" w:rsidRPr="0080374D" w:rsidRDefault="005313C9" w:rsidP="00852C5C">
      <w:pPr>
        <w:numPr>
          <w:ilvl w:val="0"/>
          <w:numId w:val="23"/>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اشتراك في كتاب إلكتروني واحد</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دورية إلكترونية واحدة</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مجموعة كتب إلكترونية</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مجموعة دوريات إلكترونية على أقراص مضغوطة</w:t>
      </w:r>
      <w:r w:rsidR="000554AF" w:rsidRPr="0080374D">
        <w:rPr>
          <w:rFonts w:ascii="Traditional Arabic" w:hAnsi="Traditional Arabic" w:cs="Traditional Arabic"/>
          <w:sz w:val="32"/>
          <w:szCs w:val="32"/>
        </w:rPr>
        <w:t>(CD-ROM)</w:t>
      </w:r>
      <w:r w:rsidRPr="0080374D">
        <w:rPr>
          <w:rFonts w:ascii="Traditional Arabic" w:hAnsi="Traditional Arabic" w:cs="Traditional Arabic"/>
          <w:sz w:val="32"/>
          <w:szCs w:val="32"/>
          <w:rtl/>
        </w:rPr>
        <w:t>.</w:t>
      </w:r>
    </w:p>
    <w:p w:rsidR="005313C9" w:rsidRPr="0080374D" w:rsidRDefault="005313C9" w:rsidP="00852C5C">
      <w:pPr>
        <w:numPr>
          <w:ilvl w:val="0"/>
          <w:numId w:val="23"/>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الاشتراك في قاعدة بيانات واحدة</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في مجموعة قواعد بيانات على الخط المباشر (</w:t>
      </w:r>
      <w:r w:rsidRPr="0080374D">
        <w:rPr>
          <w:rFonts w:ascii="Traditional Arabic" w:hAnsi="Traditional Arabic" w:cs="Traditional Arabic"/>
          <w:sz w:val="32"/>
          <w:szCs w:val="32"/>
        </w:rPr>
        <w:t>Online</w:t>
      </w:r>
      <w:r w:rsidRPr="0080374D">
        <w:rPr>
          <w:rFonts w:ascii="Traditional Arabic" w:hAnsi="Traditional Arabic" w:cs="Traditional Arabic"/>
          <w:sz w:val="32"/>
          <w:szCs w:val="32"/>
          <w:rtl/>
        </w:rPr>
        <w:t>) تتناول مجال</w:t>
      </w:r>
      <w:r w:rsidR="00106ACC" w:rsidRPr="0080374D">
        <w:rPr>
          <w:rFonts w:ascii="Traditional Arabic" w:hAnsi="Traditional Arabic" w:cs="Traditional Arabic"/>
          <w:sz w:val="32"/>
          <w:szCs w:val="32"/>
          <w:rtl/>
        </w:rPr>
        <w:t>اً</w:t>
      </w:r>
      <w:r w:rsidRPr="0080374D">
        <w:rPr>
          <w:rFonts w:ascii="Traditional Arabic" w:hAnsi="Traditional Arabic" w:cs="Traditional Arabic"/>
          <w:sz w:val="32"/>
          <w:szCs w:val="32"/>
          <w:rtl/>
        </w:rPr>
        <w:t xml:space="preserve"> موضوعي</w:t>
      </w:r>
      <w:r w:rsidR="00106ACC" w:rsidRPr="0080374D">
        <w:rPr>
          <w:rFonts w:ascii="Traditional Arabic" w:hAnsi="Traditional Arabic" w:cs="Traditional Arabic"/>
          <w:sz w:val="32"/>
          <w:szCs w:val="32"/>
          <w:rtl/>
        </w:rPr>
        <w:t>اً</w:t>
      </w:r>
      <w:r w:rsidRPr="0080374D">
        <w:rPr>
          <w:rFonts w:ascii="Traditional Arabic" w:hAnsi="Traditional Arabic" w:cs="Traditional Arabic"/>
          <w:sz w:val="32"/>
          <w:szCs w:val="32"/>
          <w:rtl/>
        </w:rPr>
        <w:t xml:space="preserve"> واحد</w:t>
      </w:r>
      <w:r w:rsidR="00106ACC" w:rsidRPr="0080374D">
        <w:rPr>
          <w:rFonts w:ascii="Traditional Arabic" w:hAnsi="Traditional Arabic" w:cs="Traditional Arabic"/>
          <w:sz w:val="32"/>
          <w:szCs w:val="32"/>
          <w:rtl/>
        </w:rPr>
        <w:t>اً</w:t>
      </w:r>
      <w:r w:rsidR="0033683F"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مثل التربية</w:t>
      </w:r>
      <w:r w:rsidR="00AF1860">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والطب</w:t>
      </w:r>
      <w:r w:rsidR="00AF1860">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والهندسة..</w:t>
      </w:r>
      <w:r w:rsidR="0033683F" w:rsidRPr="0080374D">
        <w:rPr>
          <w:rFonts w:ascii="Traditional Arabic" w:hAnsi="Traditional Arabic" w:cs="Traditional Arabic"/>
          <w:sz w:val="32"/>
          <w:szCs w:val="32"/>
          <w:rtl/>
        </w:rPr>
        <w:t>إ</w:t>
      </w:r>
      <w:r w:rsidRPr="0080374D">
        <w:rPr>
          <w:rFonts w:ascii="Traditional Arabic" w:hAnsi="Traditional Arabic" w:cs="Traditional Arabic"/>
          <w:sz w:val="32"/>
          <w:szCs w:val="32"/>
          <w:rtl/>
        </w:rPr>
        <w:t>لخ</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تتناول عدة مجالات موضوعية.</w:t>
      </w:r>
    </w:p>
    <w:p w:rsidR="005313C9" w:rsidRPr="0080374D" w:rsidRDefault="005313C9" w:rsidP="00852C5C">
      <w:pPr>
        <w:numPr>
          <w:ilvl w:val="0"/>
          <w:numId w:val="23"/>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الاشتراك في قاعدة بيانات واحدة</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في مجموعة قواعد البيانات على أقراص مضغوطة (</w:t>
      </w:r>
      <w:r w:rsidRPr="0080374D">
        <w:rPr>
          <w:rFonts w:ascii="Traditional Arabic" w:hAnsi="Traditional Arabic" w:cs="Traditional Arabic"/>
          <w:sz w:val="32"/>
          <w:szCs w:val="32"/>
        </w:rPr>
        <w:t>CDs</w:t>
      </w:r>
      <w:r w:rsidRPr="0080374D">
        <w:rPr>
          <w:rFonts w:ascii="Traditional Arabic" w:hAnsi="Traditional Arabic" w:cs="Traditional Arabic"/>
          <w:sz w:val="32"/>
          <w:szCs w:val="32"/>
          <w:rtl/>
        </w:rPr>
        <w:t>) تتناول مجال</w:t>
      </w:r>
      <w:r w:rsidR="0033683F" w:rsidRPr="0080374D">
        <w:rPr>
          <w:rFonts w:ascii="Traditional Arabic" w:hAnsi="Traditional Arabic" w:cs="Traditional Arabic"/>
          <w:sz w:val="32"/>
          <w:szCs w:val="32"/>
          <w:rtl/>
        </w:rPr>
        <w:t>اً</w:t>
      </w:r>
      <w:r w:rsidRPr="0080374D">
        <w:rPr>
          <w:rFonts w:ascii="Traditional Arabic" w:hAnsi="Traditional Arabic" w:cs="Traditional Arabic"/>
          <w:sz w:val="32"/>
          <w:szCs w:val="32"/>
          <w:rtl/>
        </w:rPr>
        <w:t xml:space="preserve"> موضوعي</w:t>
      </w:r>
      <w:r w:rsidR="0033683F" w:rsidRPr="0080374D">
        <w:rPr>
          <w:rFonts w:ascii="Traditional Arabic" w:hAnsi="Traditional Arabic" w:cs="Traditional Arabic"/>
          <w:sz w:val="32"/>
          <w:szCs w:val="32"/>
          <w:rtl/>
        </w:rPr>
        <w:t>اً</w:t>
      </w:r>
      <w:r w:rsidRPr="0080374D">
        <w:rPr>
          <w:rFonts w:ascii="Traditional Arabic" w:hAnsi="Traditional Arabic" w:cs="Traditional Arabic"/>
          <w:sz w:val="32"/>
          <w:szCs w:val="32"/>
          <w:rtl/>
        </w:rPr>
        <w:t xml:space="preserve"> واحد</w:t>
      </w:r>
      <w:r w:rsidR="0033683F" w:rsidRPr="0080374D">
        <w:rPr>
          <w:rFonts w:ascii="Traditional Arabic" w:hAnsi="Traditional Arabic" w:cs="Traditional Arabic"/>
          <w:sz w:val="32"/>
          <w:szCs w:val="32"/>
          <w:rtl/>
        </w:rPr>
        <w:t>اً،</w:t>
      </w:r>
      <w:r w:rsidRPr="0080374D">
        <w:rPr>
          <w:rFonts w:ascii="Traditional Arabic" w:hAnsi="Traditional Arabic" w:cs="Traditional Arabic"/>
          <w:sz w:val="32"/>
          <w:szCs w:val="32"/>
          <w:rtl/>
        </w:rPr>
        <w:t xml:space="preserve"> مثل التربية</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والطب</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والهندسة مثلاً</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تتناول عدة مجالات موضوعية.</w:t>
      </w:r>
    </w:p>
    <w:p w:rsidR="005313C9" w:rsidRPr="0080374D" w:rsidRDefault="00106ACC" w:rsidP="006A04F4">
      <w:pPr>
        <w:numPr>
          <w:ilvl w:val="0"/>
          <w:numId w:val="23"/>
        </w:numPr>
        <w:tabs>
          <w:tab w:val="right" w:pos="8820"/>
        </w:tabs>
        <w:spacing w:after="0"/>
        <w:ind w:right="284"/>
        <w:jc w:val="both"/>
        <w:rPr>
          <w:rFonts w:ascii="Traditional Arabic" w:hAnsi="Traditional Arabic" w:cs="Traditional Arabic"/>
          <w:b/>
          <w:bCs/>
          <w:sz w:val="32"/>
          <w:szCs w:val="32"/>
        </w:rPr>
      </w:pPr>
      <w:r w:rsidRPr="0080374D">
        <w:rPr>
          <w:rFonts w:ascii="Traditional Arabic" w:hAnsi="Traditional Arabic" w:cs="Traditional Arabic"/>
          <w:sz w:val="32"/>
          <w:szCs w:val="32"/>
          <w:rtl/>
        </w:rPr>
        <w:t>ال</w:t>
      </w:r>
      <w:r w:rsidR="005313C9" w:rsidRPr="0080374D">
        <w:rPr>
          <w:rFonts w:ascii="Traditional Arabic" w:hAnsi="Traditional Arabic" w:cs="Traditional Arabic"/>
          <w:sz w:val="32"/>
          <w:szCs w:val="32"/>
          <w:rtl/>
        </w:rPr>
        <w:t xml:space="preserve">اشتراك عن طريق </w:t>
      </w:r>
      <w:r w:rsidR="00FB1AA6" w:rsidRPr="0080374D">
        <w:rPr>
          <w:rFonts w:ascii="Traditional Arabic" w:hAnsi="Traditional Arabic" w:cs="Traditional Arabic"/>
          <w:sz w:val="32"/>
          <w:szCs w:val="32"/>
          <w:rtl/>
        </w:rPr>
        <w:t>عرض المصدر الإلكتروني عرضاً أولياً</w:t>
      </w:r>
      <w:r w:rsidR="00BA3B22">
        <w:rPr>
          <w:rFonts w:ascii="Traditional Arabic" w:hAnsi="Traditional Arabic" w:cs="Traditional Arabic" w:hint="cs"/>
          <w:sz w:val="32"/>
          <w:szCs w:val="32"/>
          <w:rtl/>
        </w:rPr>
        <w:t>،</w:t>
      </w:r>
      <w:r w:rsidR="00FB1AA6" w:rsidRPr="0080374D">
        <w:rPr>
          <w:rFonts w:ascii="Traditional Arabic" w:hAnsi="Traditional Arabic" w:cs="Traditional Arabic"/>
          <w:sz w:val="32"/>
          <w:szCs w:val="32"/>
          <w:rtl/>
        </w:rPr>
        <w:t xml:space="preserve"> ولمرة واحدة فقط</w:t>
      </w:r>
      <w:r w:rsidR="0033683F" w:rsidRPr="0080374D">
        <w:rPr>
          <w:rFonts w:ascii="Traditional Arabic" w:hAnsi="Traditional Arabic" w:cs="Traditional Arabic"/>
          <w:sz w:val="32"/>
          <w:szCs w:val="32"/>
          <w:rtl/>
        </w:rPr>
        <w:t>،</w:t>
      </w:r>
      <w:r w:rsidR="00FB1AA6" w:rsidRPr="0080374D">
        <w:rPr>
          <w:rFonts w:ascii="Traditional Arabic" w:hAnsi="Traditional Arabic" w:cs="Traditional Arabic"/>
          <w:sz w:val="32"/>
          <w:szCs w:val="32"/>
          <w:rtl/>
        </w:rPr>
        <w:t xml:space="preserve"> كتاباً </w:t>
      </w:r>
      <w:r w:rsidR="00536D96" w:rsidRPr="0080374D">
        <w:rPr>
          <w:rFonts w:ascii="Traditional Arabic" w:hAnsi="Traditional Arabic" w:cs="Traditional Arabic"/>
          <w:sz w:val="32"/>
          <w:szCs w:val="32"/>
          <w:rtl/>
        </w:rPr>
        <w:t xml:space="preserve">إلكترونياً </w:t>
      </w:r>
      <w:r w:rsidR="00FB1AA6" w:rsidRPr="0080374D">
        <w:rPr>
          <w:rFonts w:ascii="Traditional Arabic" w:hAnsi="Traditional Arabic" w:cs="Traditional Arabic"/>
          <w:sz w:val="32"/>
          <w:szCs w:val="32"/>
          <w:rtl/>
        </w:rPr>
        <w:t>كان</w:t>
      </w:r>
      <w:r w:rsidR="00852C5C">
        <w:rPr>
          <w:rFonts w:ascii="Traditional Arabic" w:hAnsi="Traditional Arabic" w:cs="Traditional Arabic" w:hint="cs"/>
          <w:sz w:val="32"/>
          <w:szCs w:val="32"/>
          <w:rtl/>
        </w:rPr>
        <w:t>؛</w:t>
      </w:r>
      <w:r w:rsidR="00FB1AA6" w:rsidRPr="0080374D">
        <w:rPr>
          <w:rFonts w:ascii="Traditional Arabic" w:hAnsi="Traditional Arabic" w:cs="Traditional Arabic"/>
          <w:sz w:val="32"/>
          <w:szCs w:val="32"/>
          <w:rtl/>
        </w:rPr>
        <w:t xml:space="preserve"> أو مقالاً في دورية</w:t>
      </w:r>
      <w:r w:rsidR="005313C9" w:rsidRPr="0080374D">
        <w:rPr>
          <w:rFonts w:ascii="Traditional Arabic" w:hAnsi="Traditional Arabic" w:cs="Traditional Arabic"/>
          <w:sz w:val="32"/>
          <w:szCs w:val="32"/>
          <w:rtl/>
        </w:rPr>
        <w:t xml:space="preserve"> إلكترونية (</w:t>
      </w:r>
      <w:r w:rsidR="005313C9" w:rsidRPr="0080374D">
        <w:rPr>
          <w:rFonts w:ascii="Traditional Arabic" w:hAnsi="Traditional Arabic" w:cs="Traditional Arabic"/>
          <w:sz w:val="32"/>
          <w:szCs w:val="32"/>
        </w:rPr>
        <w:t>Preview Subscription</w:t>
      </w:r>
      <w:r w:rsidR="005313C9" w:rsidRPr="0080374D">
        <w:rPr>
          <w:rFonts w:ascii="Traditional Arabic" w:hAnsi="Traditional Arabic" w:cs="Traditional Arabic"/>
          <w:sz w:val="32"/>
          <w:szCs w:val="32"/>
          <w:rtl/>
        </w:rPr>
        <w:t>)</w:t>
      </w:r>
      <w:r w:rsidR="00536D96" w:rsidRPr="0080374D">
        <w:rPr>
          <w:rFonts w:ascii="Traditional Arabic" w:hAnsi="Traditional Arabic" w:cs="Traditional Arabic"/>
          <w:sz w:val="32"/>
          <w:szCs w:val="32"/>
          <w:rtl/>
        </w:rPr>
        <w:t>.</w:t>
      </w:r>
    </w:p>
    <w:p w:rsidR="005313C9" w:rsidRPr="00F7450B" w:rsidRDefault="005313C9" w:rsidP="006A04F4">
      <w:pPr>
        <w:pStyle w:val="ListParagraph"/>
        <w:numPr>
          <w:ilvl w:val="0"/>
          <w:numId w:val="37"/>
        </w:numPr>
        <w:tabs>
          <w:tab w:val="right" w:pos="8820"/>
        </w:tabs>
        <w:bidi/>
        <w:ind w:right="284"/>
        <w:jc w:val="both"/>
        <w:outlineLvl w:val="0"/>
        <w:rPr>
          <w:rFonts w:ascii="Traditional Arabic" w:hAnsi="Traditional Arabic" w:cs="Traditional Arabic"/>
          <w:b/>
          <w:bCs/>
          <w:sz w:val="32"/>
          <w:szCs w:val="32"/>
        </w:rPr>
      </w:pPr>
      <w:r w:rsidRPr="00F7450B">
        <w:rPr>
          <w:rFonts w:ascii="Traditional Arabic" w:hAnsi="Traditional Arabic" w:cs="Traditional Arabic"/>
          <w:b/>
          <w:bCs/>
          <w:sz w:val="32"/>
          <w:szCs w:val="32"/>
          <w:rtl/>
          <w:lang w:bidi="ar-SA"/>
        </w:rPr>
        <w:lastRenderedPageBreak/>
        <w:t>شروط الاشتراك في قواعد البيانات</w:t>
      </w:r>
      <w:r w:rsidR="000554AF" w:rsidRPr="0080374D">
        <w:rPr>
          <w:rStyle w:val="FootnoteReference"/>
          <w:rFonts w:ascii="Traditional Arabic" w:hAnsi="Traditional Arabic" w:cs="Traditional Arabic"/>
          <w:b/>
          <w:bCs/>
          <w:sz w:val="32"/>
          <w:szCs w:val="32"/>
          <w:rtl/>
        </w:rPr>
        <w:footnoteReference w:id="14"/>
      </w:r>
    </w:p>
    <w:p w:rsidR="005313C9" w:rsidRPr="0080374D" w:rsidRDefault="00C76F0E" w:rsidP="00C76F0E">
      <w:pPr>
        <w:tabs>
          <w:tab w:val="right" w:pos="8820"/>
        </w:tabs>
        <w:ind w:right="284"/>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لكل نوع من أنواع الاشتراك السابقة شروط خاصة به تتمثل في الآتي:</w:t>
      </w:r>
    </w:p>
    <w:p w:rsidR="005313C9" w:rsidRPr="0080374D" w:rsidRDefault="005313C9" w:rsidP="00DF477C">
      <w:pPr>
        <w:numPr>
          <w:ilvl w:val="0"/>
          <w:numId w:val="1"/>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يطلب </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 </w:t>
      </w:r>
      <w:r w:rsidR="00536D96" w:rsidRPr="0080374D">
        <w:rPr>
          <w:rFonts w:ascii="Traditional Arabic" w:hAnsi="Traditional Arabic" w:cs="Traditional Arabic"/>
          <w:sz w:val="32"/>
          <w:szCs w:val="32"/>
        </w:rPr>
        <w:t>Database Owners</w:t>
      </w:r>
      <w:r w:rsidR="00852C5C">
        <w:rPr>
          <w:rFonts w:ascii="Traditional Arabic" w:hAnsi="Traditional Arabic" w:cs="Traditional Arabic" w:hint="cs"/>
          <w:sz w:val="32"/>
          <w:szCs w:val="32"/>
          <w:rtl/>
        </w:rPr>
        <w:t>؛</w:t>
      </w:r>
      <w:r w:rsidR="00536D96"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 xml:space="preserve">أو </w:t>
      </w:r>
      <w:r w:rsidR="00106ACC" w:rsidRPr="0080374D">
        <w:rPr>
          <w:rFonts w:ascii="Traditional Arabic" w:hAnsi="Traditional Arabic" w:cs="Traditional Arabic"/>
          <w:sz w:val="32"/>
          <w:szCs w:val="32"/>
          <w:rtl/>
        </w:rPr>
        <w:t>وكلاؤهم</w:t>
      </w:r>
      <w:r w:rsidRPr="0080374D">
        <w:rPr>
          <w:rFonts w:ascii="Traditional Arabic" w:hAnsi="Traditional Arabic" w:cs="Traditional Arabic"/>
          <w:sz w:val="32"/>
          <w:szCs w:val="32"/>
          <w:rtl/>
        </w:rPr>
        <w:t xml:space="preserve"> من المؤسسة التعليمية تحديد نوع المؤسسة التعليمية</w:t>
      </w:r>
      <w:r w:rsidR="00DF477C"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هل هي مؤسسة تعليمية ربحية أم غير ربحية</w:t>
      </w:r>
      <w:r w:rsidR="00DF477C"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 xml:space="preserve"> </w:t>
      </w:r>
      <w:r w:rsidR="00642B1C" w:rsidRPr="0080374D">
        <w:rPr>
          <w:rFonts w:ascii="Traditional Arabic" w:hAnsi="Traditional Arabic" w:cs="Traditional Arabic"/>
          <w:sz w:val="32"/>
          <w:szCs w:val="32"/>
          <w:rtl/>
        </w:rPr>
        <w:t>و</w:t>
      </w:r>
      <w:r w:rsidRPr="0080374D">
        <w:rPr>
          <w:rFonts w:ascii="Traditional Arabic" w:hAnsi="Traditional Arabic" w:cs="Traditional Arabic"/>
          <w:sz w:val="32"/>
          <w:szCs w:val="32"/>
          <w:rtl/>
        </w:rPr>
        <w:t xml:space="preserve">يطلب </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w:t>
      </w:r>
      <w:r w:rsidR="00106ACC" w:rsidRPr="0080374D">
        <w:rPr>
          <w:rFonts w:ascii="Traditional Arabic" w:hAnsi="Traditional Arabic" w:cs="Traditional Arabic"/>
          <w:sz w:val="32"/>
          <w:szCs w:val="32"/>
          <w:rtl/>
        </w:rPr>
        <w:t>وكلاؤهم</w:t>
      </w:r>
      <w:r w:rsidRPr="0080374D">
        <w:rPr>
          <w:rFonts w:ascii="Traditional Arabic" w:hAnsi="Traditional Arabic" w:cs="Traditional Arabic"/>
          <w:sz w:val="32"/>
          <w:szCs w:val="32"/>
          <w:rtl/>
        </w:rPr>
        <w:t xml:space="preserve"> من المؤسسة التعليمية تحديد أسماء وعناوين المؤسسات التعليمية الأخرى التي ستستفيد من هذه القواعد إن وجدت.</w:t>
      </w:r>
    </w:p>
    <w:p w:rsidR="005313C9" w:rsidRPr="0080374D" w:rsidRDefault="005313C9" w:rsidP="00F063D0">
      <w:pPr>
        <w:numPr>
          <w:ilvl w:val="0"/>
          <w:numId w:val="1"/>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يطلب </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w:t>
      </w:r>
      <w:r w:rsidR="00106ACC" w:rsidRPr="0080374D">
        <w:rPr>
          <w:rFonts w:ascii="Traditional Arabic" w:hAnsi="Traditional Arabic" w:cs="Traditional Arabic"/>
          <w:sz w:val="32"/>
          <w:szCs w:val="32"/>
          <w:rtl/>
        </w:rPr>
        <w:t>وكلاؤهم</w:t>
      </w:r>
      <w:r w:rsidRPr="0080374D">
        <w:rPr>
          <w:rFonts w:ascii="Traditional Arabic" w:hAnsi="Traditional Arabic" w:cs="Traditional Arabic"/>
          <w:sz w:val="32"/>
          <w:szCs w:val="32"/>
          <w:rtl/>
        </w:rPr>
        <w:t xml:space="preserve"> من المؤسسة التعليمية تحديد عدد </w:t>
      </w:r>
      <w:r w:rsidR="00B26B10" w:rsidRPr="0080374D">
        <w:rPr>
          <w:rFonts w:ascii="Traditional Arabic" w:hAnsi="Traditional Arabic" w:cs="Traditional Arabic"/>
          <w:sz w:val="32"/>
          <w:szCs w:val="32"/>
          <w:rtl/>
        </w:rPr>
        <w:t>الطلبة</w:t>
      </w:r>
      <w:r w:rsidRPr="0080374D">
        <w:rPr>
          <w:rFonts w:ascii="Traditional Arabic" w:hAnsi="Traditional Arabic" w:cs="Traditional Arabic"/>
          <w:sz w:val="32"/>
          <w:szCs w:val="32"/>
          <w:rtl/>
        </w:rPr>
        <w:t xml:space="preserve"> الذين يدرسون كل الوقت(</w:t>
      </w:r>
      <w:r w:rsidRPr="0080374D">
        <w:rPr>
          <w:rFonts w:ascii="Traditional Arabic" w:hAnsi="Traditional Arabic" w:cs="Traditional Arabic"/>
          <w:sz w:val="32"/>
          <w:szCs w:val="32"/>
        </w:rPr>
        <w:t>FTE</w:t>
      </w:r>
      <w:r w:rsidRPr="0080374D">
        <w:rPr>
          <w:rFonts w:ascii="Traditional Arabic" w:hAnsi="Traditional Arabic" w:cs="Traditional Arabic"/>
          <w:sz w:val="32"/>
          <w:szCs w:val="32"/>
          <w:rtl/>
        </w:rPr>
        <w:t xml:space="preserve"> )</w:t>
      </w:r>
      <w:r w:rsidR="00BA3B22">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وعدد </w:t>
      </w:r>
      <w:r w:rsidR="00B26B10" w:rsidRPr="0080374D">
        <w:rPr>
          <w:rFonts w:ascii="Traditional Arabic" w:hAnsi="Traditional Arabic" w:cs="Traditional Arabic"/>
          <w:sz w:val="32"/>
          <w:szCs w:val="32"/>
          <w:rtl/>
        </w:rPr>
        <w:t>الطلبة</w:t>
      </w:r>
      <w:r w:rsidRPr="0080374D">
        <w:rPr>
          <w:rFonts w:ascii="Traditional Arabic" w:hAnsi="Traditional Arabic" w:cs="Traditional Arabic"/>
          <w:sz w:val="32"/>
          <w:szCs w:val="32"/>
          <w:rtl/>
        </w:rPr>
        <w:t xml:space="preserve"> الذين يدرسون بعض الوقت.</w:t>
      </w:r>
    </w:p>
    <w:p w:rsidR="005313C9" w:rsidRPr="0080374D" w:rsidRDefault="005313C9" w:rsidP="00F063D0">
      <w:pPr>
        <w:numPr>
          <w:ilvl w:val="0"/>
          <w:numId w:val="1"/>
        </w:numPr>
        <w:tabs>
          <w:tab w:val="right" w:pos="8640"/>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يطلب </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w:t>
      </w:r>
      <w:r w:rsidR="00106ACC" w:rsidRPr="0080374D">
        <w:rPr>
          <w:rFonts w:ascii="Traditional Arabic" w:hAnsi="Traditional Arabic" w:cs="Traditional Arabic"/>
          <w:sz w:val="32"/>
          <w:szCs w:val="32"/>
          <w:rtl/>
        </w:rPr>
        <w:t>وكلاؤهم</w:t>
      </w:r>
      <w:r w:rsidRPr="0080374D">
        <w:rPr>
          <w:rFonts w:ascii="Traditional Arabic" w:hAnsi="Traditional Arabic" w:cs="Traditional Arabic"/>
          <w:sz w:val="32"/>
          <w:szCs w:val="32"/>
          <w:rtl/>
        </w:rPr>
        <w:t xml:space="preserve"> من المؤسسة التعليمية تحديد عدد المستفيدين الذين سيستخدمون المكتبة في الوقت الواحد</w:t>
      </w:r>
      <w:r w:rsidRPr="0080374D">
        <w:rPr>
          <w:rFonts w:ascii="Traditional Arabic" w:hAnsi="Traditional Arabic" w:cs="Traditional Arabic"/>
          <w:sz w:val="32"/>
          <w:szCs w:val="32"/>
        </w:rPr>
        <w:t>Concurrent Users)</w:t>
      </w:r>
      <w:r w:rsidR="00642B1C" w:rsidRPr="0080374D">
        <w:rPr>
          <w:rFonts w:ascii="Traditional Arabic" w:hAnsi="Traditional Arabic" w:cs="Traditional Arabic"/>
          <w:sz w:val="32"/>
          <w:szCs w:val="32"/>
          <w:rtl/>
        </w:rPr>
        <w:t>).</w:t>
      </w:r>
    </w:p>
    <w:p w:rsidR="005313C9" w:rsidRPr="0080374D" w:rsidRDefault="005313C9" w:rsidP="00F063D0">
      <w:pPr>
        <w:numPr>
          <w:ilvl w:val="0"/>
          <w:numId w:val="1"/>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يطلب </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w:t>
      </w:r>
      <w:r w:rsidR="00106ACC" w:rsidRPr="0080374D">
        <w:rPr>
          <w:rFonts w:ascii="Traditional Arabic" w:hAnsi="Traditional Arabic" w:cs="Traditional Arabic"/>
          <w:sz w:val="32"/>
          <w:szCs w:val="32"/>
          <w:rtl/>
        </w:rPr>
        <w:t>وكلاؤهم</w:t>
      </w:r>
      <w:r w:rsidRPr="0080374D">
        <w:rPr>
          <w:rFonts w:ascii="Traditional Arabic" w:hAnsi="Traditional Arabic" w:cs="Traditional Arabic"/>
          <w:sz w:val="32"/>
          <w:szCs w:val="32"/>
          <w:rtl/>
        </w:rPr>
        <w:t xml:space="preserve"> من المؤسسة التعليمية تحديد الطريقة التي سيستخدم من خلالها المستفيدون </w:t>
      </w:r>
      <w:r w:rsidR="00312AB7" w:rsidRPr="0080374D">
        <w:rPr>
          <w:rFonts w:ascii="Traditional Arabic" w:hAnsi="Traditional Arabic" w:cs="Traditional Arabic"/>
          <w:sz w:val="32"/>
          <w:szCs w:val="32"/>
          <w:rtl/>
        </w:rPr>
        <w:t>قواعد البيانات</w:t>
      </w:r>
      <w:r w:rsidR="004D7565">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حيث توجد عد طرق كما يأتي:</w:t>
      </w:r>
    </w:p>
    <w:p w:rsidR="005313C9" w:rsidRPr="0080374D" w:rsidRDefault="005313C9" w:rsidP="00BA3B22">
      <w:pPr>
        <w:numPr>
          <w:ilvl w:val="0"/>
          <w:numId w:val="4"/>
        </w:numPr>
        <w:tabs>
          <w:tab w:val="right" w:pos="8820"/>
        </w:tabs>
        <w:spacing w:after="0"/>
        <w:ind w:right="284"/>
        <w:jc w:val="lowKashida"/>
        <w:rPr>
          <w:rFonts w:ascii="Traditional Arabic" w:hAnsi="Traditional Arabic" w:cs="Traditional Arabic"/>
          <w:sz w:val="32"/>
          <w:szCs w:val="32"/>
        </w:rPr>
      </w:pPr>
      <w:r w:rsidRPr="0080374D">
        <w:rPr>
          <w:rFonts w:ascii="Traditional Arabic" w:hAnsi="Traditional Arabic" w:cs="Traditional Arabic"/>
          <w:sz w:val="32"/>
          <w:szCs w:val="32"/>
          <w:rtl/>
        </w:rPr>
        <w:t xml:space="preserve">عن طريق اسم مستخدم </w:t>
      </w:r>
      <w:r w:rsidRPr="0080374D">
        <w:rPr>
          <w:rFonts w:ascii="Traditional Arabic" w:hAnsi="Traditional Arabic" w:cs="Traditional Arabic"/>
          <w:sz w:val="32"/>
          <w:szCs w:val="32"/>
        </w:rPr>
        <w:t>User ID</w:t>
      </w:r>
      <w:r w:rsidRPr="0080374D">
        <w:rPr>
          <w:rFonts w:ascii="Traditional Arabic" w:hAnsi="Traditional Arabic" w:cs="Traditional Arabic"/>
          <w:sz w:val="32"/>
          <w:szCs w:val="32"/>
          <w:rtl/>
        </w:rPr>
        <w:t xml:space="preserve"> واحد وكلمة مرور  </w:t>
      </w:r>
      <w:r w:rsidRPr="0080374D">
        <w:rPr>
          <w:rFonts w:ascii="Traditional Arabic" w:hAnsi="Traditional Arabic" w:cs="Traditional Arabic"/>
          <w:sz w:val="32"/>
          <w:szCs w:val="32"/>
        </w:rPr>
        <w:t xml:space="preserve"> Password</w:t>
      </w:r>
      <w:r w:rsidRPr="0080374D">
        <w:rPr>
          <w:rFonts w:ascii="Traditional Arabic" w:hAnsi="Traditional Arabic" w:cs="Traditional Arabic"/>
          <w:sz w:val="32"/>
          <w:szCs w:val="32"/>
          <w:rtl/>
        </w:rPr>
        <w:t xml:space="preserve"> واحدة يتفق على طريقة توزيعهما لكل المستفيدين بين </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w:t>
      </w:r>
      <w:r w:rsidR="00106ACC" w:rsidRPr="0080374D">
        <w:rPr>
          <w:rFonts w:ascii="Traditional Arabic" w:hAnsi="Traditional Arabic" w:cs="Traditional Arabic"/>
          <w:sz w:val="32"/>
          <w:szCs w:val="32"/>
          <w:rtl/>
        </w:rPr>
        <w:t>وكلا</w:t>
      </w:r>
      <w:r w:rsidR="00642B1C" w:rsidRPr="0080374D">
        <w:rPr>
          <w:rFonts w:ascii="Traditional Arabic" w:hAnsi="Traditional Arabic" w:cs="Traditional Arabic"/>
          <w:sz w:val="32"/>
          <w:szCs w:val="32"/>
          <w:rtl/>
        </w:rPr>
        <w:t>ئه</w:t>
      </w:r>
      <w:r w:rsidR="00106ACC" w:rsidRPr="0080374D">
        <w:rPr>
          <w:rFonts w:ascii="Traditional Arabic" w:hAnsi="Traditional Arabic" w:cs="Traditional Arabic"/>
          <w:sz w:val="32"/>
          <w:szCs w:val="32"/>
          <w:rtl/>
        </w:rPr>
        <w:t>م</w:t>
      </w:r>
      <w:r w:rsidR="00BA3B22">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وبين الجهة التي ترغب في الاشتراك</w:t>
      </w:r>
      <w:r w:rsidR="00BA3B22">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وقد استطاعت مكتبة جامعة السودان المفتوحة </w:t>
      </w:r>
      <w:r w:rsidR="007E700F" w:rsidRPr="0080374D">
        <w:rPr>
          <w:rFonts w:ascii="Traditional Arabic" w:hAnsi="Traditional Arabic" w:cs="Traditional Arabic"/>
          <w:sz w:val="32"/>
          <w:szCs w:val="32"/>
          <w:rtl/>
        </w:rPr>
        <w:t>أن تتفق مع</w:t>
      </w:r>
      <w:r w:rsidRPr="0080374D">
        <w:rPr>
          <w:rFonts w:ascii="Traditional Arabic" w:hAnsi="Traditional Arabic" w:cs="Traditional Arabic"/>
          <w:sz w:val="32"/>
          <w:szCs w:val="32"/>
          <w:rtl/>
        </w:rPr>
        <w:t xml:space="preserve"> </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w:t>
      </w:r>
      <w:r w:rsidR="007E700F" w:rsidRPr="0080374D">
        <w:rPr>
          <w:rFonts w:ascii="Traditional Arabic" w:hAnsi="Traditional Arabic" w:cs="Traditional Arabic"/>
          <w:sz w:val="32"/>
          <w:szCs w:val="32"/>
          <w:rtl/>
        </w:rPr>
        <w:t xml:space="preserve"> على استخدام اسم مستخدم واحد</w:t>
      </w:r>
      <w:r w:rsidR="00DF477C" w:rsidRPr="0080374D">
        <w:rPr>
          <w:rFonts w:ascii="Traditional Arabic" w:hAnsi="Traditional Arabic" w:cs="Traditional Arabic"/>
          <w:sz w:val="32"/>
          <w:szCs w:val="32"/>
          <w:rtl/>
        </w:rPr>
        <w:t>،</w:t>
      </w:r>
      <w:r w:rsidR="007E700F" w:rsidRPr="0080374D">
        <w:rPr>
          <w:rFonts w:ascii="Traditional Arabic" w:hAnsi="Traditional Arabic" w:cs="Traditional Arabic"/>
          <w:sz w:val="32"/>
          <w:szCs w:val="32"/>
          <w:rtl/>
        </w:rPr>
        <w:t xml:space="preserve"> وكلمة مرور واحدة لكل المستفيدين</w:t>
      </w:r>
      <w:r w:rsidRPr="0080374D">
        <w:rPr>
          <w:rFonts w:ascii="Traditional Arabic" w:hAnsi="Traditional Arabic" w:cs="Traditional Arabic"/>
          <w:sz w:val="32"/>
          <w:szCs w:val="32"/>
          <w:rtl/>
        </w:rPr>
        <w:t>.</w:t>
      </w:r>
      <w:r w:rsidRPr="0080374D">
        <w:rPr>
          <w:rStyle w:val="FootnoteReference"/>
          <w:rFonts w:ascii="Traditional Arabic" w:hAnsi="Traditional Arabic" w:cs="Traditional Arabic"/>
          <w:sz w:val="32"/>
          <w:szCs w:val="32"/>
          <w:rtl/>
        </w:rPr>
        <w:footnoteReference w:id="15"/>
      </w:r>
    </w:p>
    <w:p w:rsidR="005313C9" w:rsidRPr="0080374D" w:rsidRDefault="005313C9" w:rsidP="00DF477C">
      <w:pPr>
        <w:numPr>
          <w:ilvl w:val="0"/>
          <w:numId w:val="4"/>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عن طريق اسم مستخدم واحد</w:t>
      </w:r>
      <w:r w:rsidR="00BA3B22">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وكلمة مرور واحدة، توزع لكل مستفيد على حده، يتفق على طريقة </w:t>
      </w:r>
      <w:r w:rsidR="00312AB7" w:rsidRPr="0080374D">
        <w:rPr>
          <w:rFonts w:ascii="Traditional Arabic" w:hAnsi="Traditional Arabic" w:cs="Traditional Arabic"/>
          <w:sz w:val="32"/>
          <w:szCs w:val="32"/>
          <w:rtl/>
        </w:rPr>
        <w:t>إنشائهما</w:t>
      </w:r>
      <w:r w:rsidR="00BA3B22">
        <w:rPr>
          <w:rFonts w:ascii="Traditional Arabic" w:hAnsi="Traditional Arabic" w:cs="Traditional Arabic" w:hint="cs"/>
          <w:sz w:val="32"/>
          <w:szCs w:val="32"/>
          <w:rtl/>
        </w:rPr>
        <w:t>،</w:t>
      </w:r>
      <w:r w:rsidR="00312AB7" w:rsidRPr="0080374D">
        <w:rPr>
          <w:rFonts w:ascii="Traditional Arabic" w:hAnsi="Traditional Arabic" w:cs="Traditional Arabic"/>
          <w:sz w:val="32"/>
          <w:szCs w:val="32"/>
          <w:rtl/>
        </w:rPr>
        <w:t xml:space="preserve"> و</w:t>
      </w:r>
      <w:r w:rsidRPr="0080374D">
        <w:rPr>
          <w:rFonts w:ascii="Traditional Arabic" w:hAnsi="Traditional Arabic" w:cs="Traditional Arabic"/>
          <w:sz w:val="32"/>
          <w:szCs w:val="32"/>
          <w:rtl/>
        </w:rPr>
        <w:t xml:space="preserve">توزيعهما لكل المستفيدين بين </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w:t>
      </w:r>
      <w:r w:rsidR="00106ACC" w:rsidRPr="0080374D">
        <w:rPr>
          <w:rFonts w:ascii="Traditional Arabic" w:hAnsi="Traditional Arabic" w:cs="Traditional Arabic"/>
          <w:sz w:val="32"/>
          <w:szCs w:val="32"/>
          <w:rtl/>
        </w:rPr>
        <w:t>وكلا</w:t>
      </w:r>
      <w:r w:rsidR="00DF477C" w:rsidRPr="0080374D">
        <w:rPr>
          <w:rFonts w:ascii="Traditional Arabic" w:hAnsi="Traditional Arabic" w:cs="Traditional Arabic"/>
          <w:sz w:val="32"/>
          <w:szCs w:val="32"/>
          <w:rtl/>
        </w:rPr>
        <w:t>ئ</w:t>
      </w:r>
      <w:r w:rsidR="00106ACC" w:rsidRPr="0080374D">
        <w:rPr>
          <w:rFonts w:ascii="Traditional Arabic" w:hAnsi="Traditional Arabic" w:cs="Traditional Arabic"/>
          <w:sz w:val="32"/>
          <w:szCs w:val="32"/>
          <w:rtl/>
        </w:rPr>
        <w:t>هم</w:t>
      </w:r>
      <w:r w:rsidR="00BA3B22">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وبين الجهة التي ترغب في الاشتراك.</w:t>
      </w:r>
    </w:p>
    <w:p w:rsidR="005313C9" w:rsidRPr="0080374D" w:rsidRDefault="005313C9" w:rsidP="00BA3B22">
      <w:pPr>
        <w:numPr>
          <w:ilvl w:val="0"/>
          <w:numId w:val="4"/>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عن طريق عنوان </w:t>
      </w:r>
      <w:r w:rsidR="00DF477C" w:rsidRPr="0080374D">
        <w:rPr>
          <w:rFonts w:ascii="Traditional Arabic" w:hAnsi="Traditional Arabic" w:cs="Traditional Arabic"/>
          <w:sz w:val="32"/>
          <w:szCs w:val="32"/>
          <w:rtl/>
        </w:rPr>
        <w:t>إنترنت</w:t>
      </w:r>
      <w:r w:rsidRPr="0080374D">
        <w:rPr>
          <w:rFonts w:ascii="Traditional Arabic" w:hAnsi="Traditional Arabic" w:cs="Traditional Arabic"/>
          <w:sz w:val="32"/>
          <w:szCs w:val="32"/>
          <w:rtl/>
        </w:rPr>
        <w:t xml:space="preserve"> دولي</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عنوان </w:t>
      </w:r>
      <w:r w:rsidR="00DF477C" w:rsidRPr="0080374D">
        <w:rPr>
          <w:rFonts w:ascii="Traditional Arabic" w:hAnsi="Traditional Arabic" w:cs="Traditional Arabic"/>
          <w:sz w:val="32"/>
          <w:szCs w:val="32"/>
          <w:rtl/>
        </w:rPr>
        <w:t>إنترنت</w:t>
      </w:r>
      <w:r w:rsidR="00FD228F"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ثابت</w:t>
      </w:r>
      <w:r w:rsidR="00BA3B22">
        <w:rPr>
          <w:rFonts w:ascii="Traditional Arabic" w:hAnsi="Traditional Arabic" w:cs="Traditional Arabic" w:hint="cs"/>
          <w:sz w:val="32"/>
          <w:szCs w:val="32"/>
          <w:rtl/>
        </w:rPr>
        <w:t>؛ حيث</w:t>
      </w:r>
      <w:r w:rsidR="00FD228F" w:rsidRPr="0080374D">
        <w:rPr>
          <w:rFonts w:ascii="Traditional Arabic" w:hAnsi="Traditional Arabic" w:cs="Traditional Arabic"/>
          <w:sz w:val="32"/>
          <w:szCs w:val="32"/>
          <w:rtl/>
        </w:rPr>
        <w:t xml:space="preserve"> ي</w:t>
      </w:r>
      <w:r w:rsidR="000E1EA6" w:rsidRPr="0080374D">
        <w:rPr>
          <w:rFonts w:ascii="Traditional Arabic" w:hAnsi="Traditional Arabic" w:cs="Traditional Arabic"/>
          <w:sz w:val="32"/>
          <w:szCs w:val="32"/>
          <w:rtl/>
        </w:rPr>
        <w:t>ت</w:t>
      </w:r>
      <w:r w:rsidR="00FD228F" w:rsidRPr="0080374D">
        <w:rPr>
          <w:rFonts w:ascii="Traditional Arabic" w:hAnsi="Traditional Arabic" w:cs="Traditional Arabic"/>
          <w:sz w:val="32"/>
          <w:szCs w:val="32"/>
          <w:rtl/>
        </w:rPr>
        <w:t>سبب</w:t>
      </w:r>
      <w:r w:rsidRPr="0080374D">
        <w:rPr>
          <w:rFonts w:ascii="Traditional Arabic" w:hAnsi="Traditional Arabic" w:cs="Traditional Arabic"/>
          <w:sz w:val="32"/>
          <w:szCs w:val="32"/>
          <w:rtl/>
        </w:rPr>
        <w:t xml:space="preserve"> هذا النوع </w:t>
      </w:r>
      <w:r w:rsidR="00FD228F" w:rsidRPr="0080374D">
        <w:rPr>
          <w:rFonts w:ascii="Traditional Arabic" w:hAnsi="Traditional Arabic" w:cs="Traditional Arabic"/>
          <w:sz w:val="32"/>
          <w:szCs w:val="32"/>
          <w:rtl/>
        </w:rPr>
        <w:t xml:space="preserve">من الاشتراك في </w:t>
      </w:r>
      <w:r w:rsidRPr="0080374D">
        <w:rPr>
          <w:rFonts w:ascii="Traditional Arabic" w:hAnsi="Traditional Arabic" w:cs="Traditional Arabic"/>
          <w:sz w:val="32"/>
          <w:szCs w:val="32"/>
          <w:rtl/>
        </w:rPr>
        <w:t>كثير من الإشكالات للمكتبات الجامعية السودانية</w:t>
      </w:r>
      <w:r w:rsidR="000E1EA6"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لأن معظم الشبكات في الجامعات السودانية لا تستخدم العنوان الثابت </w:t>
      </w:r>
      <w:r w:rsidR="000E1EA6" w:rsidRPr="0080374D">
        <w:rPr>
          <w:rFonts w:ascii="Traditional Arabic" w:hAnsi="Traditional Arabic" w:cs="Traditional Arabic"/>
          <w:sz w:val="32"/>
          <w:szCs w:val="32"/>
          <w:rtl/>
        </w:rPr>
        <w:t xml:space="preserve">في مواقعها </w:t>
      </w:r>
      <w:r w:rsidR="0065412E" w:rsidRPr="0080374D">
        <w:rPr>
          <w:rFonts w:ascii="Traditional Arabic" w:hAnsi="Traditional Arabic" w:cs="Traditional Arabic"/>
          <w:sz w:val="32"/>
          <w:szCs w:val="32"/>
          <w:rtl/>
        </w:rPr>
        <w:t>الإلكترونية</w:t>
      </w:r>
      <w:r w:rsidR="00DF477C" w:rsidRPr="0080374D">
        <w:rPr>
          <w:rFonts w:ascii="Traditional Arabic" w:hAnsi="Traditional Arabic" w:cs="Traditional Arabic"/>
          <w:sz w:val="32"/>
          <w:szCs w:val="32"/>
          <w:rtl/>
        </w:rPr>
        <w:t>،</w:t>
      </w:r>
      <w:r w:rsidR="000E1EA6"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 xml:space="preserve">وإنما تستخدم </w:t>
      </w:r>
      <w:r w:rsidRPr="0080374D">
        <w:rPr>
          <w:rFonts w:ascii="Traditional Arabic" w:hAnsi="Traditional Arabic" w:cs="Traditional Arabic"/>
          <w:sz w:val="32"/>
          <w:szCs w:val="32"/>
          <w:rtl/>
        </w:rPr>
        <w:lastRenderedPageBreak/>
        <w:t xml:space="preserve">عنوان </w:t>
      </w:r>
      <w:r w:rsidR="00DF477C" w:rsidRPr="0080374D">
        <w:rPr>
          <w:rFonts w:ascii="Traditional Arabic" w:hAnsi="Traditional Arabic" w:cs="Traditional Arabic"/>
          <w:sz w:val="32"/>
          <w:szCs w:val="32"/>
          <w:rtl/>
        </w:rPr>
        <w:t>إنترنت</w:t>
      </w:r>
      <w:r w:rsidRPr="0080374D">
        <w:rPr>
          <w:rFonts w:ascii="Traditional Arabic" w:hAnsi="Traditional Arabic" w:cs="Traditional Arabic"/>
          <w:sz w:val="32"/>
          <w:szCs w:val="32"/>
          <w:rtl/>
        </w:rPr>
        <w:t xml:space="preserve"> متغير</w:t>
      </w:r>
      <w:r w:rsidR="00DF477C" w:rsidRPr="0080374D">
        <w:rPr>
          <w:rFonts w:ascii="Traditional Arabic" w:hAnsi="Traditional Arabic" w:cs="Traditional Arabic"/>
          <w:sz w:val="32"/>
          <w:szCs w:val="32"/>
          <w:rtl/>
        </w:rPr>
        <w:t>اً</w:t>
      </w:r>
      <w:r w:rsidR="00FD228F" w:rsidRPr="0080374D">
        <w:rPr>
          <w:rFonts w:ascii="Traditional Arabic" w:hAnsi="Traditional Arabic" w:cs="Traditional Arabic"/>
          <w:sz w:val="32"/>
          <w:szCs w:val="32"/>
          <w:rtl/>
        </w:rPr>
        <w:t xml:space="preserve">، كما أن </w:t>
      </w:r>
      <w:r w:rsidR="0046281D" w:rsidRPr="0080374D">
        <w:rPr>
          <w:rFonts w:ascii="Traditional Arabic" w:hAnsi="Traditional Arabic" w:cs="Traditional Arabic"/>
          <w:sz w:val="32"/>
          <w:szCs w:val="32"/>
          <w:rtl/>
        </w:rPr>
        <w:t xml:space="preserve">الاشتراك عن طريق عنوان </w:t>
      </w:r>
      <w:r w:rsidR="00F13B71" w:rsidRPr="0080374D">
        <w:rPr>
          <w:rFonts w:ascii="Traditional Arabic" w:hAnsi="Traditional Arabic" w:cs="Traditional Arabic"/>
          <w:sz w:val="32"/>
          <w:szCs w:val="32"/>
          <w:rtl/>
        </w:rPr>
        <w:t>ال</w:t>
      </w:r>
      <w:r w:rsidR="00DF477C" w:rsidRPr="0080374D">
        <w:rPr>
          <w:rFonts w:ascii="Traditional Arabic" w:hAnsi="Traditional Arabic" w:cs="Traditional Arabic"/>
          <w:sz w:val="32"/>
          <w:szCs w:val="32"/>
          <w:rtl/>
        </w:rPr>
        <w:t>إنترنت</w:t>
      </w:r>
      <w:r w:rsidR="0046281D" w:rsidRPr="0080374D">
        <w:rPr>
          <w:rFonts w:ascii="Traditional Arabic" w:hAnsi="Traditional Arabic" w:cs="Traditional Arabic"/>
          <w:sz w:val="32"/>
          <w:szCs w:val="32"/>
          <w:rtl/>
        </w:rPr>
        <w:t xml:space="preserve"> الدولي </w:t>
      </w:r>
      <w:r w:rsidR="00FD228F" w:rsidRPr="0080374D">
        <w:rPr>
          <w:rFonts w:ascii="Traditional Arabic" w:hAnsi="Traditional Arabic" w:cs="Traditional Arabic"/>
          <w:sz w:val="32"/>
          <w:szCs w:val="32"/>
          <w:rtl/>
        </w:rPr>
        <w:t xml:space="preserve">لا يتيح الاستخدام </w:t>
      </w:r>
      <w:r w:rsidR="0046281D" w:rsidRPr="0080374D">
        <w:rPr>
          <w:rFonts w:ascii="Traditional Arabic" w:hAnsi="Traditional Arabic" w:cs="Traditional Arabic"/>
          <w:sz w:val="32"/>
          <w:szCs w:val="32"/>
          <w:rtl/>
        </w:rPr>
        <w:t>خارج</w:t>
      </w:r>
      <w:r w:rsidR="00FD228F" w:rsidRPr="0080374D">
        <w:rPr>
          <w:rFonts w:ascii="Traditional Arabic" w:hAnsi="Traditional Arabic" w:cs="Traditional Arabic"/>
          <w:sz w:val="32"/>
          <w:szCs w:val="32"/>
          <w:rtl/>
        </w:rPr>
        <w:t xml:space="preserve"> الحرم الجامعي</w:t>
      </w:r>
      <w:r w:rsidRPr="0080374D">
        <w:rPr>
          <w:rFonts w:ascii="Traditional Arabic" w:hAnsi="Traditional Arabic" w:cs="Traditional Arabic"/>
          <w:sz w:val="32"/>
          <w:szCs w:val="32"/>
          <w:rtl/>
        </w:rPr>
        <w:t>.</w:t>
      </w:r>
    </w:p>
    <w:p w:rsidR="005313C9" w:rsidRPr="0080374D" w:rsidRDefault="005313C9" w:rsidP="005C2511">
      <w:pPr>
        <w:numPr>
          <w:ilvl w:val="0"/>
          <w:numId w:val="1"/>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يطلب </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w:t>
      </w:r>
      <w:r w:rsidR="00852C5C">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أو </w:t>
      </w:r>
      <w:r w:rsidR="00106ACC" w:rsidRPr="0080374D">
        <w:rPr>
          <w:rFonts w:ascii="Traditional Arabic" w:hAnsi="Traditional Arabic" w:cs="Traditional Arabic"/>
          <w:sz w:val="32"/>
          <w:szCs w:val="32"/>
          <w:rtl/>
        </w:rPr>
        <w:t>وكلاؤهم</w:t>
      </w:r>
      <w:r w:rsidRPr="0080374D">
        <w:rPr>
          <w:rFonts w:ascii="Traditional Arabic" w:hAnsi="Traditional Arabic" w:cs="Traditional Arabic"/>
          <w:sz w:val="32"/>
          <w:szCs w:val="32"/>
          <w:rtl/>
        </w:rPr>
        <w:t xml:space="preserve"> من المؤسسة التعليمية التي ترغب في الاشتراك التحقق من أن الاستخدام سي</w:t>
      </w:r>
      <w:r w:rsidR="005C2511" w:rsidRPr="0080374D">
        <w:rPr>
          <w:rFonts w:ascii="Traditional Arabic" w:hAnsi="Traditional Arabic" w:cs="Traditional Arabic"/>
          <w:sz w:val="32"/>
          <w:szCs w:val="32"/>
          <w:rtl/>
        </w:rPr>
        <w:t>كون قاصراً فقط على</w:t>
      </w:r>
      <w:r w:rsidRPr="0080374D">
        <w:rPr>
          <w:rFonts w:ascii="Traditional Arabic" w:hAnsi="Traditional Arabic" w:cs="Traditional Arabic"/>
          <w:sz w:val="32"/>
          <w:szCs w:val="32"/>
          <w:rtl/>
        </w:rPr>
        <w:t xml:space="preserve"> الفئات المسموح لها بالاستخدام.</w:t>
      </w:r>
    </w:p>
    <w:p w:rsidR="0048645F" w:rsidRPr="00F7450B" w:rsidRDefault="0048645F" w:rsidP="00F7450B">
      <w:pPr>
        <w:pStyle w:val="ListParagraph"/>
        <w:numPr>
          <w:ilvl w:val="0"/>
          <w:numId w:val="13"/>
        </w:numPr>
        <w:tabs>
          <w:tab w:val="right" w:pos="8820"/>
        </w:tabs>
        <w:bidi/>
        <w:spacing w:after="0"/>
        <w:jc w:val="both"/>
        <w:rPr>
          <w:rFonts w:ascii="Traditional Arabic" w:hAnsi="Traditional Arabic" w:cs="Traditional Arabic"/>
          <w:b/>
          <w:bCs/>
          <w:sz w:val="32"/>
          <w:szCs w:val="32"/>
          <w:rtl/>
        </w:rPr>
      </w:pPr>
      <w:r w:rsidRPr="00F7450B">
        <w:rPr>
          <w:rFonts w:ascii="Traditional Arabic" w:hAnsi="Traditional Arabic" w:cs="Traditional Arabic"/>
          <w:b/>
          <w:bCs/>
          <w:sz w:val="32"/>
          <w:szCs w:val="32"/>
          <w:rtl/>
          <w:lang w:bidi="ar-SA"/>
        </w:rPr>
        <w:t>أثر</w:t>
      </w:r>
      <w:r w:rsidRPr="00F7450B">
        <w:rPr>
          <w:rFonts w:ascii="Traditional Arabic" w:hAnsi="Traditional Arabic" w:cs="Traditional Arabic"/>
          <w:b/>
          <w:bCs/>
          <w:sz w:val="32"/>
          <w:szCs w:val="32"/>
          <w:rtl/>
        </w:rPr>
        <w:t xml:space="preserve"> </w:t>
      </w:r>
      <w:r w:rsidR="007F24AC">
        <w:rPr>
          <w:rFonts w:ascii="Traditional Arabic" w:hAnsi="Traditional Arabic" w:cs="Traditional Arabic"/>
          <w:b/>
          <w:bCs/>
          <w:sz w:val="32"/>
          <w:szCs w:val="32"/>
          <w:rtl/>
          <w:lang w:bidi="ar-SA"/>
        </w:rPr>
        <w:t>تقنية المعلومات، والاتصالات</w:t>
      </w:r>
      <w:r w:rsidRPr="00F7450B">
        <w:rPr>
          <w:rFonts w:ascii="Traditional Arabic" w:hAnsi="Traditional Arabic" w:cs="Traditional Arabic"/>
          <w:b/>
          <w:bCs/>
          <w:sz w:val="32"/>
          <w:szCs w:val="32"/>
          <w:rtl/>
        </w:rPr>
        <w:t xml:space="preserve"> </w:t>
      </w:r>
      <w:r w:rsidRPr="00F7450B">
        <w:rPr>
          <w:rFonts w:ascii="Traditional Arabic" w:hAnsi="Traditional Arabic" w:cs="Traditional Arabic"/>
          <w:b/>
          <w:bCs/>
          <w:sz w:val="32"/>
          <w:szCs w:val="32"/>
          <w:rtl/>
          <w:lang w:bidi="ar-SA"/>
        </w:rPr>
        <w:t>على</w:t>
      </w:r>
      <w:r w:rsidRPr="00F7450B">
        <w:rPr>
          <w:rFonts w:ascii="Traditional Arabic" w:hAnsi="Traditional Arabic" w:cs="Traditional Arabic"/>
          <w:b/>
          <w:bCs/>
          <w:sz w:val="32"/>
          <w:szCs w:val="32"/>
          <w:rtl/>
        </w:rPr>
        <w:t xml:space="preserve"> </w:t>
      </w:r>
      <w:r w:rsidRPr="00F7450B">
        <w:rPr>
          <w:rFonts w:ascii="Traditional Arabic" w:hAnsi="Traditional Arabic" w:cs="Traditional Arabic"/>
          <w:b/>
          <w:bCs/>
          <w:sz w:val="32"/>
          <w:szCs w:val="32"/>
          <w:rtl/>
          <w:lang w:bidi="ar-SA"/>
        </w:rPr>
        <w:t>الاختيار</w:t>
      </w:r>
      <w:r w:rsidR="00D130A3">
        <w:rPr>
          <w:rFonts w:ascii="Traditional Arabic" w:hAnsi="Traditional Arabic" w:cs="Traditional Arabic" w:hint="cs"/>
          <w:b/>
          <w:bCs/>
          <w:sz w:val="32"/>
          <w:szCs w:val="32"/>
          <w:rtl/>
          <w:lang w:bidi="ar-SA"/>
        </w:rPr>
        <w:t>،</w:t>
      </w:r>
      <w:r w:rsidRPr="00F7450B">
        <w:rPr>
          <w:rFonts w:ascii="Traditional Arabic" w:hAnsi="Traditional Arabic" w:cs="Traditional Arabic"/>
          <w:b/>
          <w:bCs/>
          <w:sz w:val="32"/>
          <w:szCs w:val="32"/>
          <w:rtl/>
        </w:rPr>
        <w:t xml:space="preserve"> </w:t>
      </w:r>
      <w:r w:rsidRPr="00F7450B">
        <w:rPr>
          <w:rFonts w:ascii="Traditional Arabic" w:hAnsi="Traditional Arabic" w:cs="Traditional Arabic"/>
          <w:b/>
          <w:bCs/>
          <w:sz w:val="32"/>
          <w:szCs w:val="32"/>
          <w:rtl/>
          <w:lang w:bidi="ar-SA"/>
        </w:rPr>
        <w:t>والاقتناء</w:t>
      </w:r>
      <w:r w:rsidRPr="00F7450B">
        <w:rPr>
          <w:rFonts w:ascii="Traditional Arabic" w:hAnsi="Traditional Arabic" w:cs="Traditional Arabic"/>
          <w:b/>
          <w:bCs/>
          <w:sz w:val="32"/>
          <w:szCs w:val="32"/>
          <w:rtl/>
        </w:rPr>
        <w:t xml:space="preserve"> </w:t>
      </w:r>
      <w:r w:rsidRPr="00F7450B">
        <w:rPr>
          <w:rFonts w:ascii="Traditional Arabic" w:hAnsi="Traditional Arabic" w:cs="Traditional Arabic"/>
          <w:b/>
          <w:bCs/>
          <w:sz w:val="32"/>
          <w:szCs w:val="32"/>
          <w:rtl/>
          <w:lang w:bidi="ar-SA"/>
        </w:rPr>
        <w:t>بمكتبة</w:t>
      </w:r>
      <w:r w:rsidRPr="00F7450B">
        <w:rPr>
          <w:rFonts w:ascii="Traditional Arabic" w:hAnsi="Traditional Arabic" w:cs="Traditional Arabic"/>
          <w:b/>
          <w:bCs/>
          <w:sz w:val="32"/>
          <w:szCs w:val="32"/>
          <w:rtl/>
        </w:rPr>
        <w:t xml:space="preserve"> </w:t>
      </w:r>
      <w:r w:rsidRPr="00F7450B">
        <w:rPr>
          <w:rFonts w:ascii="Traditional Arabic" w:hAnsi="Traditional Arabic" w:cs="Traditional Arabic"/>
          <w:b/>
          <w:bCs/>
          <w:sz w:val="32"/>
          <w:szCs w:val="32"/>
          <w:rtl/>
          <w:lang w:bidi="ar-SA"/>
        </w:rPr>
        <w:t>جامعة</w:t>
      </w:r>
      <w:r w:rsidRPr="00F7450B">
        <w:rPr>
          <w:rFonts w:ascii="Traditional Arabic" w:hAnsi="Traditional Arabic" w:cs="Traditional Arabic"/>
          <w:b/>
          <w:bCs/>
          <w:sz w:val="32"/>
          <w:szCs w:val="32"/>
          <w:rtl/>
        </w:rPr>
        <w:t xml:space="preserve"> </w:t>
      </w:r>
      <w:r w:rsidRPr="00F7450B">
        <w:rPr>
          <w:rFonts w:ascii="Traditional Arabic" w:hAnsi="Traditional Arabic" w:cs="Traditional Arabic"/>
          <w:b/>
          <w:bCs/>
          <w:sz w:val="32"/>
          <w:szCs w:val="32"/>
          <w:rtl/>
          <w:lang w:bidi="ar-SA"/>
        </w:rPr>
        <w:t>السودان</w:t>
      </w:r>
      <w:r w:rsidRPr="00F7450B">
        <w:rPr>
          <w:rFonts w:ascii="Traditional Arabic" w:hAnsi="Traditional Arabic" w:cs="Traditional Arabic"/>
          <w:b/>
          <w:bCs/>
          <w:sz w:val="32"/>
          <w:szCs w:val="32"/>
          <w:rtl/>
        </w:rPr>
        <w:t xml:space="preserve"> </w:t>
      </w:r>
      <w:r w:rsidRPr="00F7450B">
        <w:rPr>
          <w:rFonts w:ascii="Traditional Arabic" w:hAnsi="Traditional Arabic" w:cs="Traditional Arabic"/>
          <w:b/>
          <w:bCs/>
          <w:sz w:val="32"/>
          <w:szCs w:val="32"/>
          <w:rtl/>
          <w:lang w:bidi="ar-SA"/>
        </w:rPr>
        <w:t>المفتوحة</w:t>
      </w:r>
    </w:p>
    <w:p w:rsidR="0048645F" w:rsidRPr="0080374D" w:rsidRDefault="005C2511" w:rsidP="000304D3">
      <w:pPr>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48645F" w:rsidRPr="0080374D">
        <w:rPr>
          <w:rFonts w:ascii="Traditional Arabic" w:hAnsi="Traditional Arabic" w:cs="Traditional Arabic"/>
          <w:sz w:val="32"/>
          <w:szCs w:val="32"/>
          <w:rtl/>
        </w:rPr>
        <w:t xml:space="preserve">يتناول الباحث في هذا الجزء من الدراسة أثر </w:t>
      </w:r>
      <w:r w:rsidR="007F24AC">
        <w:rPr>
          <w:rFonts w:ascii="Traditional Arabic" w:hAnsi="Traditional Arabic" w:cs="Traditional Arabic"/>
          <w:sz w:val="32"/>
          <w:szCs w:val="32"/>
          <w:rtl/>
        </w:rPr>
        <w:t>تقنية المعلومات، والاتصالات</w:t>
      </w:r>
      <w:r w:rsidR="0048645F" w:rsidRPr="0080374D">
        <w:rPr>
          <w:rFonts w:ascii="Traditional Arabic" w:hAnsi="Traditional Arabic" w:cs="Traditional Arabic"/>
          <w:sz w:val="32"/>
          <w:szCs w:val="32"/>
          <w:rtl/>
        </w:rPr>
        <w:t xml:space="preserve"> على</w:t>
      </w:r>
      <w:r w:rsidR="000304D3" w:rsidRPr="0080374D">
        <w:rPr>
          <w:rFonts w:ascii="Traditional Arabic" w:hAnsi="Traditional Arabic" w:cs="Traditional Arabic"/>
          <w:sz w:val="32"/>
          <w:szCs w:val="32"/>
          <w:rtl/>
        </w:rPr>
        <w:t xml:space="preserve"> وظيفة</w:t>
      </w:r>
      <w:r w:rsidR="0048645F" w:rsidRPr="0080374D">
        <w:rPr>
          <w:rFonts w:ascii="Traditional Arabic" w:hAnsi="Traditional Arabic" w:cs="Traditional Arabic"/>
          <w:sz w:val="32"/>
          <w:szCs w:val="32"/>
          <w:rtl/>
        </w:rPr>
        <w:t xml:space="preserve"> الاختيار والاقتناء بمكتبة جامعة السودان المفتوحة </w:t>
      </w:r>
      <w:r w:rsidR="000304D3" w:rsidRPr="0080374D">
        <w:rPr>
          <w:rFonts w:ascii="Traditional Arabic" w:hAnsi="Traditional Arabic" w:cs="Traditional Arabic"/>
          <w:sz w:val="32"/>
          <w:szCs w:val="32"/>
          <w:rtl/>
        </w:rPr>
        <w:t>من حيث تطوير مصادر المعلومات المحلية</w:t>
      </w:r>
      <w:r w:rsidR="00D130A3">
        <w:rPr>
          <w:rFonts w:ascii="Traditional Arabic" w:hAnsi="Traditional Arabic" w:cs="Traditional Arabic" w:hint="cs"/>
          <w:sz w:val="32"/>
          <w:szCs w:val="32"/>
          <w:rtl/>
        </w:rPr>
        <w:t>،</w:t>
      </w:r>
      <w:r w:rsidR="000304D3" w:rsidRPr="0080374D">
        <w:rPr>
          <w:rFonts w:ascii="Traditional Arabic" w:hAnsi="Traditional Arabic" w:cs="Traditional Arabic"/>
          <w:sz w:val="32"/>
          <w:szCs w:val="32"/>
          <w:rtl/>
        </w:rPr>
        <w:t xml:space="preserve"> والاشتراك في قواعد البيانات العالمية</w:t>
      </w:r>
      <w:r w:rsidR="00D77550" w:rsidRPr="0080374D">
        <w:rPr>
          <w:rFonts w:ascii="Traditional Arabic" w:hAnsi="Traditional Arabic" w:cs="Traditional Arabic"/>
          <w:sz w:val="32"/>
          <w:szCs w:val="32"/>
          <w:rtl/>
        </w:rPr>
        <w:t xml:space="preserve"> كما يأتي</w:t>
      </w:r>
      <w:r w:rsidR="0048645F" w:rsidRPr="0080374D">
        <w:rPr>
          <w:rFonts w:ascii="Traditional Arabic" w:hAnsi="Traditional Arabic" w:cs="Traditional Arabic"/>
          <w:sz w:val="32"/>
          <w:szCs w:val="32"/>
          <w:rtl/>
        </w:rPr>
        <w:t>:</w:t>
      </w:r>
    </w:p>
    <w:p w:rsidR="005313C9" w:rsidRPr="0080374D" w:rsidRDefault="005313C9" w:rsidP="00084CA2">
      <w:pPr>
        <w:pStyle w:val="ListParagraph"/>
        <w:numPr>
          <w:ilvl w:val="0"/>
          <w:numId w:val="11"/>
        </w:numPr>
        <w:tabs>
          <w:tab w:val="right" w:pos="8820"/>
        </w:tabs>
        <w:bidi/>
        <w:ind w:right="284"/>
        <w:jc w:val="both"/>
        <w:outlineLvl w:val="0"/>
        <w:rPr>
          <w:rFonts w:ascii="Traditional Arabic" w:hAnsi="Traditional Arabic" w:cs="Traditional Arabic"/>
          <w:b/>
          <w:bCs/>
          <w:sz w:val="32"/>
          <w:szCs w:val="32"/>
        </w:rPr>
      </w:pPr>
      <w:r w:rsidRPr="0080374D">
        <w:rPr>
          <w:rFonts w:ascii="Traditional Arabic" w:hAnsi="Traditional Arabic" w:cs="Traditional Arabic"/>
          <w:b/>
          <w:bCs/>
          <w:sz w:val="32"/>
          <w:szCs w:val="32"/>
          <w:rtl/>
          <w:lang w:bidi="ar-SA"/>
        </w:rPr>
        <w:t>تجربة</w:t>
      </w:r>
      <w:r w:rsidRPr="0080374D">
        <w:rPr>
          <w:rFonts w:ascii="Traditional Arabic" w:hAnsi="Traditional Arabic" w:cs="Traditional Arabic"/>
          <w:b/>
          <w:bCs/>
          <w:sz w:val="32"/>
          <w:szCs w:val="32"/>
          <w:rtl/>
        </w:rPr>
        <w:t xml:space="preserve"> </w:t>
      </w:r>
      <w:r w:rsidR="007E700F" w:rsidRPr="0080374D">
        <w:rPr>
          <w:rFonts w:ascii="Traditional Arabic" w:hAnsi="Traditional Arabic" w:cs="Traditional Arabic"/>
          <w:b/>
          <w:bCs/>
          <w:sz w:val="32"/>
          <w:szCs w:val="32"/>
          <w:rtl/>
          <w:lang w:bidi="ar-SA"/>
        </w:rPr>
        <w:t>مكتبة</w:t>
      </w:r>
      <w:r w:rsidR="00E60C30"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جامعة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السودان</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المفتوحة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في</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تطوير</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مصادر</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المعلومات</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المحلية</w:t>
      </w:r>
    </w:p>
    <w:p w:rsidR="003030F5" w:rsidRPr="0080374D" w:rsidRDefault="00B360D3" w:rsidP="0043709C">
      <w:pPr>
        <w:pStyle w:val="ListParagraph"/>
        <w:tabs>
          <w:tab w:val="right" w:pos="8820"/>
        </w:tabs>
        <w:bidi/>
        <w:ind w:left="360" w:right="284"/>
        <w:jc w:val="both"/>
        <w:outlineLvl w:val="0"/>
        <w:rPr>
          <w:rFonts w:ascii="Traditional Arabic" w:hAnsi="Traditional Arabic" w:cs="Traditional Arabic"/>
          <w:b/>
          <w:bCs/>
          <w:sz w:val="32"/>
          <w:szCs w:val="32"/>
          <w:rtl/>
        </w:rPr>
      </w:pPr>
      <w:r w:rsidRPr="0080374D">
        <w:rPr>
          <w:rFonts w:ascii="Traditional Arabic" w:hAnsi="Traditional Arabic" w:cs="Traditional Arabic"/>
          <w:sz w:val="32"/>
          <w:szCs w:val="32"/>
          <w:rtl/>
          <w:lang w:bidi="ar-SA"/>
        </w:rPr>
        <w:t>يمكن تلخيص</w:t>
      </w:r>
      <w:r w:rsidR="003030F5" w:rsidRPr="0080374D">
        <w:rPr>
          <w:rFonts w:ascii="Traditional Arabic" w:hAnsi="Traditional Arabic" w:cs="Traditional Arabic"/>
          <w:sz w:val="32"/>
          <w:szCs w:val="32"/>
          <w:rtl/>
          <w:lang w:bidi="ar-SA"/>
        </w:rPr>
        <w:t xml:space="preserve"> تجربة مكتبة جامعة السودان المفتوحة في</w:t>
      </w:r>
      <w:r w:rsidR="003030F5" w:rsidRPr="0080374D">
        <w:rPr>
          <w:rFonts w:ascii="Traditional Arabic" w:hAnsi="Traditional Arabic" w:cs="Traditional Arabic"/>
          <w:sz w:val="32"/>
          <w:szCs w:val="32"/>
          <w:rtl/>
        </w:rPr>
        <w:t xml:space="preserve"> </w:t>
      </w:r>
      <w:r w:rsidR="003030F5" w:rsidRPr="0080374D">
        <w:rPr>
          <w:rFonts w:ascii="Traditional Arabic" w:hAnsi="Traditional Arabic" w:cs="Traditional Arabic"/>
          <w:sz w:val="32"/>
          <w:szCs w:val="32"/>
          <w:rtl/>
          <w:lang w:bidi="ar-SA"/>
        </w:rPr>
        <w:t>تطوير</w:t>
      </w:r>
      <w:r w:rsidR="003030F5" w:rsidRPr="0080374D">
        <w:rPr>
          <w:rFonts w:ascii="Traditional Arabic" w:hAnsi="Traditional Arabic" w:cs="Traditional Arabic"/>
          <w:sz w:val="32"/>
          <w:szCs w:val="32"/>
          <w:rtl/>
        </w:rPr>
        <w:t xml:space="preserve"> </w:t>
      </w:r>
      <w:r w:rsidR="003030F5" w:rsidRPr="0080374D">
        <w:rPr>
          <w:rFonts w:ascii="Traditional Arabic" w:hAnsi="Traditional Arabic" w:cs="Traditional Arabic"/>
          <w:sz w:val="32"/>
          <w:szCs w:val="32"/>
          <w:rtl/>
          <w:lang w:bidi="ar-SA"/>
        </w:rPr>
        <w:t>مصادر</w:t>
      </w:r>
      <w:r w:rsidR="003030F5" w:rsidRPr="0080374D">
        <w:rPr>
          <w:rFonts w:ascii="Traditional Arabic" w:hAnsi="Traditional Arabic" w:cs="Traditional Arabic"/>
          <w:sz w:val="32"/>
          <w:szCs w:val="32"/>
          <w:rtl/>
        </w:rPr>
        <w:t xml:space="preserve"> </w:t>
      </w:r>
      <w:r w:rsidR="003030F5" w:rsidRPr="0080374D">
        <w:rPr>
          <w:rFonts w:ascii="Traditional Arabic" w:hAnsi="Traditional Arabic" w:cs="Traditional Arabic"/>
          <w:sz w:val="32"/>
          <w:szCs w:val="32"/>
          <w:rtl/>
          <w:lang w:bidi="ar-SA"/>
        </w:rPr>
        <w:t>المعلومات</w:t>
      </w:r>
      <w:r w:rsidR="003030F5" w:rsidRPr="0080374D">
        <w:rPr>
          <w:rFonts w:ascii="Traditional Arabic" w:hAnsi="Traditional Arabic" w:cs="Traditional Arabic"/>
          <w:sz w:val="32"/>
          <w:szCs w:val="32"/>
          <w:rtl/>
        </w:rPr>
        <w:t xml:space="preserve"> </w:t>
      </w:r>
      <w:r w:rsidR="003030F5" w:rsidRPr="0080374D">
        <w:rPr>
          <w:rFonts w:ascii="Traditional Arabic" w:hAnsi="Traditional Arabic" w:cs="Traditional Arabic"/>
          <w:sz w:val="32"/>
          <w:szCs w:val="32"/>
          <w:rtl/>
          <w:lang w:bidi="ar-SA"/>
        </w:rPr>
        <w:t xml:space="preserve">المحلية </w:t>
      </w:r>
      <w:r w:rsidRPr="0080374D">
        <w:rPr>
          <w:rFonts w:ascii="Traditional Arabic" w:hAnsi="Traditional Arabic" w:cs="Traditional Arabic"/>
          <w:sz w:val="32"/>
          <w:szCs w:val="32"/>
          <w:rtl/>
          <w:lang w:bidi="ar-SA"/>
        </w:rPr>
        <w:t>في الآتي</w:t>
      </w:r>
      <w:r w:rsidR="003030F5" w:rsidRPr="0080374D">
        <w:rPr>
          <w:rFonts w:ascii="Traditional Arabic" w:hAnsi="Traditional Arabic" w:cs="Traditional Arabic"/>
          <w:b/>
          <w:bCs/>
          <w:sz w:val="32"/>
          <w:szCs w:val="32"/>
          <w:rtl/>
          <w:lang w:bidi="ar-SA"/>
        </w:rPr>
        <w:t>:</w:t>
      </w:r>
    </w:p>
    <w:p w:rsidR="005313C9" w:rsidRPr="0080374D" w:rsidRDefault="005313C9" w:rsidP="00E77053">
      <w:pPr>
        <w:pStyle w:val="msolistparagraph0"/>
        <w:numPr>
          <w:ilvl w:val="0"/>
          <w:numId w:val="24"/>
        </w:numPr>
        <w:bidi/>
        <w:spacing w:line="276" w:lineRule="auto"/>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الفهرس الإلكتروني: صممت </w:t>
      </w:r>
      <w:r w:rsidR="003D3E99" w:rsidRPr="0080374D">
        <w:rPr>
          <w:rFonts w:ascii="Traditional Arabic" w:hAnsi="Traditional Arabic" w:cs="Traditional Arabic"/>
          <w:sz w:val="32"/>
          <w:szCs w:val="32"/>
          <w:rtl/>
        </w:rPr>
        <w:t>مكتبة جامعة السودان المفتوحة</w:t>
      </w:r>
      <w:r w:rsidRPr="0080374D">
        <w:rPr>
          <w:rFonts w:ascii="Traditional Arabic" w:hAnsi="Traditional Arabic" w:cs="Traditional Arabic"/>
          <w:sz w:val="32"/>
          <w:szCs w:val="32"/>
          <w:rtl/>
        </w:rPr>
        <w:t xml:space="preserve"> قاعدة بيانات شاملة باستخدام نظام</w:t>
      </w:r>
      <w:r w:rsidR="00B360D3" w:rsidRPr="0080374D">
        <w:rPr>
          <w:rFonts w:ascii="Traditional Arabic" w:hAnsi="Traditional Arabic" w:cs="Traditional Arabic"/>
          <w:sz w:val="32"/>
          <w:szCs w:val="32"/>
          <w:rtl/>
        </w:rPr>
        <w:t xml:space="preserve"> ويب آيسس </w:t>
      </w:r>
      <w:r w:rsidRPr="0080374D">
        <w:rPr>
          <w:rFonts w:ascii="Traditional Arabic" w:hAnsi="Traditional Arabic" w:cs="Traditional Arabic"/>
          <w:sz w:val="32"/>
          <w:szCs w:val="32"/>
          <w:rtl/>
        </w:rPr>
        <w:t>(</w:t>
      </w:r>
      <w:r w:rsidRPr="0080374D">
        <w:rPr>
          <w:rFonts w:ascii="Traditional Arabic" w:hAnsi="Traditional Arabic" w:cs="Traditional Arabic"/>
          <w:sz w:val="32"/>
          <w:szCs w:val="32"/>
        </w:rPr>
        <w:t>Web/isis</w:t>
      </w:r>
      <w:r w:rsidRPr="0080374D">
        <w:rPr>
          <w:rFonts w:ascii="Traditional Arabic" w:hAnsi="Traditional Arabic" w:cs="Traditional Arabic"/>
          <w:sz w:val="32"/>
          <w:szCs w:val="32"/>
          <w:rtl/>
        </w:rPr>
        <w:t>)</w:t>
      </w:r>
      <w:r w:rsidR="00DF477C"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بحيث تستوعب كل الأوعية من كتب، </w:t>
      </w:r>
      <w:r w:rsidR="00D130A3">
        <w:rPr>
          <w:rFonts w:ascii="Traditional Arabic" w:hAnsi="Traditional Arabic" w:cs="Traditional Arabic" w:hint="cs"/>
          <w:sz w:val="32"/>
          <w:szCs w:val="32"/>
          <w:rtl/>
        </w:rPr>
        <w:t>و</w:t>
      </w:r>
      <w:r w:rsidRPr="0080374D">
        <w:rPr>
          <w:rFonts w:ascii="Traditional Arabic" w:hAnsi="Traditional Arabic" w:cs="Traditional Arabic"/>
          <w:sz w:val="32"/>
          <w:szCs w:val="32"/>
          <w:rtl/>
        </w:rPr>
        <w:t xml:space="preserve">دوريات، </w:t>
      </w:r>
      <w:r w:rsidR="00D130A3">
        <w:rPr>
          <w:rFonts w:ascii="Traditional Arabic" w:hAnsi="Traditional Arabic" w:cs="Traditional Arabic" w:hint="cs"/>
          <w:sz w:val="32"/>
          <w:szCs w:val="32"/>
          <w:rtl/>
        </w:rPr>
        <w:t>و</w:t>
      </w:r>
      <w:r w:rsidRPr="0080374D">
        <w:rPr>
          <w:rFonts w:ascii="Traditional Arabic" w:hAnsi="Traditional Arabic" w:cs="Traditional Arabic"/>
          <w:sz w:val="32"/>
          <w:szCs w:val="32"/>
          <w:rtl/>
        </w:rPr>
        <w:t xml:space="preserve">مصغرات، </w:t>
      </w:r>
      <w:r w:rsidR="00D130A3">
        <w:rPr>
          <w:rFonts w:ascii="Traditional Arabic" w:hAnsi="Traditional Arabic" w:cs="Traditional Arabic" w:hint="cs"/>
          <w:sz w:val="32"/>
          <w:szCs w:val="32"/>
          <w:rtl/>
        </w:rPr>
        <w:t>و</w:t>
      </w:r>
      <w:r w:rsidRPr="0080374D">
        <w:rPr>
          <w:rFonts w:ascii="Traditional Arabic" w:hAnsi="Traditional Arabic" w:cs="Traditional Arabic"/>
          <w:sz w:val="32"/>
          <w:szCs w:val="32"/>
          <w:rtl/>
        </w:rPr>
        <w:t xml:space="preserve">وسائل سمعية، </w:t>
      </w:r>
      <w:r w:rsidR="00D130A3">
        <w:rPr>
          <w:rFonts w:ascii="Traditional Arabic" w:hAnsi="Traditional Arabic" w:cs="Traditional Arabic" w:hint="cs"/>
          <w:sz w:val="32"/>
          <w:szCs w:val="32"/>
          <w:rtl/>
        </w:rPr>
        <w:t>و</w:t>
      </w:r>
      <w:r w:rsidRPr="0080374D">
        <w:rPr>
          <w:rFonts w:ascii="Traditional Arabic" w:hAnsi="Traditional Arabic" w:cs="Traditional Arabic"/>
          <w:sz w:val="32"/>
          <w:szCs w:val="32"/>
          <w:rtl/>
        </w:rPr>
        <w:t>بصرية</w:t>
      </w:r>
      <w:r w:rsidR="00D130A3">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w:t>
      </w:r>
      <w:r w:rsidR="00AC1B0C" w:rsidRPr="0080374D">
        <w:rPr>
          <w:rFonts w:ascii="Traditional Arabic" w:hAnsi="Traditional Arabic" w:cs="Traditional Arabic"/>
          <w:sz w:val="32"/>
          <w:szCs w:val="32"/>
          <w:rtl/>
        </w:rPr>
        <w:t>وسمعبصرية</w:t>
      </w:r>
      <w:r w:rsidRPr="0080374D">
        <w:rPr>
          <w:rFonts w:ascii="Traditional Arabic" w:hAnsi="Traditional Arabic" w:cs="Traditional Arabic"/>
          <w:sz w:val="32"/>
          <w:szCs w:val="32"/>
          <w:rtl/>
        </w:rPr>
        <w:t xml:space="preserve">. تبلغ محتويات الفهرس الإلكتروني </w:t>
      </w:r>
      <w:r w:rsidR="00E51D37" w:rsidRPr="0080374D">
        <w:rPr>
          <w:rFonts w:ascii="Traditional Arabic" w:hAnsi="Traditional Arabic" w:cs="Traditional Arabic"/>
          <w:sz w:val="32"/>
          <w:szCs w:val="32"/>
          <w:rtl/>
        </w:rPr>
        <w:t xml:space="preserve">ألف وخمسمائة تسجيلةٍ </w:t>
      </w:r>
      <w:r w:rsidRPr="0080374D">
        <w:rPr>
          <w:rFonts w:ascii="Traditional Arabic" w:hAnsi="Traditional Arabic" w:cs="Traditional Arabic"/>
          <w:sz w:val="32"/>
          <w:szCs w:val="32"/>
          <w:rtl/>
        </w:rPr>
        <w:t>(1500) تضم عدد</w:t>
      </w:r>
      <w:r w:rsidR="005C2511" w:rsidRPr="0080374D">
        <w:rPr>
          <w:rFonts w:ascii="Traditional Arabic" w:hAnsi="Traditional Arabic" w:cs="Traditional Arabic"/>
          <w:sz w:val="32"/>
          <w:szCs w:val="32"/>
          <w:rtl/>
        </w:rPr>
        <w:t>اً</w:t>
      </w:r>
      <w:r w:rsidRPr="0080374D">
        <w:rPr>
          <w:rFonts w:ascii="Traditional Arabic" w:hAnsi="Traditional Arabic" w:cs="Traditional Arabic"/>
          <w:sz w:val="32"/>
          <w:szCs w:val="32"/>
          <w:rtl/>
        </w:rPr>
        <w:t xml:space="preserve"> كبير</w:t>
      </w:r>
      <w:r w:rsidR="005C2511" w:rsidRPr="0080374D">
        <w:rPr>
          <w:rFonts w:ascii="Traditional Arabic" w:hAnsi="Traditional Arabic" w:cs="Traditional Arabic"/>
          <w:sz w:val="32"/>
          <w:szCs w:val="32"/>
          <w:rtl/>
        </w:rPr>
        <w:t>اً</w:t>
      </w:r>
      <w:r w:rsidRPr="0080374D">
        <w:rPr>
          <w:rFonts w:ascii="Traditional Arabic" w:hAnsi="Traditional Arabic" w:cs="Traditional Arabic"/>
          <w:sz w:val="32"/>
          <w:szCs w:val="32"/>
          <w:rtl/>
        </w:rPr>
        <w:t xml:space="preserve"> من محتويات المكتبة التقليدية</w:t>
      </w:r>
      <w:r w:rsidR="00E77053">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w:t>
      </w:r>
      <w:r w:rsidR="00E77053">
        <w:rPr>
          <w:rFonts w:ascii="Traditional Arabic" w:hAnsi="Traditional Arabic" w:cs="Traditional Arabic" w:hint="cs"/>
          <w:sz w:val="32"/>
          <w:szCs w:val="32"/>
          <w:rtl/>
        </w:rPr>
        <w:t>و</w:t>
      </w:r>
      <w:r w:rsidRPr="0080374D">
        <w:rPr>
          <w:rFonts w:ascii="Traditional Arabic" w:hAnsi="Traditional Arabic" w:cs="Traditional Arabic"/>
          <w:sz w:val="32"/>
          <w:szCs w:val="32"/>
          <w:rtl/>
        </w:rPr>
        <w:t xml:space="preserve">سوف يتم وضع هذا الفهرس في موقع المكتبة </w:t>
      </w:r>
      <w:r w:rsidR="0065412E" w:rsidRPr="0080374D">
        <w:rPr>
          <w:rFonts w:ascii="Traditional Arabic" w:hAnsi="Traditional Arabic" w:cs="Traditional Arabic"/>
          <w:sz w:val="32"/>
          <w:szCs w:val="32"/>
          <w:rtl/>
        </w:rPr>
        <w:t>الإلكترونية</w:t>
      </w:r>
      <w:r w:rsidRPr="0080374D">
        <w:rPr>
          <w:rFonts w:ascii="Traditional Arabic" w:hAnsi="Traditional Arabic" w:cs="Traditional Arabic"/>
          <w:sz w:val="32"/>
          <w:szCs w:val="32"/>
          <w:rtl/>
        </w:rPr>
        <w:t xml:space="preserve"> في القريب العاجل في نهاية </w:t>
      </w:r>
      <w:r w:rsidR="00312AB7" w:rsidRPr="0080374D">
        <w:rPr>
          <w:rFonts w:ascii="Traditional Arabic" w:hAnsi="Traditional Arabic" w:cs="Traditional Arabic"/>
          <w:sz w:val="32"/>
          <w:szCs w:val="32"/>
          <w:rtl/>
        </w:rPr>
        <w:t>عام</w:t>
      </w:r>
      <w:r w:rsidRPr="0080374D">
        <w:rPr>
          <w:rFonts w:ascii="Traditional Arabic" w:hAnsi="Traditional Arabic" w:cs="Traditional Arabic"/>
          <w:sz w:val="32"/>
          <w:szCs w:val="32"/>
          <w:rtl/>
        </w:rPr>
        <w:t xml:space="preserve"> 20</w:t>
      </w:r>
      <w:r w:rsidR="0046281D" w:rsidRPr="0080374D">
        <w:rPr>
          <w:rFonts w:ascii="Traditional Arabic" w:hAnsi="Traditional Arabic" w:cs="Traditional Arabic"/>
          <w:sz w:val="32"/>
          <w:szCs w:val="32"/>
          <w:rtl/>
        </w:rPr>
        <w:t>1</w:t>
      </w:r>
      <w:r w:rsidR="005C2511" w:rsidRPr="0080374D">
        <w:rPr>
          <w:rFonts w:ascii="Traditional Arabic" w:hAnsi="Traditional Arabic" w:cs="Traditional Arabic"/>
          <w:sz w:val="32"/>
          <w:szCs w:val="32"/>
          <w:rtl/>
        </w:rPr>
        <w:t>2</w:t>
      </w:r>
      <w:r w:rsidRPr="0080374D">
        <w:rPr>
          <w:rFonts w:ascii="Traditional Arabic" w:hAnsi="Traditional Arabic" w:cs="Traditional Arabic"/>
          <w:sz w:val="32"/>
          <w:szCs w:val="32"/>
          <w:rtl/>
        </w:rPr>
        <w:t xml:space="preserve">م. </w:t>
      </w:r>
    </w:p>
    <w:p w:rsidR="005313C9" w:rsidRPr="0080374D" w:rsidRDefault="005313C9" w:rsidP="006A04F4">
      <w:pPr>
        <w:pStyle w:val="msolistparagraph0"/>
        <w:numPr>
          <w:ilvl w:val="0"/>
          <w:numId w:val="24"/>
        </w:numPr>
        <w:bidi/>
        <w:spacing w:line="276" w:lineRule="auto"/>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قاعدة بيانات كتب الجامعة: صممت </w:t>
      </w:r>
      <w:r w:rsidR="003D3E99" w:rsidRPr="0080374D">
        <w:rPr>
          <w:rFonts w:ascii="Traditional Arabic" w:hAnsi="Traditional Arabic" w:cs="Traditional Arabic"/>
          <w:sz w:val="32"/>
          <w:szCs w:val="32"/>
          <w:rtl/>
        </w:rPr>
        <w:t>مكتبة جامعة السودان المفتوحة</w:t>
      </w:r>
      <w:r w:rsidRPr="0080374D">
        <w:rPr>
          <w:rFonts w:ascii="Traditional Arabic" w:hAnsi="Traditional Arabic" w:cs="Traditional Arabic"/>
          <w:sz w:val="32"/>
          <w:szCs w:val="32"/>
          <w:rtl/>
        </w:rPr>
        <w:t xml:space="preserve"> قاعدة بيانات </w:t>
      </w:r>
      <w:r w:rsidR="004C2E4B" w:rsidRPr="0080374D">
        <w:rPr>
          <w:rFonts w:ascii="Traditional Arabic" w:hAnsi="Traditional Arabic" w:cs="Traditional Arabic"/>
          <w:sz w:val="32"/>
          <w:szCs w:val="32"/>
          <w:rtl/>
        </w:rPr>
        <w:t xml:space="preserve">تعمل بنظام ويب آيسس </w:t>
      </w:r>
      <w:r w:rsidR="00B360D3" w:rsidRPr="0080374D">
        <w:rPr>
          <w:rFonts w:ascii="Traditional Arabic" w:hAnsi="Traditional Arabic" w:cs="Traditional Arabic"/>
          <w:sz w:val="32"/>
          <w:szCs w:val="32"/>
        </w:rPr>
        <w:t>(</w:t>
      </w:r>
      <w:r w:rsidR="004C2E4B" w:rsidRPr="0080374D">
        <w:rPr>
          <w:rFonts w:ascii="Traditional Arabic" w:hAnsi="Traditional Arabic" w:cs="Traditional Arabic"/>
          <w:sz w:val="32"/>
          <w:szCs w:val="32"/>
        </w:rPr>
        <w:t>Web</w:t>
      </w:r>
      <w:r w:rsidR="00B360D3" w:rsidRPr="0080374D">
        <w:rPr>
          <w:rFonts w:ascii="Traditional Arabic" w:hAnsi="Traditional Arabic" w:cs="Traditional Arabic"/>
          <w:sz w:val="32"/>
          <w:szCs w:val="32"/>
        </w:rPr>
        <w:t>/</w:t>
      </w:r>
      <w:r w:rsidR="004C2E4B" w:rsidRPr="0080374D">
        <w:rPr>
          <w:rFonts w:ascii="Traditional Arabic" w:hAnsi="Traditional Arabic" w:cs="Traditional Arabic"/>
          <w:sz w:val="32"/>
          <w:szCs w:val="32"/>
        </w:rPr>
        <w:t>isis</w:t>
      </w:r>
      <w:r w:rsidR="00B360D3" w:rsidRPr="0080374D">
        <w:rPr>
          <w:rFonts w:ascii="Traditional Arabic" w:hAnsi="Traditional Arabic" w:cs="Traditional Arabic"/>
          <w:sz w:val="32"/>
          <w:szCs w:val="32"/>
        </w:rPr>
        <w:t>)</w:t>
      </w:r>
      <w:r w:rsidR="004C2E4B" w:rsidRPr="0080374D">
        <w:rPr>
          <w:rFonts w:ascii="Traditional Arabic" w:hAnsi="Traditional Arabic" w:cs="Traditional Arabic"/>
          <w:sz w:val="32"/>
          <w:szCs w:val="32"/>
          <w:rtl/>
        </w:rPr>
        <w:t xml:space="preserve"> ت</w:t>
      </w:r>
      <w:r w:rsidRPr="0080374D">
        <w:rPr>
          <w:rFonts w:ascii="Traditional Arabic" w:hAnsi="Traditional Arabic" w:cs="Traditional Arabic"/>
          <w:sz w:val="32"/>
          <w:szCs w:val="32"/>
          <w:rtl/>
        </w:rPr>
        <w:t>شتمل على النص الكامل تتسع لكل الكتب التي أصدرتها جامعة السودان المفتوحة</w:t>
      </w:r>
      <w:r w:rsidR="00DF477C"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وعددها</w:t>
      </w:r>
      <w:r w:rsidR="00E51D37" w:rsidRPr="0080374D">
        <w:rPr>
          <w:rFonts w:ascii="Traditional Arabic" w:hAnsi="Traditional Arabic" w:cs="Traditional Arabic"/>
          <w:sz w:val="32"/>
          <w:szCs w:val="32"/>
          <w:rtl/>
        </w:rPr>
        <w:t xml:space="preserve"> أربعمائة وخمسة عشر </w:t>
      </w:r>
      <w:r w:rsidRPr="0080374D">
        <w:rPr>
          <w:rFonts w:ascii="Traditional Arabic" w:hAnsi="Traditional Arabic" w:cs="Traditional Arabic"/>
          <w:sz w:val="32"/>
          <w:szCs w:val="32"/>
          <w:rtl/>
        </w:rPr>
        <w:t>(</w:t>
      </w:r>
      <w:r w:rsidR="004C2E4B" w:rsidRPr="0080374D">
        <w:rPr>
          <w:rFonts w:ascii="Traditional Arabic" w:hAnsi="Traditional Arabic" w:cs="Traditional Arabic"/>
          <w:sz w:val="32"/>
          <w:szCs w:val="32"/>
          <w:rtl/>
        </w:rPr>
        <w:t>415</w:t>
      </w:r>
      <w:r w:rsidRPr="0080374D">
        <w:rPr>
          <w:rFonts w:ascii="Traditional Arabic" w:hAnsi="Traditional Arabic" w:cs="Traditional Arabic"/>
          <w:sz w:val="32"/>
          <w:szCs w:val="32"/>
          <w:rtl/>
        </w:rPr>
        <w:t xml:space="preserve">) كتاباً. </w:t>
      </w:r>
      <w:r w:rsidR="005C2511" w:rsidRPr="0080374D">
        <w:rPr>
          <w:rFonts w:ascii="Traditional Arabic" w:hAnsi="Traditional Arabic" w:cs="Traditional Arabic"/>
          <w:sz w:val="32"/>
          <w:szCs w:val="32"/>
          <w:rtl/>
        </w:rPr>
        <w:t>و</w:t>
      </w:r>
      <w:r w:rsidRPr="0080374D">
        <w:rPr>
          <w:rFonts w:ascii="Traditional Arabic" w:hAnsi="Traditional Arabic" w:cs="Traditional Arabic"/>
          <w:sz w:val="32"/>
          <w:szCs w:val="32"/>
          <w:rtl/>
        </w:rPr>
        <w:t>تم تجريب هذه القاعدة</w:t>
      </w:r>
      <w:r w:rsidR="00AF4A42">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w:t>
      </w:r>
      <w:r w:rsidR="004C2E4B" w:rsidRPr="0080374D">
        <w:rPr>
          <w:rFonts w:ascii="Traditional Arabic" w:hAnsi="Traditional Arabic" w:cs="Traditional Arabic"/>
          <w:sz w:val="32"/>
          <w:szCs w:val="32"/>
          <w:rtl/>
        </w:rPr>
        <w:t xml:space="preserve">وأثبتت كفاءتها، </w:t>
      </w:r>
      <w:r w:rsidRPr="0080374D">
        <w:rPr>
          <w:rFonts w:ascii="Traditional Arabic" w:hAnsi="Traditional Arabic" w:cs="Traditional Arabic"/>
          <w:sz w:val="32"/>
          <w:szCs w:val="32"/>
          <w:rtl/>
        </w:rPr>
        <w:t xml:space="preserve">إلا أن هنالك بعض المشاكل </w:t>
      </w:r>
      <w:r w:rsidR="004C2E4B" w:rsidRPr="0080374D">
        <w:rPr>
          <w:rFonts w:ascii="Traditional Arabic" w:hAnsi="Traditional Arabic" w:cs="Traditional Arabic"/>
          <w:sz w:val="32"/>
          <w:szCs w:val="32"/>
          <w:rtl/>
        </w:rPr>
        <w:t xml:space="preserve">التي حالت دون إتاحتها في موقع الجامعة الإلكتروني على </w:t>
      </w:r>
      <w:r w:rsidR="00F13B71" w:rsidRPr="0080374D">
        <w:rPr>
          <w:rFonts w:ascii="Traditional Arabic" w:hAnsi="Traditional Arabic" w:cs="Traditional Arabic"/>
          <w:sz w:val="32"/>
          <w:szCs w:val="32"/>
          <w:rtl/>
        </w:rPr>
        <w:t>ال</w:t>
      </w:r>
      <w:r w:rsidR="00DF477C" w:rsidRPr="0080374D">
        <w:rPr>
          <w:rFonts w:ascii="Traditional Arabic" w:hAnsi="Traditional Arabic" w:cs="Traditional Arabic"/>
          <w:sz w:val="32"/>
          <w:szCs w:val="32"/>
          <w:rtl/>
        </w:rPr>
        <w:t>إنترنت</w:t>
      </w:r>
      <w:r w:rsidRPr="0080374D">
        <w:rPr>
          <w:rFonts w:ascii="Traditional Arabic" w:hAnsi="Traditional Arabic" w:cs="Traditional Arabic"/>
          <w:sz w:val="32"/>
          <w:szCs w:val="32"/>
          <w:rtl/>
        </w:rPr>
        <w:t xml:space="preserve"> يتعلق </w:t>
      </w:r>
      <w:r w:rsidR="004C2E4B" w:rsidRPr="0080374D">
        <w:rPr>
          <w:rFonts w:ascii="Traditional Arabic" w:hAnsi="Traditional Arabic" w:cs="Traditional Arabic"/>
          <w:sz w:val="32"/>
          <w:szCs w:val="32"/>
          <w:rtl/>
        </w:rPr>
        <w:t xml:space="preserve">بعضها </w:t>
      </w:r>
      <w:r w:rsidRPr="0080374D">
        <w:rPr>
          <w:rFonts w:ascii="Traditional Arabic" w:hAnsi="Traditional Arabic" w:cs="Traditional Arabic"/>
          <w:sz w:val="32"/>
          <w:szCs w:val="32"/>
          <w:rtl/>
        </w:rPr>
        <w:t>بالملكية الفكرية</w:t>
      </w:r>
      <w:r w:rsidR="00DF477C"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ويتعلق البعض الآخر بقلة القوى العاملة بالمكتبة التي يمكن أن تضطلع بمهمة إكمال إدخال البيانات بالقاعدة. </w:t>
      </w:r>
    </w:p>
    <w:p w:rsidR="005313C9" w:rsidRPr="0080374D" w:rsidRDefault="005313C9" w:rsidP="0029162A">
      <w:pPr>
        <w:pStyle w:val="ListParagraph"/>
        <w:numPr>
          <w:ilvl w:val="0"/>
          <w:numId w:val="11"/>
        </w:numPr>
        <w:tabs>
          <w:tab w:val="right" w:pos="8820"/>
        </w:tabs>
        <w:bidi/>
        <w:ind w:right="-142"/>
        <w:jc w:val="both"/>
        <w:outlineLvl w:val="0"/>
        <w:rPr>
          <w:rFonts w:ascii="Traditional Arabic" w:hAnsi="Traditional Arabic" w:cs="Traditional Arabic"/>
          <w:b/>
          <w:bCs/>
          <w:sz w:val="32"/>
          <w:szCs w:val="32"/>
        </w:rPr>
      </w:pPr>
      <w:r w:rsidRPr="0080374D">
        <w:rPr>
          <w:rFonts w:ascii="Traditional Arabic" w:hAnsi="Traditional Arabic" w:cs="Traditional Arabic"/>
          <w:b/>
          <w:bCs/>
          <w:sz w:val="32"/>
          <w:szCs w:val="32"/>
          <w:rtl/>
          <w:lang w:bidi="ar-SA"/>
        </w:rPr>
        <w:t>تجربة</w:t>
      </w:r>
      <w:r w:rsidRPr="0080374D">
        <w:rPr>
          <w:rFonts w:ascii="Traditional Arabic" w:hAnsi="Traditional Arabic" w:cs="Traditional Arabic"/>
          <w:b/>
          <w:bCs/>
          <w:sz w:val="32"/>
          <w:szCs w:val="32"/>
          <w:rtl/>
        </w:rPr>
        <w:t xml:space="preserve"> </w:t>
      </w:r>
      <w:r w:rsidR="002648BA" w:rsidRPr="0080374D">
        <w:rPr>
          <w:rFonts w:ascii="Traditional Arabic" w:hAnsi="Traditional Arabic" w:cs="Traditional Arabic"/>
          <w:b/>
          <w:bCs/>
          <w:sz w:val="32"/>
          <w:szCs w:val="32"/>
          <w:rtl/>
          <w:lang w:bidi="ar-SA"/>
        </w:rPr>
        <w:t>مكتبة</w:t>
      </w:r>
      <w:r w:rsidR="00E60C30" w:rsidRPr="0080374D">
        <w:rPr>
          <w:rFonts w:ascii="Traditional Arabic" w:hAnsi="Traditional Arabic" w:cs="Traditional Arabic"/>
          <w:b/>
          <w:bCs/>
          <w:sz w:val="32"/>
          <w:szCs w:val="32"/>
          <w:rtl/>
        </w:rPr>
        <w:t xml:space="preserve"> </w:t>
      </w:r>
      <w:r w:rsidR="00E60C30" w:rsidRPr="0080374D">
        <w:rPr>
          <w:rFonts w:ascii="Traditional Arabic" w:hAnsi="Traditional Arabic" w:cs="Traditional Arabic"/>
          <w:b/>
          <w:bCs/>
          <w:sz w:val="32"/>
          <w:szCs w:val="32"/>
          <w:rtl/>
          <w:lang w:bidi="ar-SA"/>
        </w:rPr>
        <w:t>جامعة</w:t>
      </w:r>
      <w:r w:rsidR="00E60C30" w:rsidRPr="0080374D">
        <w:rPr>
          <w:rFonts w:ascii="Traditional Arabic" w:hAnsi="Traditional Arabic" w:cs="Traditional Arabic"/>
          <w:b/>
          <w:bCs/>
          <w:sz w:val="32"/>
          <w:szCs w:val="32"/>
          <w:rtl/>
        </w:rPr>
        <w:t xml:space="preserve"> </w:t>
      </w:r>
      <w:r w:rsidR="00E60C30" w:rsidRPr="0080374D">
        <w:rPr>
          <w:rFonts w:ascii="Traditional Arabic" w:hAnsi="Traditional Arabic" w:cs="Traditional Arabic"/>
          <w:b/>
          <w:bCs/>
          <w:sz w:val="32"/>
          <w:szCs w:val="32"/>
          <w:rtl/>
          <w:lang w:bidi="ar-SA"/>
        </w:rPr>
        <w:t>السودان</w:t>
      </w:r>
      <w:r w:rsidR="00E60C30" w:rsidRPr="0080374D">
        <w:rPr>
          <w:rFonts w:ascii="Traditional Arabic" w:hAnsi="Traditional Arabic" w:cs="Traditional Arabic"/>
          <w:b/>
          <w:bCs/>
          <w:sz w:val="32"/>
          <w:szCs w:val="32"/>
          <w:rtl/>
        </w:rPr>
        <w:t xml:space="preserve"> </w:t>
      </w:r>
      <w:r w:rsidR="00E60C30" w:rsidRPr="0080374D">
        <w:rPr>
          <w:rFonts w:ascii="Traditional Arabic" w:hAnsi="Traditional Arabic" w:cs="Traditional Arabic"/>
          <w:b/>
          <w:bCs/>
          <w:sz w:val="32"/>
          <w:szCs w:val="32"/>
          <w:rtl/>
          <w:lang w:bidi="ar-SA"/>
        </w:rPr>
        <w:t>المفتوحة</w:t>
      </w:r>
      <w:r w:rsidR="00E60C30"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في</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الاشتراك</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في</w:t>
      </w:r>
      <w:r w:rsidRPr="0080374D">
        <w:rPr>
          <w:rFonts w:ascii="Traditional Arabic" w:hAnsi="Traditional Arabic" w:cs="Traditional Arabic"/>
          <w:b/>
          <w:bCs/>
          <w:sz w:val="32"/>
          <w:szCs w:val="32"/>
          <w:rtl/>
        </w:rPr>
        <w:t xml:space="preserve"> </w:t>
      </w:r>
      <w:r w:rsidR="00AF3E23" w:rsidRPr="0080374D">
        <w:rPr>
          <w:rFonts w:ascii="Traditional Arabic" w:hAnsi="Traditional Arabic" w:cs="Traditional Arabic"/>
          <w:b/>
          <w:bCs/>
          <w:sz w:val="32"/>
          <w:szCs w:val="32"/>
          <w:rtl/>
          <w:lang w:bidi="ar-SA"/>
        </w:rPr>
        <w:t>قواعد البيانات العالمية</w:t>
      </w:r>
    </w:p>
    <w:p w:rsidR="00B360D3" w:rsidRPr="0080374D" w:rsidRDefault="00B360D3" w:rsidP="0029162A">
      <w:pPr>
        <w:pStyle w:val="ListParagraph"/>
        <w:tabs>
          <w:tab w:val="right" w:pos="8820"/>
        </w:tabs>
        <w:bidi/>
        <w:ind w:right="-142"/>
        <w:jc w:val="both"/>
        <w:outlineLvl w:val="0"/>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lastRenderedPageBreak/>
        <w:t>يمكن تلخيص تجربة مكتبة جامعة السودان المفتوحة في الاشتراك في قواعد البيانات العالمية في الآتي:</w:t>
      </w:r>
    </w:p>
    <w:p w:rsidR="005313C9" w:rsidRPr="0080374D" w:rsidRDefault="00721308" w:rsidP="006A04F4">
      <w:pPr>
        <w:pStyle w:val="ListParagraph"/>
        <w:numPr>
          <w:ilvl w:val="0"/>
          <w:numId w:val="33"/>
        </w:numPr>
        <w:tabs>
          <w:tab w:val="left" w:pos="8546"/>
        </w:tabs>
        <w:bidi/>
        <w:ind w:right="-142"/>
        <w:jc w:val="both"/>
        <w:outlineLvl w:val="0"/>
        <w:rPr>
          <w:rFonts w:ascii="Traditional Arabic" w:hAnsi="Traditional Arabic" w:cs="Traditional Arabic"/>
          <w:b/>
          <w:bCs/>
          <w:sz w:val="32"/>
          <w:szCs w:val="32"/>
          <w:rtl/>
        </w:rPr>
      </w:pPr>
      <w:r w:rsidRPr="0080374D">
        <w:rPr>
          <w:rFonts w:ascii="Traditional Arabic" w:hAnsi="Traditional Arabic" w:cs="Traditional Arabic"/>
          <w:b/>
          <w:bCs/>
          <w:sz w:val="32"/>
          <w:szCs w:val="32"/>
          <w:rtl/>
          <w:lang w:bidi="ar-SA"/>
        </w:rPr>
        <w:t>تمكنت</w:t>
      </w:r>
      <w:r w:rsidRPr="0080374D">
        <w:rPr>
          <w:rFonts w:ascii="Traditional Arabic" w:hAnsi="Traditional Arabic" w:cs="Traditional Arabic"/>
          <w:b/>
          <w:bCs/>
          <w:sz w:val="32"/>
          <w:szCs w:val="32"/>
          <w:rtl/>
        </w:rPr>
        <w:t xml:space="preserve"> </w:t>
      </w:r>
      <w:r w:rsidR="003D3E99" w:rsidRPr="0080374D">
        <w:rPr>
          <w:rFonts w:ascii="Traditional Arabic" w:hAnsi="Traditional Arabic" w:cs="Traditional Arabic"/>
          <w:b/>
          <w:bCs/>
          <w:sz w:val="32"/>
          <w:szCs w:val="32"/>
          <w:rtl/>
          <w:lang w:bidi="ar-SA"/>
        </w:rPr>
        <w:t>مكتبة</w:t>
      </w:r>
      <w:r w:rsidR="003D3E99" w:rsidRPr="0080374D">
        <w:rPr>
          <w:rFonts w:ascii="Traditional Arabic" w:hAnsi="Traditional Arabic" w:cs="Traditional Arabic"/>
          <w:b/>
          <w:bCs/>
          <w:sz w:val="32"/>
          <w:szCs w:val="32"/>
          <w:rtl/>
        </w:rPr>
        <w:t xml:space="preserve"> </w:t>
      </w:r>
      <w:r w:rsidR="003D3E99" w:rsidRPr="0080374D">
        <w:rPr>
          <w:rFonts w:ascii="Traditional Arabic" w:hAnsi="Traditional Arabic" w:cs="Traditional Arabic"/>
          <w:b/>
          <w:bCs/>
          <w:sz w:val="32"/>
          <w:szCs w:val="32"/>
          <w:rtl/>
          <w:lang w:bidi="ar-SA"/>
        </w:rPr>
        <w:t>جامعة</w:t>
      </w:r>
      <w:r w:rsidR="003D3E99" w:rsidRPr="0080374D">
        <w:rPr>
          <w:rFonts w:ascii="Traditional Arabic" w:hAnsi="Traditional Arabic" w:cs="Traditional Arabic"/>
          <w:b/>
          <w:bCs/>
          <w:sz w:val="32"/>
          <w:szCs w:val="32"/>
          <w:rtl/>
        </w:rPr>
        <w:t xml:space="preserve"> </w:t>
      </w:r>
      <w:r w:rsidR="003D3E99" w:rsidRPr="0080374D">
        <w:rPr>
          <w:rFonts w:ascii="Traditional Arabic" w:hAnsi="Traditional Arabic" w:cs="Traditional Arabic"/>
          <w:b/>
          <w:bCs/>
          <w:sz w:val="32"/>
          <w:szCs w:val="32"/>
          <w:rtl/>
          <w:lang w:bidi="ar-SA"/>
        </w:rPr>
        <w:t>السودان</w:t>
      </w:r>
      <w:r w:rsidR="003D3E99" w:rsidRPr="0080374D">
        <w:rPr>
          <w:rFonts w:ascii="Traditional Arabic" w:hAnsi="Traditional Arabic" w:cs="Traditional Arabic"/>
          <w:b/>
          <w:bCs/>
          <w:sz w:val="32"/>
          <w:szCs w:val="32"/>
          <w:rtl/>
        </w:rPr>
        <w:t xml:space="preserve"> </w:t>
      </w:r>
      <w:r w:rsidR="003D3E99" w:rsidRPr="0080374D">
        <w:rPr>
          <w:rFonts w:ascii="Traditional Arabic" w:hAnsi="Traditional Arabic" w:cs="Traditional Arabic"/>
          <w:b/>
          <w:bCs/>
          <w:sz w:val="32"/>
          <w:szCs w:val="32"/>
          <w:rtl/>
          <w:lang w:bidi="ar-SA"/>
        </w:rPr>
        <w:t>المفتوحة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من</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دعم</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مصادرها</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ب</w:t>
      </w:r>
      <w:r w:rsidR="005313C9" w:rsidRPr="0080374D">
        <w:rPr>
          <w:rFonts w:ascii="Traditional Arabic" w:hAnsi="Traditional Arabic" w:cs="Traditional Arabic"/>
          <w:b/>
          <w:bCs/>
          <w:sz w:val="32"/>
          <w:szCs w:val="32"/>
          <w:rtl/>
          <w:lang w:bidi="ar-SA"/>
        </w:rPr>
        <w:t>مصادر</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إلكترونية</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مجانية</w:t>
      </w:r>
      <w:r w:rsidR="005610F4" w:rsidRPr="0080374D">
        <w:rPr>
          <w:rFonts w:ascii="Traditional Arabic" w:hAnsi="Traditional Arabic" w:cs="Traditional Arabic"/>
          <w:b/>
          <w:bCs/>
          <w:sz w:val="32"/>
          <w:szCs w:val="32"/>
          <w:rtl/>
        </w:rPr>
        <w:t xml:space="preserve"> </w:t>
      </w:r>
      <w:r w:rsidR="005610F4" w:rsidRPr="0080374D">
        <w:rPr>
          <w:rFonts w:ascii="Traditional Arabic" w:hAnsi="Traditional Arabic" w:cs="Traditional Arabic"/>
          <w:b/>
          <w:bCs/>
          <w:sz w:val="32"/>
          <w:szCs w:val="32"/>
          <w:rtl/>
          <w:lang w:bidi="ar-SA"/>
        </w:rPr>
        <w:t>من</w:t>
      </w:r>
      <w:r w:rsidR="005610F4" w:rsidRPr="0080374D">
        <w:rPr>
          <w:rFonts w:ascii="Traditional Arabic" w:hAnsi="Traditional Arabic" w:cs="Traditional Arabic"/>
          <w:b/>
          <w:bCs/>
          <w:sz w:val="32"/>
          <w:szCs w:val="32"/>
          <w:rtl/>
        </w:rPr>
        <w:t xml:space="preserve"> </w:t>
      </w:r>
      <w:r w:rsidR="00F13B71" w:rsidRPr="0080374D">
        <w:rPr>
          <w:rFonts w:ascii="Traditional Arabic" w:hAnsi="Traditional Arabic" w:cs="Traditional Arabic"/>
          <w:b/>
          <w:bCs/>
          <w:sz w:val="32"/>
          <w:szCs w:val="32"/>
          <w:rtl/>
          <w:lang w:bidi="ar-SA"/>
        </w:rPr>
        <w:t>ال</w:t>
      </w:r>
      <w:r w:rsidR="00DF477C" w:rsidRPr="0080374D">
        <w:rPr>
          <w:rFonts w:ascii="Traditional Arabic" w:hAnsi="Traditional Arabic" w:cs="Traditional Arabic"/>
          <w:b/>
          <w:bCs/>
          <w:sz w:val="32"/>
          <w:szCs w:val="32"/>
          <w:rtl/>
          <w:lang w:bidi="ar-SA"/>
        </w:rPr>
        <w:t>إنترنت</w:t>
      </w:r>
      <w:r w:rsidRPr="0080374D">
        <w:rPr>
          <w:rFonts w:ascii="Traditional Arabic" w:hAnsi="Traditional Arabic" w:cs="Traditional Arabic"/>
          <w:b/>
          <w:bCs/>
          <w:sz w:val="32"/>
          <w:szCs w:val="32"/>
          <w:rtl/>
        </w:rPr>
        <w:t xml:space="preserve"> </w:t>
      </w:r>
      <w:r w:rsidR="00E43EB3" w:rsidRPr="0080374D">
        <w:rPr>
          <w:rFonts w:ascii="Traditional Arabic" w:hAnsi="Traditional Arabic" w:cs="Traditional Arabic"/>
          <w:b/>
          <w:bCs/>
          <w:sz w:val="32"/>
          <w:szCs w:val="32"/>
          <w:rtl/>
          <w:lang w:bidi="ar-SA"/>
        </w:rPr>
        <w:t>في</w:t>
      </w:r>
      <w:r w:rsidR="00E43EB3" w:rsidRPr="0080374D">
        <w:rPr>
          <w:rFonts w:ascii="Traditional Arabic" w:hAnsi="Traditional Arabic" w:cs="Traditional Arabic"/>
          <w:b/>
          <w:bCs/>
          <w:sz w:val="32"/>
          <w:szCs w:val="32"/>
          <w:rtl/>
        </w:rPr>
        <w:t xml:space="preserve"> </w:t>
      </w:r>
      <w:r w:rsidR="00E43EB3" w:rsidRPr="0080374D">
        <w:rPr>
          <w:rFonts w:ascii="Traditional Arabic" w:hAnsi="Traditional Arabic" w:cs="Traditional Arabic"/>
          <w:b/>
          <w:bCs/>
          <w:sz w:val="32"/>
          <w:szCs w:val="32"/>
          <w:rtl/>
          <w:lang w:bidi="ar-SA"/>
        </w:rPr>
        <w:t>شكل</w:t>
      </w:r>
      <w:r w:rsidR="00E43EB3" w:rsidRPr="0080374D">
        <w:rPr>
          <w:rFonts w:ascii="Traditional Arabic" w:hAnsi="Traditional Arabic" w:cs="Traditional Arabic"/>
          <w:b/>
          <w:bCs/>
          <w:sz w:val="32"/>
          <w:szCs w:val="32"/>
          <w:rtl/>
        </w:rPr>
        <w:t xml:space="preserve"> </w:t>
      </w:r>
      <w:r w:rsidR="00E43EB3" w:rsidRPr="0080374D">
        <w:rPr>
          <w:rFonts w:ascii="Traditional Arabic" w:hAnsi="Traditional Arabic" w:cs="Traditional Arabic"/>
          <w:b/>
          <w:bCs/>
          <w:sz w:val="32"/>
          <w:szCs w:val="32"/>
          <w:rtl/>
          <w:lang w:bidi="ar-SA"/>
        </w:rPr>
        <w:t>روابط</w:t>
      </w:r>
      <w:r w:rsidR="00E43EB3"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كما</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يأتي</w:t>
      </w:r>
      <w:r w:rsidRPr="0080374D">
        <w:rPr>
          <w:rFonts w:ascii="Traditional Arabic" w:hAnsi="Traditional Arabic" w:cs="Traditional Arabic"/>
          <w:b/>
          <w:bCs/>
          <w:sz w:val="32"/>
          <w:szCs w:val="32"/>
          <w:rtl/>
        </w:rPr>
        <w:t>:</w:t>
      </w:r>
    </w:p>
    <w:p w:rsidR="005313C9" w:rsidRPr="0080374D" w:rsidRDefault="005313C9" w:rsidP="00084CA2">
      <w:pPr>
        <w:pStyle w:val="ListParagraph"/>
        <w:numPr>
          <w:ilvl w:val="0"/>
          <w:numId w:val="12"/>
        </w:numPr>
        <w:tabs>
          <w:tab w:val="left" w:pos="8546"/>
        </w:tabs>
        <w:bidi/>
        <w:spacing w:after="0"/>
        <w:ind w:right="-142"/>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سعت</w:t>
      </w:r>
      <w:r w:rsidRPr="0080374D">
        <w:rPr>
          <w:rFonts w:ascii="Traditional Arabic" w:hAnsi="Traditional Arabic" w:cs="Traditional Arabic"/>
          <w:sz w:val="32"/>
          <w:szCs w:val="32"/>
          <w:rtl/>
        </w:rPr>
        <w:t xml:space="preserve"> </w:t>
      </w:r>
      <w:r w:rsidR="003D3E99" w:rsidRPr="0080374D">
        <w:rPr>
          <w:rFonts w:ascii="Traditional Arabic" w:hAnsi="Traditional Arabic" w:cs="Traditional Arabic"/>
          <w:sz w:val="32"/>
          <w:szCs w:val="32"/>
          <w:rtl/>
          <w:lang w:bidi="ar-SA"/>
        </w:rPr>
        <w:t>مكتبة جامعة السودان المفتوحة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سعياً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حثيثاً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سبيل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الحصول</w:t>
      </w:r>
      <w:r w:rsidRPr="0080374D">
        <w:rPr>
          <w:rFonts w:ascii="Traditional Arabic" w:hAnsi="Traditional Arabic" w:cs="Traditional Arabic"/>
          <w:sz w:val="32"/>
          <w:szCs w:val="32"/>
          <w:rtl/>
        </w:rPr>
        <w:t xml:space="preserve"> </w:t>
      </w:r>
      <w:r w:rsidR="005C2511" w:rsidRPr="0080374D">
        <w:rPr>
          <w:rFonts w:ascii="Traditional Arabic" w:hAnsi="Traditional Arabic" w:cs="Traditional Arabic"/>
          <w:sz w:val="32"/>
          <w:szCs w:val="32"/>
          <w:rtl/>
          <w:lang w:bidi="ar-SA"/>
        </w:rPr>
        <w:t xml:space="preserve">على </w:t>
      </w:r>
      <w:r w:rsidRPr="0080374D">
        <w:rPr>
          <w:rFonts w:ascii="Traditional Arabic" w:hAnsi="Traditional Arabic" w:cs="Traditional Arabic"/>
          <w:sz w:val="32"/>
          <w:szCs w:val="32"/>
          <w:rtl/>
          <w:lang w:bidi="ar-SA"/>
        </w:rPr>
        <w:t>مصادر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معلومات</w:t>
      </w:r>
      <w:r w:rsidRPr="0080374D">
        <w:rPr>
          <w:rFonts w:ascii="Traditional Arabic" w:hAnsi="Traditional Arabic" w:cs="Traditional Arabic"/>
          <w:sz w:val="32"/>
          <w:szCs w:val="32"/>
          <w:rtl/>
        </w:rPr>
        <w:t xml:space="preserve"> </w:t>
      </w:r>
      <w:r w:rsidR="004C4D9F" w:rsidRPr="0080374D">
        <w:rPr>
          <w:rFonts w:ascii="Traditional Arabic" w:hAnsi="Traditional Arabic" w:cs="Traditional Arabic"/>
          <w:sz w:val="32"/>
          <w:szCs w:val="32"/>
          <w:rtl/>
          <w:lang w:bidi="ar-SA"/>
        </w:rPr>
        <w:t xml:space="preserve">إلكترونية </w:t>
      </w:r>
      <w:r w:rsidRPr="0080374D">
        <w:rPr>
          <w:rFonts w:ascii="Traditional Arabic" w:hAnsi="Traditional Arabic" w:cs="Traditional Arabic"/>
          <w:sz w:val="32"/>
          <w:szCs w:val="32"/>
          <w:rtl/>
          <w:lang w:bidi="ar-SA"/>
        </w:rPr>
        <w:t>مجانية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رصينة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مختلف</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المجالات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المعرفية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تدرس</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بالجامعة،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ووضعت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تلك</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المصادر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شكل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روابط</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أكاديمية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مفيدة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خدمةً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للباحثين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والدارسين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بها</w:t>
      </w:r>
      <w:r w:rsidR="00DF477C"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مثل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رابط</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مكتبة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جامعة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نيفادا</w:t>
      </w:r>
      <w:r w:rsidRPr="0080374D">
        <w:rPr>
          <w:rStyle w:val="FootnoteReference"/>
          <w:rFonts w:ascii="Traditional Arabic" w:hAnsi="Traditional Arabic" w:cs="Traditional Arabic"/>
          <w:sz w:val="32"/>
          <w:szCs w:val="32"/>
          <w:rtl/>
        </w:rPr>
        <w:footnoteReference w:id="16"/>
      </w:r>
      <w:r w:rsidR="00AF4A4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00E43EB3" w:rsidRPr="0080374D">
        <w:rPr>
          <w:rFonts w:ascii="Traditional Arabic" w:hAnsi="Traditional Arabic" w:cs="Traditional Arabic"/>
          <w:sz w:val="32"/>
          <w:szCs w:val="32"/>
          <w:rtl/>
          <w:lang w:bidi="ar-SA"/>
        </w:rPr>
        <w:t xml:space="preserve"> ورابط شبكة القانون العالمية </w:t>
      </w:r>
      <w:r w:rsidR="00E43EB3" w:rsidRPr="0080374D">
        <w:rPr>
          <w:rFonts w:ascii="Traditional Arabic" w:hAnsi="Traditional Arabic" w:cs="Traditional Arabic"/>
          <w:sz w:val="32"/>
          <w:szCs w:val="32"/>
        </w:rPr>
        <w:t xml:space="preserve">Global Legal Information Network (GLIN) </w:t>
      </w:r>
      <w:r w:rsidR="00E43EB3" w:rsidRPr="0080374D">
        <w:rPr>
          <w:rFonts w:ascii="Traditional Arabic" w:hAnsi="Traditional Arabic" w:cs="Traditional Arabic"/>
          <w:sz w:val="32"/>
          <w:szCs w:val="32"/>
          <w:rtl/>
          <w:lang w:bidi="ar-SA"/>
        </w:rPr>
        <w:t xml:space="preserve"> ال</w:t>
      </w:r>
      <w:r w:rsidRPr="0080374D">
        <w:rPr>
          <w:rFonts w:ascii="Traditional Arabic" w:hAnsi="Traditional Arabic" w:cs="Traditional Arabic"/>
          <w:sz w:val="32"/>
          <w:szCs w:val="32"/>
          <w:rtl/>
          <w:lang w:bidi="ar-SA"/>
        </w:rPr>
        <w:t>ذي</w:t>
      </w:r>
      <w:r w:rsidRPr="0080374D">
        <w:rPr>
          <w:rFonts w:ascii="Traditional Arabic" w:hAnsi="Traditional Arabic" w:cs="Traditional Arabic"/>
          <w:sz w:val="32"/>
          <w:szCs w:val="32"/>
          <w:rtl/>
        </w:rPr>
        <w:t xml:space="preserve"> </w:t>
      </w:r>
      <w:r w:rsidR="00B202D0" w:rsidRPr="0080374D">
        <w:rPr>
          <w:rFonts w:ascii="Traditional Arabic" w:hAnsi="Traditional Arabic" w:cs="Traditional Arabic"/>
          <w:sz w:val="32"/>
          <w:szCs w:val="32"/>
          <w:rtl/>
          <w:lang w:bidi="ar-SA"/>
        </w:rPr>
        <w:t xml:space="preserve">يتوفر </w:t>
      </w:r>
      <w:r w:rsidRPr="0080374D">
        <w:rPr>
          <w:rFonts w:ascii="Traditional Arabic" w:hAnsi="Traditional Arabic" w:cs="Traditional Arabic"/>
          <w:sz w:val="32"/>
          <w:szCs w:val="32"/>
          <w:rtl/>
          <w:lang w:bidi="ar-SA"/>
        </w:rPr>
        <w:t>بموقع</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الجامعة</w:t>
      </w:r>
      <w:r w:rsidRPr="0080374D">
        <w:rPr>
          <w:rFonts w:ascii="Traditional Arabic" w:hAnsi="Traditional Arabic" w:cs="Traditional Arabic"/>
          <w:sz w:val="32"/>
          <w:szCs w:val="32"/>
          <w:rtl/>
        </w:rPr>
        <w:t xml:space="preserve"> </w:t>
      </w:r>
      <w:r w:rsidR="00E43EB3" w:rsidRPr="0080374D">
        <w:rPr>
          <w:rFonts w:ascii="Traditional Arabic" w:hAnsi="Traditional Arabic" w:cs="Traditional Arabic"/>
          <w:sz w:val="32"/>
          <w:szCs w:val="32"/>
          <w:rtl/>
          <w:lang w:bidi="ar-SA"/>
        </w:rPr>
        <w:t xml:space="preserve">الإلكتروني </w:t>
      </w:r>
      <w:r w:rsidRPr="0080374D">
        <w:rPr>
          <w:rFonts w:ascii="Traditional Arabic" w:hAnsi="Traditional Arabic" w:cs="Traditional Arabic"/>
          <w:sz w:val="32"/>
          <w:szCs w:val="32"/>
          <w:rtl/>
          <w:lang w:bidi="ar-SA"/>
        </w:rPr>
        <w:t>داخل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إيقونة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p>
    <w:p w:rsidR="005313C9" w:rsidRPr="0080374D" w:rsidRDefault="005313C9" w:rsidP="00084CA2">
      <w:pPr>
        <w:pStyle w:val="ListParagraph"/>
        <w:numPr>
          <w:ilvl w:val="0"/>
          <w:numId w:val="12"/>
        </w:numPr>
        <w:tabs>
          <w:tab w:val="left" w:pos="8546"/>
        </w:tabs>
        <w:bidi/>
        <w:spacing w:after="0"/>
        <w:ind w:right="-142"/>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حصلت</w:t>
      </w:r>
      <w:r w:rsidRPr="0080374D">
        <w:rPr>
          <w:rFonts w:ascii="Traditional Arabic" w:hAnsi="Traditional Arabic" w:cs="Traditional Arabic"/>
          <w:sz w:val="32"/>
          <w:szCs w:val="32"/>
          <w:rtl/>
        </w:rPr>
        <w:t xml:space="preserve"> </w:t>
      </w:r>
      <w:r w:rsidR="003D3E99" w:rsidRPr="0080374D">
        <w:rPr>
          <w:rFonts w:ascii="Traditional Arabic" w:hAnsi="Traditional Arabic" w:cs="Traditional Arabic"/>
          <w:sz w:val="32"/>
          <w:szCs w:val="32"/>
          <w:rtl/>
          <w:lang w:bidi="ar-SA"/>
        </w:rPr>
        <w:t>مكتبة جامعة السودان المفتوحة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مصادر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معلومات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مجانية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بعض</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المنظمات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العالمية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مجال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الصحة</w:t>
      </w:r>
      <w:r w:rsidR="00DF477C"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مثل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منظمة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الصحة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العالمية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Pr>
        <w:t>WHO</w:t>
      </w:r>
      <w:r w:rsidRPr="0080374D">
        <w:rPr>
          <w:rFonts w:ascii="Traditional Arabic" w:hAnsi="Traditional Arabic" w:cs="Traditional Arabic"/>
          <w:sz w:val="32"/>
          <w:szCs w:val="32"/>
          <w:rtl/>
        </w:rPr>
        <w:t xml:space="preserve"> </w:t>
      </w:r>
      <w:hyperlink r:id="rId8" w:history="1">
        <w:r w:rsidR="006E625F" w:rsidRPr="00EA31DB">
          <w:rPr>
            <w:rStyle w:val="Hyperlink"/>
            <w:rFonts w:ascii="Traditional Arabic" w:hAnsi="Traditional Arabic" w:cs="Traditional Arabic"/>
            <w:sz w:val="32"/>
            <w:szCs w:val="32"/>
            <w:u w:val="none"/>
          </w:rPr>
          <w:t>http://www.who.int/whosis/en</w:t>
        </w:r>
      </w:hyperlink>
      <w:r w:rsidR="006E625F" w:rsidRPr="00EA31DB">
        <w:rPr>
          <w:rFonts w:ascii="Traditional Arabic" w:hAnsi="Traditional Arabic" w:cs="Traditional Arabic"/>
          <w:sz w:val="32"/>
          <w:szCs w:val="32"/>
        </w:rPr>
        <w:t xml:space="preserve"> </w:t>
      </w:r>
      <w:r w:rsidR="00AF3E23" w:rsidRPr="0080374D">
        <w:rPr>
          <w:rFonts w:ascii="Traditional Arabic" w:hAnsi="Traditional Arabic" w:cs="Traditional Arabic"/>
          <w:sz w:val="32"/>
          <w:szCs w:val="32"/>
          <w:rtl/>
          <w:lang w:bidi="ar-SA"/>
        </w:rPr>
        <w:t>.</w:t>
      </w:r>
    </w:p>
    <w:p w:rsidR="005610F4" w:rsidRPr="0080374D" w:rsidRDefault="005610F4" w:rsidP="006A04F4">
      <w:pPr>
        <w:pStyle w:val="ListParagraph"/>
        <w:numPr>
          <w:ilvl w:val="0"/>
          <w:numId w:val="33"/>
        </w:numPr>
        <w:tabs>
          <w:tab w:val="left" w:pos="8546"/>
        </w:tabs>
        <w:bidi/>
        <w:spacing w:after="0"/>
        <w:ind w:right="-142"/>
        <w:jc w:val="both"/>
        <w:rPr>
          <w:rFonts w:ascii="Traditional Arabic" w:hAnsi="Traditional Arabic" w:cs="Traditional Arabic"/>
          <w:sz w:val="32"/>
          <w:szCs w:val="32"/>
        </w:rPr>
      </w:pPr>
      <w:r w:rsidRPr="0080374D">
        <w:rPr>
          <w:rFonts w:ascii="Traditional Arabic" w:hAnsi="Traditional Arabic" w:cs="Traditional Arabic"/>
          <w:b/>
          <w:bCs/>
          <w:sz w:val="32"/>
          <w:szCs w:val="32"/>
          <w:rtl/>
          <w:lang w:bidi="ar-SA"/>
        </w:rPr>
        <w:t>تمكنت</w:t>
      </w:r>
      <w:r w:rsidRPr="0080374D">
        <w:rPr>
          <w:rFonts w:ascii="Traditional Arabic" w:hAnsi="Traditional Arabic" w:cs="Traditional Arabic"/>
          <w:b/>
          <w:bCs/>
          <w:sz w:val="32"/>
          <w:szCs w:val="32"/>
          <w:rtl/>
        </w:rPr>
        <w:t xml:space="preserve"> </w:t>
      </w:r>
      <w:r w:rsidR="002648BA" w:rsidRPr="0080374D">
        <w:rPr>
          <w:rFonts w:ascii="Traditional Arabic" w:hAnsi="Traditional Arabic" w:cs="Traditional Arabic"/>
          <w:b/>
          <w:bCs/>
          <w:sz w:val="32"/>
          <w:szCs w:val="32"/>
          <w:rtl/>
          <w:lang w:bidi="ar-SA"/>
        </w:rPr>
        <w:t>مكتبة</w:t>
      </w:r>
      <w:r w:rsidR="002648BA" w:rsidRPr="0080374D">
        <w:rPr>
          <w:rFonts w:ascii="Traditional Arabic" w:hAnsi="Traditional Arabic" w:cs="Traditional Arabic"/>
          <w:b/>
          <w:bCs/>
          <w:sz w:val="32"/>
          <w:szCs w:val="32"/>
          <w:rtl/>
        </w:rPr>
        <w:t xml:space="preserve"> </w:t>
      </w:r>
      <w:r w:rsidR="002648BA" w:rsidRPr="0080374D">
        <w:rPr>
          <w:rFonts w:ascii="Traditional Arabic" w:hAnsi="Traditional Arabic" w:cs="Traditional Arabic"/>
          <w:b/>
          <w:bCs/>
          <w:sz w:val="32"/>
          <w:szCs w:val="32"/>
          <w:rtl/>
          <w:lang w:bidi="ar-SA"/>
        </w:rPr>
        <w:t>جامعة</w:t>
      </w:r>
      <w:r w:rsidR="002648BA" w:rsidRPr="0080374D">
        <w:rPr>
          <w:rFonts w:ascii="Traditional Arabic" w:hAnsi="Traditional Arabic" w:cs="Traditional Arabic"/>
          <w:b/>
          <w:bCs/>
          <w:sz w:val="32"/>
          <w:szCs w:val="32"/>
          <w:rtl/>
        </w:rPr>
        <w:t xml:space="preserve"> </w:t>
      </w:r>
      <w:r w:rsidR="002648BA" w:rsidRPr="0080374D">
        <w:rPr>
          <w:rFonts w:ascii="Traditional Arabic" w:hAnsi="Traditional Arabic" w:cs="Traditional Arabic"/>
          <w:b/>
          <w:bCs/>
          <w:sz w:val="32"/>
          <w:szCs w:val="32"/>
          <w:rtl/>
          <w:lang w:bidi="ar-SA"/>
        </w:rPr>
        <w:t>السودان</w:t>
      </w:r>
      <w:r w:rsidR="002648BA" w:rsidRPr="0080374D">
        <w:rPr>
          <w:rFonts w:ascii="Traditional Arabic" w:hAnsi="Traditional Arabic" w:cs="Traditional Arabic"/>
          <w:b/>
          <w:bCs/>
          <w:sz w:val="32"/>
          <w:szCs w:val="32"/>
          <w:rtl/>
        </w:rPr>
        <w:t xml:space="preserve"> </w:t>
      </w:r>
      <w:r w:rsidR="002648BA" w:rsidRPr="0080374D">
        <w:rPr>
          <w:rFonts w:ascii="Traditional Arabic" w:hAnsi="Traditional Arabic" w:cs="Traditional Arabic"/>
          <w:b/>
          <w:bCs/>
          <w:sz w:val="32"/>
          <w:szCs w:val="32"/>
          <w:rtl/>
          <w:lang w:bidi="ar-SA"/>
        </w:rPr>
        <w:t>المفتوحة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من</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دعم</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مصادرها</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بمصادر</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إلكترونية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مجانية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عن</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طريق</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الاشتراك</w:t>
      </w:r>
      <w:r w:rsidRPr="0080374D">
        <w:rPr>
          <w:rFonts w:ascii="Traditional Arabic" w:hAnsi="Traditional Arabic" w:cs="Traditional Arabic"/>
          <w:b/>
          <w:bCs/>
          <w:sz w:val="32"/>
          <w:szCs w:val="32"/>
          <w:rtl/>
        </w:rPr>
        <w:t xml:space="preserve"> </w:t>
      </w:r>
      <w:r w:rsidR="00E43EB3" w:rsidRPr="0080374D">
        <w:rPr>
          <w:rFonts w:ascii="Traditional Arabic" w:hAnsi="Traditional Arabic" w:cs="Traditional Arabic"/>
          <w:b/>
          <w:bCs/>
          <w:sz w:val="32"/>
          <w:szCs w:val="32"/>
          <w:rtl/>
          <w:lang w:bidi="ar-SA"/>
        </w:rPr>
        <w:t>المجاني</w:t>
      </w:r>
      <w:r w:rsidR="00E43EB3"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كما</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يأتي</w:t>
      </w:r>
      <w:r w:rsidRPr="0080374D">
        <w:rPr>
          <w:rFonts w:ascii="Traditional Arabic" w:hAnsi="Traditional Arabic" w:cs="Traditional Arabic"/>
          <w:b/>
          <w:bCs/>
          <w:sz w:val="32"/>
          <w:szCs w:val="32"/>
          <w:rtl/>
        </w:rPr>
        <w:t>:</w:t>
      </w:r>
    </w:p>
    <w:p w:rsidR="005313C9" w:rsidRPr="0080374D" w:rsidRDefault="008A74B9" w:rsidP="00210453">
      <w:pPr>
        <w:tabs>
          <w:tab w:val="left" w:pos="8546"/>
        </w:tabs>
        <w:spacing w:after="0"/>
        <w:ind w:left="1440" w:right="-142"/>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 xml:space="preserve">حصلت </w:t>
      </w:r>
      <w:r w:rsidR="003D3E99" w:rsidRPr="0080374D">
        <w:rPr>
          <w:rFonts w:ascii="Traditional Arabic" w:hAnsi="Traditional Arabic" w:cs="Traditional Arabic"/>
          <w:sz w:val="32"/>
          <w:szCs w:val="32"/>
          <w:rtl/>
        </w:rPr>
        <w:t>مكتبة جامعة السودان المفتوحة</w:t>
      </w:r>
      <w:r w:rsidR="005313C9" w:rsidRPr="0080374D">
        <w:rPr>
          <w:rFonts w:ascii="Traditional Arabic" w:hAnsi="Traditional Arabic" w:cs="Traditional Arabic"/>
          <w:sz w:val="32"/>
          <w:szCs w:val="32"/>
          <w:rtl/>
        </w:rPr>
        <w:t xml:space="preserve"> على مصادر معلومات إلكترونية مجانية عبر شبكة المعلومات </w:t>
      </w:r>
      <w:r w:rsidR="0065412E" w:rsidRPr="0080374D">
        <w:rPr>
          <w:rFonts w:ascii="Traditional Arabic" w:hAnsi="Traditional Arabic" w:cs="Traditional Arabic"/>
          <w:sz w:val="32"/>
          <w:szCs w:val="32"/>
          <w:rtl/>
        </w:rPr>
        <w:t>الإلكترونية</w:t>
      </w:r>
      <w:r w:rsidR="005313C9" w:rsidRPr="0080374D">
        <w:rPr>
          <w:rFonts w:ascii="Traditional Arabic" w:hAnsi="Traditional Arabic" w:cs="Traditional Arabic"/>
          <w:sz w:val="32"/>
          <w:szCs w:val="32"/>
          <w:rtl/>
        </w:rPr>
        <w:t xml:space="preserve"> للمكتبات(</w:t>
      </w:r>
      <w:r w:rsidR="005313C9" w:rsidRPr="0080374D">
        <w:rPr>
          <w:rFonts w:ascii="Traditional Arabic" w:hAnsi="Traditional Arabic" w:cs="Traditional Arabic"/>
          <w:sz w:val="32"/>
          <w:szCs w:val="32"/>
        </w:rPr>
        <w:t>eifl</w:t>
      </w:r>
      <w:r w:rsidR="005313C9" w:rsidRPr="0080374D">
        <w:rPr>
          <w:rFonts w:ascii="Traditional Arabic" w:hAnsi="Traditional Arabic" w:cs="Traditional Arabic"/>
          <w:sz w:val="32"/>
          <w:szCs w:val="32"/>
          <w:rtl/>
        </w:rPr>
        <w:t xml:space="preserve">). </w:t>
      </w:r>
      <w:r w:rsidR="005C2511" w:rsidRPr="0080374D">
        <w:rPr>
          <w:rFonts w:ascii="Traditional Arabic" w:hAnsi="Traditional Arabic" w:cs="Traditional Arabic"/>
          <w:sz w:val="32"/>
          <w:szCs w:val="32"/>
          <w:rtl/>
        </w:rPr>
        <w:t>و</w:t>
      </w:r>
      <w:r w:rsidR="00551276" w:rsidRPr="0080374D">
        <w:rPr>
          <w:rFonts w:ascii="Traditional Arabic" w:hAnsi="Traditional Arabic" w:cs="Traditional Arabic"/>
          <w:sz w:val="32"/>
          <w:szCs w:val="32"/>
          <w:rtl/>
        </w:rPr>
        <w:t xml:space="preserve">تتمثل أهم مصادر المعلومات </w:t>
      </w:r>
      <w:r w:rsidR="0065412E" w:rsidRPr="0080374D">
        <w:rPr>
          <w:rFonts w:ascii="Traditional Arabic" w:hAnsi="Traditional Arabic" w:cs="Traditional Arabic"/>
          <w:sz w:val="32"/>
          <w:szCs w:val="32"/>
          <w:rtl/>
        </w:rPr>
        <w:t>الإلكترونية</w:t>
      </w:r>
      <w:r w:rsidR="00551276" w:rsidRPr="0080374D">
        <w:rPr>
          <w:rFonts w:ascii="Traditional Arabic" w:hAnsi="Traditional Arabic" w:cs="Traditional Arabic"/>
          <w:sz w:val="32"/>
          <w:szCs w:val="32"/>
          <w:rtl/>
        </w:rPr>
        <w:t xml:space="preserve"> التي حصلت عليها </w:t>
      </w:r>
      <w:r w:rsidR="002648BA" w:rsidRPr="0080374D">
        <w:rPr>
          <w:rFonts w:ascii="Traditional Arabic" w:hAnsi="Traditional Arabic" w:cs="Traditional Arabic"/>
          <w:sz w:val="32"/>
          <w:szCs w:val="32"/>
          <w:rtl/>
        </w:rPr>
        <w:t>مكتبة الجامعة</w:t>
      </w:r>
      <w:r w:rsidR="00551276" w:rsidRPr="0080374D">
        <w:rPr>
          <w:rFonts w:ascii="Traditional Arabic" w:hAnsi="Traditional Arabic" w:cs="Traditional Arabic"/>
          <w:sz w:val="32"/>
          <w:szCs w:val="32"/>
          <w:rtl/>
        </w:rPr>
        <w:t xml:space="preserve"> في قاعدة بيانات</w:t>
      </w:r>
      <w:r w:rsidR="00F77082" w:rsidRPr="0080374D">
        <w:rPr>
          <w:rFonts w:ascii="Traditional Arabic" w:hAnsi="Traditional Arabic" w:cs="Traditional Arabic"/>
          <w:sz w:val="32"/>
          <w:szCs w:val="32"/>
        </w:rPr>
        <w:t>BioOne</w:t>
      </w:r>
      <w:r w:rsidR="00551276" w:rsidRPr="0080374D">
        <w:rPr>
          <w:rFonts w:ascii="Traditional Arabic" w:hAnsi="Traditional Arabic" w:cs="Traditional Arabic"/>
          <w:sz w:val="32"/>
          <w:szCs w:val="32"/>
          <w:rtl/>
        </w:rPr>
        <w:t xml:space="preserve"> </w:t>
      </w:r>
      <w:r w:rsidR="00F77082" w:rsidRPr="0080374D">
        <w:rPr>
          <w:rStyle w:val="FootnoteReference"/>
          <w:rFonts w:ascii="Traditional Arabic" w:hAnsi="Traditional Arabic" w:cs="Traditional Arabic"/>
          <w:sz w:val="32"/>
          <w:szCs w:val="32"/>
          <w:rtl/>
        </w:rPr>
        <w:footnoteReference w:id="17"/>
      </w:r>
      <w:r w:rsidR="00DF477C" w:rsidRPr="0080374D">
        <w:rPr>
          <w:rFonts w:ascii="Traditional Arabic" w:hAnsi="Traditional Arabic" w:cs="Traditional Arabic"/>
          <w:sz w:val="32"/>
          <w:szCs w:val="32"/>
          <w:rtl/>
        </w:rPr>
        <w:t>،</w:t>
      </w:r>
      <w:r w:rsidR="00551276" w:rsidRPr="0080374D">
        <w:rPr>
          <w:rFonts w:ascii="Traditional Arabic" w:hAnsi="Traditional Arabic" w:cs="Traditional Arabic"/>
          <w:sz w:val="32"/>
          <w:szCs w:val="32"/>
          <w:rtl/>
        </w:rPr>
        <w:t xml:space="preserve"> التي تحتوي على</w:t>
      </w:r>
      <w:r w:rsidR="00F77082" w:rsidRPr="0080374D">
        <w:rPr>
          <w:rFonts w:ascii="Traditional Arabic" w:hAnsi="Traditional Arabic" w:cs="Traditional Arabic"/>
          <w:sz w:val="32"/>
          <w:szCs w:val="32"/>
          <w:rtl/>
        </w:rPr>
        <w:t xml:space="preserve"> أكثر من</w:t>
      </w:r>
      <w:r w:rsidR="00E51D37" w:rsidRPr="0080374D">
        <w:rPr>
          <w:rFonts w:ascii="Traditional Arabic" w:hAnsi="Traditional Arabic" w:cs="Traditional Arabic"/>
          <w:sz w:val="32"/>
          <w:szCs w:val="32"/>
          <w:rtl/>
        </w:rPr>
        <w:t xml:space="preserve"> مائةٍ</w:t>
      </w:r>
      <w:r w:rsidR="006E30B3">
        <w:rPr>
          <w:rFonts w:ascii="Traditional Arabic" w:hAnsi="Traditional Arabic" w:cs="Traditional Arabic" w:hint="cs"/>
          <w:sz w:val="32"/>
          <w:szCs w:val="32"/>
          <w:rtl/>
        </w:rPr>
        <w:t>،</w:t>
      </w:r>
      <w:r w:rsidR="00E51D37" w:rsidRPr="0080374D">
        <w:rPr>
          <w:rFonts w:ascii="Traditional Arabic" w:hAnsi="Traditional Arabic" w:cs="Traditional Arabic"/>
          <w:sz w:val="32"/>
          <w:szCs w:val="32"/>
          <w:rtl/>
        </w:rPr>
        <w:t xml:space="preserve"> وسبعةٍ</w:t>
      </w:r>
      <w:r w:rsidR="006E30B3">
        <w:rPr>
          <w:rFonts w:ascii="Traditional Arabic" w:hAnsi="Traditional Arabic" w:cs="Traditional Arabic" w:hint="cs"/>
          <w:sz w:val="32"/>
          <w:szCs w:val="32"/>
          <w:rtl/>
        </w:rPr>
        <w:t>،</w:t>
      </w:r>
      <w:r w:rsidR="00E51D37" w:rsidRPr="0080374D">
        <w:rPr>
          <w:rFonts w:ascii="Traditional Arabic" w:hAnsi="Traditional Arabic" w:cs="Traditional Arabic"/>
          <w:sz w:val="32"/>
          <w:szCs w:val="32"/>
          <w:rtl/>
        </w:rPr>
        <w:t xml:space="preserve"> وستين</w:t>
      </w:r>
      <w:r w:rsidR="00F77082" w:rsidRPr="0080374D">
        <w:rPr>
          <w:rFonts w:ascii="Traditional Arabic" w:hAnsi="Traditional Arabic" w:cs="Traditional Arabic"/>
          <w:sz w:val="32"/>
          <w:szCs w:val="32"/>
          <w:rtl/>
        </w:rPr>
        <w:t xml:space="preserve"> (167) عنوان دورية في مجال العلوم الحيوية والبيئة، وقاعدة بيانات </w:t>
      </w:r>
      <w:r w:rsidR="00F77082" w:rsidRPr="0080374D">
        <w:rPr>
          <w:rFonts w:ascii="Traditional Arabic" w:hAnsi="Traditional Arabic" w:cs="Traditional Arabic"/>
          <w:sz w:val="32"/>
          <w:szCs w:val="32"/>
        </w:rPr>
        <w:t>Jstor</w:t>
      </w:r>
      <w:r w:rsidR="00F77082" w:rsidRPr="0080374D">
        <w:rPr>
          <w:rFonts w:ascii="Traditional Arabic" w:hAnsi="Traditional Arabic" w:cs="Traditional Arabic"/>
          <w:sz w:val="32"/>
          <w:szCs w:val="32"/>
          <w:rtl/>
        </w:rPr>
        <w:t xml:space="preserve"> </w:t>
      </w:r>
      <w:r w:rsidR="00065BC3" w:rsidRPr="0080374D">
        <w:rPr>
          <w:rStyle w:val="FootnoteReference"/>
          <w:rFonts w:ascii="Traditional Arabic" w:hAnsi="Traditional Arabic" w:cs="Traditional Arabic"/>
          <w:sz w:val="32"/>
          <w:szCs w:val="32"/>
          <w:rtl/>
        </w:rPr>
        <w:footnoteReference w:id="18"/>
      </w:r>
      <w:r w:rsidR="00DF477C" w:rsidRPr="0080374D">
        <w:rPr>
          <w:rFonts w:ascii="Traditional Arabic" w:hAnsi="Traditional Arabic" w:cs="Traditional Arabic"/>
          <w:sz w:val="32"/>
          <w:szCs w:val="32"/>
          <w:rtl/>
        </w:rPr>
        <w:t xml:space="preserve">، </w:t>
      </w:r>
      <w:r w:rsidR="00F77082" w:rsidRPr="0080374D">
        <w:rPr>
          <w:rFonts w:ascii="Traditional Arabic" w:hAnsi="Traditional Arabic" w:cs="Traditional Arabic"/>
          <w:sz w:val="32"/>
          <w:szCs w:val="32"/>
          <w:rtl/>
        </w:rPr>
        <w:t xml:space="preserve">التي تحتوي على أكثر من </w:t>
      </w:r>
      <w:r w:rsidR="00E51D37" w:rsidRPr="0080374D">
        <w:rPr>
          <w:rFonts w:ascii="Traditional Arabic" w:hAnsi="Traditional Arabic" w:cs="Traditional Arabic"/>
          <w:sz w:val="32"/>
          <w:szCs w:val="32"/>
          <w:rtl/>
        </w:rPr>
        <w:t xml:space="preserve">ألف </w:t>
      </w:r>
      <w:r w:rsidR="00F77082" w:rsidRPr="0080374D">
        <w:rPr>
          <w:rFonts w:ascii="Traditional Arabic" w:hAnsi="Traditional Arabic" w:cs="Traditional Arabic"/>
          <w:sz w:val="32"/>
          <w:szCs w:val="32"/>
          <w:rtl/>
        </w:rPr>
        <w:t>(1000) عنوان دورية تحتوي على النص الكامل</w:t>
      </w:r>
      <w:r w:rsidR="00EA31DB">
        <w:rPr>
          <w:rFonts w:ascii="Traditional Arabic" w:hAnsi="Traditional Arabic" w:cs="Traditional Arabic" w:hint="cs"/>
          <w:sz w:val="32"/>
          <w:szCs w:val="32"/>
          <w:rtl/>
        </w:rPr>
        <w:t>،</w:t>
      </w:r>
      <w:r w:rsidR="00F77082" w:rsidRPr="0080374D">
        <w:rPr>
          <w:rFonts w:ascii="Traditional Arabic" w:hAnsi="Traditional Arabic" w:cs="Traditional Arabic"/>
          <w:sz w:val="32"/>
          <w:szCs w:val="32"/>
          <w:rtl/>
        </w:rPr>
        <w:t xml:space="preserve"> </w:t>
      </w:r>
      <w:r w:rsidR="00EA31DB">
        <w:rPr>
          <w:rFonts w:ascii="Traditional Arabic" w:hAnsi="Traditional Arabic" w:cs="Traditional Arabic" w:hint="cs"/>
          <w:sz w:val="32"/>
          <w:szCs w:val="32"/>
          <w:rtl/>
        </w:rPr>
        <w:t>و</w:t>
      </w:r>
      <w:r w:rsidR="00F77082" w:rsidRPr="0080374D">
        <w:rPr>
          <w:rFonts w:ascii="Traditional Arabic" w:hAnsi="Traditional Arabic" w:cs="Traditional Arabic"/>
          <w:sz w:val="32"/>
          <w:szCs w:val="32"/>
          <w:rtl/>
        </w:rPr>
        <w:t xml:space="preserve">تغطي </w:t>
      </w:r>
      <w:r w:rsidR="002F7DFE" w:rsidRPr="0080374D">
        <w:rPr>
          <w:rFonts w:ascii="Traditional Arabic" w:hAnsi="Traditional Arabic" w:cs="Traditional Arabic"/>
          <w:sz w:val="32"/>
          <w:szCs w:val="32"/>
          <w:rtl/>
        </w:rPr>
        <w:t>تلك ال</w:t>
      </w:r>
      <w:r w:rsidR="00F77082" w:rsidRPr="0080374D">
        <w:rPr>
          <w:rFonts w:ascii="Traditional Arabic" w:hAnsi="Traditional Arabic" w:cs="Traditional Arabic"/>
          <w:sz w:val="32"/>
          <w:szCs w:val="32"/>
          <w:rtl/>
        </w:rPr>
        <w:t xml:space="preserve">قاعدة </w:t>
      </w:r>
      <w:r w:rsidR="00E51D37" w:rsidRPr="0080374D">
        <w:rPr>
          <w:rFonts w:ascii="Traditional Arabic" w:hAnsi="Traditional Arabic" w:cs="Traditional Arabic"/>
          <w:sz w:val="32"/>
          <w:szCs w:val="32"/>
          <w:rtl/>
        </w:rPr>
        <w:t>خمسة</w:t>
      </w:r>
      <w:r w:rsidR="00866B86" w:rsidRPr="0080374D">
        <w:rPr>
          <w:rFonts w:ascii="Traditional Arabic" w:hAnsi="Traditional Arabic" w:cs="Traditional Arabic"/>
          <w:sz w:val="32"/>
          <w:szCs w:val="32"/>
          <w:rtl/>
        </w:rPr>
        <w:t>ً</w:t>
      </w:r>
      <w:r w:rsidR="006E30B3">
        <w:rPr>
          <w:rFonts w:ascii="Traditional Arabic" w:hAnsi="Traditional Arabic" w:cs="Traditional Arabic" w:hint="cs"/>
          <w:sz w:val="32"/>
          <w:szCs w:val="32"/>
          <w:rtl/>
        </w:rPr>
        <w:t>،</w:t>
      </w:r>
      <w:r w:rsidR="00E51D37" w:rsidRPr="0080374D">
        <w:rPr>
          <w:rFonts w:ascii="Traditional Arabic" w:hAnsi="Traditional Arabic" w:cs="Traditional Arabic"/>
          <w:sz w:val="32"/>
          <w:szCs w:val="32"/>
          <w:rtl/>
        </w:rPr>
        <w:t xml:space="preserve"> وخمسين </w:t>
      </w:r>
      <w:r w:rsidR="00F77082" w:rsidRPr="0080374D">
        <w:rPr>
          <w:rFonts w:ascii="Traditional Arabic" w:hAnsi="Traditional Arabic" w:cs="Traditional Arabic"/>
          <w:sz w:val="32"/>
          <w:szCs w:val="32"/>
          <w:rtl/>
        </w:rPr>
        <w:t>(</w:t>
      </w:r>
      <w:r w:rsidR="00B6655E" w:rsidRPr="0080374D">
        <w:rPr>
          <w:rFonts w:ascii="Traditional Arabic" w:hAnsi="Traditional Arabic" w:cs="Traditional Arabic"/>
          <w:sz w:val="32"/>
          <w:szCs w:val="32"/>
          <w:rtl/>
        </w:rPr>
        <w:t>55</w:t>
      </w:r>
      <w:r w:rsidR="00F77082" w:rsidRPr="0080374D">
        <w:rPr>
          <w:rFonts w:ascii="Traditional Arabic" w:hAnsi="Traditional Arabic" w:cs="Traditional Arabic"/>
          <w:sz w:val="32"/>
          <w:szCs w:val="32"/>
          <w:rtl/>
        </w:rPr>
        <w:t xml:space="preserve">) مجالاً </w:t>
      </w:r>
      <w:r w:rsidR="00F77082" w:rsidRPr="0080374D">
        <w:rPr>
          <w:rFonts w:ascii="Traditional Arabic" w:hAnsi="Traditional Arabic" w:cs="Traditional Arabic"/>
          <w:sz w:val="32"/>
          <w:szCs w:val="32"/>
          <w:rtl/>
        </w:rPr>
        <w:lastRenderedPageBreak/>
        <w:t>موضوعياً</w:t>
      </w:r>
      <w:r w:rsidR="00EB47D8" w:rsidRPr="0080374D">
        <w:rPr>
          <w:rFonts w:ascii="Traditional Arabic" w:hAnsi="Traditional Arabic" w:cs="Traditional Arabic"/>
          <w:sz w:val="32"/>
          <w:szCs w:val="32"/>
          <w:rtl/>
        </w:rPr>
        <w:t>.</w:t>
      </w:r>
      <w:r w:rsidR="00BE6B9B" w:rsidRPr="0080374D">
        <w:rPr>
          <w:rFonts w:ascii="Traditional Arabic" w:hAnsi="Traditional Arabic" w:cs="Traditional Arabic"/>
          <w:sz w:val="32"/>
          <w:szCs w:val="32"/>
          <w:rtl/>
        </w:rPr>
        <w:t xml:space="preserve"> يتطلب الاشتراك في قاعدتي </w:t>
      </w:r>
      <w:r w:rsidR="00BE6B9B" w:rsidRPr="0080374D">
        <w:rPr>
          <w:rFonts w:ascii="Traditional Arabic" w:hAnsi="Traditional Arabic" w:cs="Traditional Arabic"/>
          <w:sz w:val="32"/>
          <w:szCs w:val="32"/>
        </w:rPr>
        <w:t xml:space="preserve">BioOne </w:t>
      </w:r>
      <w:r w:rsidR="00210453">
        <w:rPr>
          <w:rFonts w:ascii="Traditional Arabic" w:hAnsi="Traditional Arabic" w:cs="Traditional Arabic" w:hint="cs"/>
          <w:sz w:val="32"/>
          <w:szCs w:val="32"/>
          <w:rtl/>
        </w:rPr>
        <w:t xml:space="preserve">، و </w:t>
      </w:r>
      <w:r w:rsidR="002429BB">
        <w:rPr>
          <w:rFonts w:ascii="Traditional Arabic" w:hAnsi="Traditional Arabic" w:cs="Traditional Arabic"/>
          <w:sz w:val="32"/>
          <w:szCs w:val="32"/>
        </w:rPr>
        <w:t xml:space="preserve"> </w:t>
      </w:r>
      <w:r w:rsidR="00BE6B9B" w:rsidRPr="0080374D">
        <w:rPr>
          <w:rFonts w:ascii="Traditional Arabic" w:hAnsi="Traditional Arabic" w:cs="Traditional Arabic"/>
          <w:sz w:val="32"/>
          <w:szCs w:val="32"/>
        </w:rPr>
        <w:t>Jstor</w:t>
      </w:r>
      <w:r w:rsidR="00BE6B9B" w:rsidRPr="0080374D">
        <w:rPr>
          <w:rFonts w:ascii="Traditional Arabic" w:hAnsi="Traditional Arabic" w:cs="Traditional Arabic"/>
          <w:sz w:val="32"/>
          <w:szCs w:val="32"/>
          <w:rtl/>
        </w:rPr>
        <w:t xml:space="preserve"> الحصول على رقم </w:t>
      </w:r>
      <w:r w:rsidR="00DF477C" w:rsidRPr="0080374D">
        <w:rPr>
          <w:rFonts w:ascii="Traditional Arabic" w:hAnsi="Traditional Arabic" w:cs="Traditional Arabic"/>
          <w:sz w:val="32"/>
          <w:szCs w:val="32"/>
          <w:rtl/>
        </w:rPr>
        <w:t>إنترنت</w:t>
      </w:r>
      <w:r w:rsidR="00BE6B9B" w:rsidRPr="0080374D">
        <w:rPr>
          <w:rFonts w:ascii="Traditional Arabic" w:hAnsi="Traditional Arabic" w:cs="Traditional Arabic"/>
          <w:sz w:val="32"/>
          <w:szCs w:val="32"/>
          <w:rtl/>
        </w:rPr>
        <w:t xml:space="preserve"> دولي </w:t>
      </w:r>
      <w:r w:rsidR="00BE6B9B" w:rsidRPr="0080374D">
        <w:rPr>
          <w:rFonts w:ascii="Traditional Arabic" w:hAnsi="Traditional Arabic" w:cs="Traditional Arabic"/>
          <w:sz w:val="32"/>
          <w:szCs w:val="32"/>
        </w:rPr>
        <w:t>Global IP Address</w:t>
      </w:r>
      <w:r w:rsidR="00DF477C" w:rsidRPr="0080374D">
        <w:rPr>
          <w:rFonts w:ascii="Traditional Arabic" w:hAnsi="Traditional Arabic" w:cs="Traditional Arabic"/>
          <w:sz w:val="32"/>
          <w:szCs w:val="32"/>
          <w:rtl/>
        </w:rPr>
        <w:t>،</w:t>
      </w:r>
      <w:r w:rsidR="00BE6B9B" w:rsidRPr="0080374D">
        <w:rPr>
          <w:rFonts w:ascii="Traditional Arabic" w:hAnsi="Traditional Arabic" w:cs="Traditional Arabic"/>
          <w:sz w:val="32"/>
          <w:szCs w:val="32"/>
          <w:rtl/>
        </w:rPr>
        <w:t xml:space="preserve"> وهو عبارة عن رقم ثابت يمك</w:t>
      </w:r>
      <w:r w:rsidR="00C002C0" w:rsidRPr="0080374D">
        <w:rPr>
          <w:rFonts w:ascii="Traditional Arabic" w:hAnsi="Traditional Arabic" w:cs="Traditional Arabic"/>
          <w:sz w:val="32"/>
          <w:szCs w:val="32"/>
          <w:rtl/>
        </w:rPr>
        <w:t>ِّ</w:t>
      </w:r>
      <w:r w:rsidR="00BE6B9B" w:rsidRPr="0080374D">
        <w:rPr>
          <w:rFonts w:ascii="Traditional Arabic" w:hAnsi="Traditional Arabic" w:cs="Traditional Arabic"/>
          <w:sz w:val="32"/>
          <w:szCs w:val="32"/>
          <w:rtl/>
        </w:rPr>
        <w:t xml:space="preserve">ن </w:t>
      </w:r>
      <w:r w:rsidR="00F063D0" w:rsidRPr="0080374D">
        <w:rPr>
          <w:rFonts w:ascii="Traditional Arabic" w:hAnsi="Traditional Arabic" w:cs="Traditional Arabic"/>
          <w:sz w:val="32"/>
          <w:szCs w:val="32"/>
          <w:rtl/>
        </w:rPr>
        <w:t>مُلّاك</w:t>
      </w:r>
      <w:r w:rsidR="00BE6B9B" w:rsidRPr="0080374D">
        <w:rPr>
          <w:rFonts w:ascii="Traditional Arabic" w:hAnsi="Traditional Arabic" w:cs="Traditional Arabic"/>
          <w:sz w:val="32"/>
          <w:szCs w:val="32"/>
          <w:rtl/>
        </w:rPr>
        <w:t xml:space="preserve"> قواعد البيانات من ضبط استخدام قاعدة البيانات</w:t>
      </w:r>
      <w:r w:rsidR="00C01E34" w:rsidRPr="0080374D">
        <w:rPr>
          <w:rFonts w:ascii="Traditional Arabic" w:hAnsi="Traditional Arabic" w:cs="Traditional Arabic"/>
          <w:sz w:val="32"/>
          <w:szCs w:val="32"/>
          <w:rtl/>
        </w:rPr>
        <w:t xml:space="preserve"> من حيث حصر الاستخدام داخل الحرم الجامعي</w:t>
      </w:r>
      <w:r w:rsidR="00BE6B9B" w:rsidRPr="0080374D">
        <w:rPr>
          <w:rFonts w:ascii="Traditional Arabic" w:hAnsi="Traditional Arabic" w:cs="Traditional Arabic"/>
          <w:sz w:val="32"/>
          <w:szCs w:val="32"/>
          <w:rtl/>
        </w:rPr>
        <w:t xml:space="preserve">. </w:t>
      </w:r>
    </w:p>
    <w:p w:rsidR="005313C9" w:rsidRPr="0080374D" w:rsidRDefault="005610F4" w:rsidP="006A04F4">
      <w:pPr>
        <w:pStyle w:val="ListParagraph"/>
        <w:numPr>
          <w:ilvl w:val="0"/>
          <w:numId w:val="33"/>
        </w:numPr>
        <w:tabs>
          <w:tab w:val="left" w:pos="8546"/>
          <w:tab w:val="right" w:pos="8820"/>
        </w:tabs>
        <w:bidi/>
        <w:ind w:right="-426"/>
        <w:jc w:val="both"/>
        <w:outlineLvl w:val="0"/>
        <w:rPr>
          <w:rFonts w:ascii="Traditional Arabic" w:hAnsi="Traditional Arabic" w:cs="Traditional Arabic"/>
          <w:b/>
          <w:bCs/>
          <w:sz w:val="32"/>
          <w:szCs w:val="32"/>
          <w:rtl/>
        </w:rPr>
      </w:pPr>
      <w:r w:rsidRPr="0080374D">
        <w:rPr>
          <w:rFonts w:ascii="Traditional Arabic" w:hAnsi="Traditional Arabic" w:cs="Traditional Arabic"/>
          <w:b/>
          <w:bCs/>
          <w:sz w:val="32"/>
          <w:szCs w:val="32"/>
          <w:rtl/>
          <w:lang w:bidi="ar-SA"/>
        </w:rPr>
        <w:t>تمكنت</w:t>
      </w:r>
      <w:r w:rsidRPr="0080374D">
        <w:rPr>
          <w:rFonts w:ascii="Traditional Arabic" w:hAnsi="Traditional Arabic" w:cs="Traditional Arabic"/>
          <w:b/>
          <w:bCs/>
          <w:sz w:val="32"/>
          <w:szCs w:val="32"/>
          <w:rtl/>
        </w:rPr>
        <w:t xml:space="preserve"> </w:t>
      </w:r>
      <w:r w:rsidR="00C002C0" w:rsidRPr="0080374D">
        <w:rPr>
          <w:rFonts w:ascii="Traditional Arabic" w:hAnsi="Traditional Arabic" w:cs="Traditional Arabic"/>
          <w:b/>
          <w:bCs/>
          <w:sz w:val="32"/>
          <w:szCs w:val="32"/>
          <w:rtl/>
          <w:lang w:bidi="ar-SA"/>
        </w:rPr>
        <w:t>مكتبة</w:t>
      </w:r>
      <w:r w:rsidR="00C002C0" w:rsidRPr="0080374D">
        <w:rPr>
          <w:rFonts w:ascii="Traditional Arabic" w:hAnsi="Traditional Arabic" w:cs="Traditional Arabic"/>
          <w:b/>
          <w:bCs/>
          <w:sz w:val="32"/>
          <w:szCs w:val="32"/>
          <w:rtl/>
        </w:rPr>
        <w:t xml:space="preserve"> </w:t>
      </w:r>
      <w:r w:rsidR="00C002C0" w:rsidRPr="0080374D">
        <w:rPr>
          <w:rFonts w:ascii="Traditional Arabic" w:hAnsi="Traditional Arabic" w:cs="Traditional Arabic"/>
          <w:b/>
          <w:bCs/>
          <w:sz w:val="32"/>
          <w:szCs w:val="32"/>
          <w:rtl/>
          <w:lang w:bidi="ar-SA"/>
        </w:rPr>
        <w:t>جامعة</w:t>
      </w:r>
      <w:r w:rsidR="00C002C0" w:rsidRPr="0080374D">
        <w:rPr>
          <w:rFonts w:ascii="Traditional Arabic" w:hAnsi="Traditional Arabic" w:cs="Traditional Arabic"/>
          <w:b/>
          <w:bCs/>
          <w:sz w:val="32"/>
          <w:szCs w:val="32"/>
          <w:rtl/>
        </w:rPr>
        <w:t xml:space="preserve"> </w:t>
      </w:r>
      <w:r w:rsidR="00C002C0" w:rsidRPr="0080374D">
        <w:rPr>
          <w:rFonts w:ascii="Traditional Arabic" w:hAnsi="Traditional Arabic" w:cs="Traditional Arabic"/>
          <w:b/>
          <w:bCs/>
          <w:sz w:val="32"/>
          <w:szCs w:val="32"/>
          <w:rtl/>
          <w:lang w:bidi="ar-SA"/>
        </w:rPr>
        <w:t>السودان</w:t>
      </w:r>
      <w:r w:rsidR="00C002C0" w:rsidRPr="0080374D">
        <w:rPr>
          <w:rFonts w:ascii="Traditional Arabic" w:hAnsi="Traditional Arabic" w:cs="Traditional Arabic"/>
          <w:b/>
          <w:bCs/>
          <w:sz w:val="32"/>
          <w:szCs w:val="32"/>
          <w:rtl/>
        </w:rPr>
        <w:t xml:space="preserve"> </w:t>
      </w:r>
      <w:r w:rsidR="00C002C0" w:rsidRPr="0080374D">
        <w:rPr>
          <w:rFonts w:ascii="Traditional Arabic" w:hAnsi="Traditional Arabic" w:cs="Traditional Arabic"/>
          <w:b/>
          <w:bCs/>
          <w:sz w:val="32"/>
          <w:szCs w:val="32"/>
          <w:rtl/>
          <w:lang w:bidi="ar-SA"/>
        </w:rPr>
        <w:t>المفتوحة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من</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دعم</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مصادرها</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بمصادر</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إلكترونية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عن</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طريق</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الاشترا</w:t>
      </w:r>
      <w:r w:rsidR="00E43EB3" w:rsidRPr="0080374D">
        <w:rPr>
          <w:rFonts w:ascii="Traditional Arabic" w:hAnsi="Traditional Arabic" w:cs="Traditional Arabic"/>
          <w:b/>
          <w:bCs/>
          <w:sz w:val="32"/>
          <w:szCs w:val="32"/>
          <w:rtl/>
          <w:lang w:bidi="ar-SA"/>
        </w:rPr>
        <w:t>كات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b/>
          <w:bCs/>
          <w:sz w:val="32"/>
          <w:szCs w:val="32"/>
          <w:rtl/>
          <w:lang w:bidi="ar-SA"/>
        </w:rPr>
        <w:t>مدفوعة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القيمة</w:t>
      </w:r>
      <w:r w:rsidRPr="0080374D">
        <w:rPr>
          <w:rFonts w:ascii="Traditional Arabic" w:hAnsi="Traditional Arabic" w:cs="Traditional Arabic"/>
          <w:b/>
          <w:bCs/>
          <w:sz w:val="32"/>
          <w:szCs w:val="32"/>
          <w:rtl/>
        </w:rPr>
        <w:t xml:space="preserve"> </w:t>
      </w:r>
      <w:r w:rsidR="00E43EB3" w:rsidRPr="0080374D">
        <w:rPr>
          <w:rFonts w:ascii="Traditional Arabic" w:hAnsi="Traditional Arabic" w:cs="Traditional Arabic"/>
          <w:b/>
          <w:bCs/>
          <w:sz w:val="32"/>
          <w:szCs w:val="32"/>
          <w:rtl/>
          <w:lang w:bidi="ar-SA"/>
        </w:rPr>
        <w:t>في</w:t>
      </w:r>
      <w:r w:rsidR="00E43EB3" w:rsidRPr="0080374D">
        <w:rPr>
          <w:rFonts w:ascii="Traditional Arabic" w:hAnsi="Traditional Arabic" w:cs="Traditional Arabic"/>
          <w:b/>
          <w:bCs/>
          <w:sz w:val="32"/>
          <w:szCs w:val="32"/>
          <w:rtl/>
        </w:rPr>
        <w:t xml:space="preserve"> </w:t>
      </w:r>
      <w:r w:rsidR="00E43EB3" w:rsidRPr="0080374D">
        <w:rPr>
          <w:rFonts w:ascii="Traditional Arabic" w:hAnsi="Traditional Arabic" w:cs="Traditional Arabic"/>
          <w:b/>
          <w:bCs/>
          <w:sz w:val="32"/>
          <w:szCs w:val="32"/>
          <w:rtl/>
          <w:lang w:bidi="ar-SA"/>
        </w:rPr>
        <w:t>قواعد</w:t>
      </w:r>
      <w:r w:rsidR="00E43EB3" w:rsidRPr="0080374D">
        <w:rPr>
          <w:rFonts w:ascii="Traditional Arabic" w:hAnsi="Traditional Arabic" w:cs="Traditional Arabic"/>
          <w:b/>
          <w:bCs/>
          <w:sz w:val="32"/>
          <w:szCs w:val="32"/>
          <w:rtl/>
        </w:rPr>
        <w:t xml:space="preserve"> </w:t>
      </w:r>
      <w:r w:rsidR="00E43EB3" w:rsidRPr="0080374D">
        <w:rPr>
          <w:rFonts w:ascii="Traditional Arabic" w:hAnsi="Traditional Arabic" w:cs="Traditional Arabic"/>
          <w:b/>
          <w:bCs/>
          <w:sz w:val="32"/>
          <w:szCs w:val="32"/>
          <w:rtl/>
          <w:lang w:bidi="ar-SA"/>
        </w:rPr>
        <w:t>بيانات</w:t>
      </w:r>
      <w:r w:rsidR="00E43EB3" w:rsidRPr="0080374D">
        <w:rPr>
          <w:rFonts w:ascii="Traditional Arabic" w:hAnsi="Traditional Arabic" w:cs="Traditional Arabic"/>
          <w:b/>
          <w:bCs/>
          <w:sz w:val="32"/>
          <w:szCs w:val="32"/>
          <w:rtl/>
        </w:rPr>
        <w:t xml:space="preserve"> </w:t>
      </w:r>
      <w:r w:rsidR="00E43EB3" w:rsidRPr="0080374D">
        <w:rPr>
          <w:rFonts w:ascii="Traditional Arabic" w:hAnsi="Traditional Arabic" w:cs="Traditional Arabic"/>
          <w:b/>
          <w:bCs/>
          <w:sz w:val="32"/>
          <w:szCs w:val="32"/>
          <w:rtl/>
          <w:lang w:bidi="ar-SA"/>
        </w:rPr>
        <w:t>عالمية</w:t>
      </w:r>
      <w:r w:rsidR="00E43EB3"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حسب</w:t>
      </w:r>
      <w:r w:rsidRPr="0080374D">
        <w:rPr>
          <w:rFonts w:ascii="Traditional Arabic" w:hAnsi="Traditional Arabic" w:cs="Traditional Arabic"/>
          <w:b/>
          <w:bCs/>
          <w:sz w:val="32"/>
          <w:szCs w:val="32"/>
          <w:rtl/>
        </w:rPr>
        <w:t xml:space="preserve"> </w:t>
      </w:r>
      <w:r w:rsidR="0078142D" w:rsidRPr="0080374D">
        <w:rPr>
          <w:rFonts w:ascii="Traditional Arabic" w:hAnsi="Traditional Arabic" w:cs="Traditional Arabic"/>
          <w:b/>
          <w:bCs/>
          <w:sz w:val="32"/>
          <w:szCs w:val="32"/>
          <w:rtl/>
          <w:lang w:bidi="ar-SA"/>
        </w:rPr>
        <w:t>المراحل</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الآتية</w:t>
      </w:r>
      <w:r w:rsidRPr="0080374D">
        <w:rPr>
          <w:rFonts w:ascii="Traditional Arabic" w:hAnsi="Traditional Arabic" w:cs="Traditional Arabic"/>
          <w:b/>
          <w:bCs/>
          <w:sz w:val="32"/>
          <w:szCs w:val="32"/>
          <w:rtl/>
        </w:rPr>
        <w:t>:</w:t>
      </w:r>
    </w:p>
    <w:p w:rsidR="005313C9" w:rsidRPr="0080374D" w:rsidRDefault="0078142D" w:rsidP="006A04F4">
      <w:pPr>
        <w:pStyle w:val="ListParagraph"/>
        <w:numPr>
          <w:ilvl w:val="0"/>
          <w:numId w:val="34"/>
        </w:numPr>
        <w:tabs>
          <w:tab w:val="left" w:pos="8546"/>
          <w:tab w:val="right" w:pos="8820"/>
        </w:tabs>
        <w:bidi/>
        <w:ind w:right="-426"/>
        <w:jc w:val="both"/>
        <w:rPr>
          <w:rFonts w:ascii="Traditional Arabic" w:hAnsi="Traditional Arabic" w:cs="Traditional Arabic"/>
          <w:sz w:val="32"/>
          <w:szCs w:val="32"/>
          <w:rtl/>
        </w:rPr>
      </w:pPr>
      <w:r w:rsidRPr="0080374D">
        <w:rPr>
          <w:rFonts w:ascii="Traditional Arabic" w:hAnsi="Traditional Arabic" w:cs="Traditional Arabic"/>
          <w:b/>
          <w:bCs/>
          <w:sz w:val="32"/>
          <w:szCs w:val="32"/>
          <w:rtl/>
          <w:lang w:bidi="ar-SA"/>
        </w:rPr>
        <w:t xml:space="preserve">مرحلة </w:t>
      </w:r>
      <w:r w:rsidR="005313C9" w:rsidRPr="0080374D">
        <w:rPr>
          <w:rFonts w:ascii="Traditional Arabic" w:hAnsi="Traditional Arabic" w:cs="Traditional Arabic"/>
          <w:b/>
          <w:bCs/>
          <w:sz w:val="32"/>
          <w:szCs w:val="32"/>
          <w:rtl/>
          <w:lang w:bidi="ar-SA"/>
        </w:rPr>
        <w:t>اختيار قواعد البيانات</w:t>
      </w:r>
      <w:r w:rsidR="00210453">
        <w:rPr>
          <w:rFonts w:ascii="Traditional Arabic" w:hAnsi="Traditional Arabic" w:cs="Traditional Arabic" w:hint="cs"/>
          <w:b/>
          <w:bCs/>
          <w:sz w:val="32"/>
          <w:szCs w:val="32"/>
          <w:rtl/>
          <w:lang w:bidi="ar-SA"/>
        </w:rPr>
        <w:t>،</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b/>
          <w:bCs/>
          <w:sz w:val="32"/>
          <w:szCs w:val="32"/>
          <w:rtl/>
          <w:lang w:bidi="ar-SA"/>
        </w:rPr>
        <w:t>وتقويمها</w:t>
      </w:r>
      <w:r w:rsidR="005313C9" w:rsidRPr="0080374D">
        <w:rPr>
          <w:rFonts w:ascii="Traditional Arabic" w:hAnsi="Traditional Arabic" w:cs="Traditional Arabic"/>
          <w:sz w:val="32"/>
          <w:szCs w:val="32"/>
          <w:rtl/>
        </w:rPr>
        <w:t xml:space="preserve"> </w:t>
      </w:r>
    </w:p>
    <w:p w:rsidR="005313C9" w:rsidRPr="0080374D" w:rsidRDefault="005313C9" w:rsidP="00084CA2">
      <w:pPr>
        <w:numPr>
          <w:ilvl w:val="0"/>
          <w:numId w:val="6"/>
        </w:numPr>
        <w:tabs>
          <w:tab w:val="left" w:pos="8546"/>
          <w:tab w:val="right" w:pos="8820"/>
        </w:tabs>
        <w:spacing w:after="0"/>
        <w:ind w:right="-426"/>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اختارت </w:t>
      </w:r>
      <w:r w:rsidR="00C002C0" w:rsidRPr="0080374D">
        <w:rPr>
          <w:rFonts w:ascii="Traditional Arabic" w:hAnsi="Traditional Arabic" w:cs="Traditional Arabic"/>
          <w:sz w:val="32"/>
          <w:szCs w:val="32"/>
          <w:rtl/>
        </w:rPr>
        <w:t>مكتبة جامعة السودان المفتوحة</w:t>
      </w:r>
      <w:r w:rsidR="00C002C0" w:rsidRPr="0080374D">
        <w:rPr>
          <w:rFonts w:ascii="Traditional Arabic" w:hAnsi="Traditional Arabic" w:cs="Traditional Arabic"/>
          <w:b/>
          <w:bCs/>
          <w:sz w:val="32"/>
          <w:szCs w:val="32"/>
          <w:rtl/>
        </w:rPr>
        <w:t xml:space="preserve"> </w:t>
      </w:r>
      <w:r w:rsidRPr="0080374D">
        <w:rPr>
          <w:rFonts w:ascii="Traditional Arabic" w:hAnsi="Traditional Arabic" w:cs="Traditional Arabic"/>
          <w:sz w:val="32"/>
          <w:szCs w:val="32"/>
          <w:rtl/>
        </w:rPr>
        <w:t xml:space="preserve">ابتداءً قواعد البيانات </w:t>
      </w:r>
      <w:r w:rsidR="0065412E" w:rsidRPr="0080374D">
        <w:rPr>
          <w:rFonts w:ascii="Traditional Arabic" w:hAnsi="Traditional Arabic" w:cs="Traditional Arabic"/>
          <w:sz w:val="32"/>
          <w:szCs w:val="32"/>
          <w:rtl/>
        </w:rPr>
        <w:t>الإلكترونية</w:t>
      </w:r>
      <w:r w:rsidRPr="0080374D">
        <w:rPr>
          <w:rFonts w:ascii="Traditional Arabic" w:hAnsi="Traditional Arabic" w:cs="Traditional Arabic"/>
          <w:sz w:val="32"/>
          <w:szCs w:val="32"/>
          <w:rtl/>
        </w:rPr>
        <w:t xml:space="preserve"> المتاحة على الخط </w:t>
      </w:r>
      <w:r w:rsidR="00C002C0" w:rsidRPr="0080374D">
        <w:rPr>
          <w:rFonts w:ascii="Traditional Arabic" w:hAnsi="Traditional Arabic" w:cs="Traditional Arabic"/>
          <w:sz w:val="32"/>
          <w:szCs w:val="32"/>
          <w:rtl/>
        </w:rPr>
        <w:t>ال</w:t>
      </w:r>
      <w:r w:rsidRPr="0080374D">
        <w:rPr>
          <w:rFonts w:ascii="Traditional Arabic" w:hAnsi="Traditional Arabic" w:cs="Traditional Arabic"/>
          <w:sz w:val="32"/>
          <w:szCs w:val="32"/>
          <w:rtl/>
        </w:rPr>
        <w:t>مباشر</w:t>
      </w:r>
      <w:r w:rsidR="00C002C0" w:rsidRPr="0080374D">
        <w:rPr>
          <w:rFonts w:ascii="Traditional Arabic" w:hAnsi="Traditional Arabic" w:cs="Traditional Arabic"/>
          <w:sz w:val="32"/>
          <w:szCs w:val="32"/>
          <w:rtl/>
        </w:rPr>
        <w:t xml:space="preserve"> </w:t>
      </w:r>
      <w:r w:rsidR="00C002C0" w:rsidRPr="0080374D">
        <w:rPr>
          <w:rFonts w:ascii="Traditional Arabic" w:hAnsi="Traditional Arabic" w:cs="Traditional Arabic"/>
          <w:sz w:val="32"/>
          <w:szCs w:val="32"/>
        </w:rPr>
        <w:t>Online</w:t>
      </w:r>
      <w:r w:rsidRPr="0080374D">
        <w:rPr>
          <w:rFonts w:ascii="Traditional Arabic" w:hAnsi="Traditional Arabic" w:cs="Traditional Arabic"/>
          <w:sz w:val="32"/>
          <w:szCs w:val="32"/>
          <w:rtl/>
        </w:rPr>
        <w:t xml:space="preserve"> للأسباب الآتية: </w:t>
      </w:r>
    </w:p>
    <w:p w:rsidR="005313C9" w:rsidRPr="0080374D" w:rsidRDefault="005313C9" w:rsidP="00084CA2">
      <w:pPr>
        <w:numPr>
          <w:ilvl w:val="0"/>
          <w:numId w:val="5"/>
        </w:numPr>
        <w:tabs>
          <w:tab w:val="left" w:pos="8546"/>
          <w:tab w:val="right" w:pos="8820"/>
        </w:tabs>
        <w:spacing w:after="0"/>
        <w:ind w:right="-426"/>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ارتفاع </w:t>
      </w:r>
      <w:r w:rsidR="002F7DFE" w:rsidRPr="0080374D">
        <w:rPr>
          <w:rFonts w:ascii="Traditional Arabic" w:hAnsi="Traditional Arabic" w:cs="Traditional Arabic"/>
          <w:sz w:val="32"/>
          <w:szCs w:val="32"/>
          <w:rtl/>
        </w:rPr>
        <w:t>ت</w:t>
      </w:r>
      <w:r w:rsidRPr="0080374D">
        <w:rPr>
          <w:rFonts w:ascii="Traditional Arabic" w:hAnsi="Traditional Arabic" w:cs="Traditional Arabic"/>
          <w:sz w:val="32"/>
          <w:szCs w:val="32"/>
          <w:rtl/>
        </w:rPr>
        <w:t xml:space="preserve">كلفة الاشتراك في الدوريات </w:t>
      </w:r>
      <w:r w:rsidR="0065412E" w:rsidRPr="0080374D">
        <w:rPr>
          <w:rFonts w:ascii="Traditional Arabic" w:hAnsi="Traditional Arabic" w:cs="Traditional Arabic"/>
          <w:sz w:val="32"/>
          <w:szCs w:val="32"/>
          <w:rtl/>
        </w:rPr>
        <w:t>الإلكترونية</w:t>
      </w:r>
      <w:r w:rsidRPr="0080374D">
        <w:rPr>
          <w:rFonts w:ascii="Traditional Arabic" w:hAnsi="Traditional Arabic" w:cs="Traditional Arabic"/>
          <w:sz w:val="32"/>
          <w:szCs w:val="32"/>
          <w:rtl/>
        </w:rPr>
        <w:t xml:space="preserve"> (منفردة</w:t>
      </w:r>
      <w:r w:rsidR="00210453">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ومجموعات)</w:t>
      </w:r>
    </w:p>
    <w:p w:rsidR="005313C9" w:rsidRPr="0080374D" w:rsidRDefault="005313C9" w:rsidP="00084CA2">
      <w:pPr>
        <w:numPr>
          <w:ilvl w:val="0"/>
          <w:numId w:val="5"/>
        </w:numPr>
        <w:tabs>
          <w:tab w:val="left" w:pos="8546"/>
          <w:tab w:val="right" w:pos="8820"/>
        </w:tabs>
        <w:spacing w:after="0"/>
        <w:ind w:right="-426"/>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ارتفاع </w:t>
      </w:r>
      <w:r w:rsidR="002F7DFE" w:rsidRPr="0080374D">
        <w:rPr>
          <w:rFonts w:ascii="Traditional Arabic" w:hAnsi="Traditional Arabic" w:cs="Traditional Arabic"/>
          <w:sz w:val="32"/>
          <w:szCs w:val="32"/>
          <w:rtl/>
        </w:rPr>
        <w:t>ت</w:t>
      </w:r>
      <w:r w:rsidRPr="0080374D">
        <w:rPr>
          <w:rFonts w:ascii="Traditional Arabic" w:hAnsi="Traditional Arabic" w:cs="Traditional Arabic"/>
          <w:sz w:val="32"/>
          <w:szCs w:val="32"/>
          <w:rtl/>
        </w:rPr>
        <w:t xml:space="preserve">كلفة الاشتراك في الكتب </w:t>
      </w:r>
      <w:r w:rsidR="0065412E" w:rsidRPr="0080374D">
        <w:rPr>
          <w:rFonts w:ascii="Traditional Arabic" w:hAnsi="Traditional Arabic" w:cs="Traditional Arabic"/>
          <w:sz w:val="32"/>
          <w:szCs w:val="32"/>
          <w:rtl/>
        </w:rPr>
        <w:t>الإلكترونية</w:t>
      </w:r>
      <w:r w:rsidRPr="0080374D">
        <w:rPr>
          <w:rFonts w:ascii="Traditional Arabic" w:hAnsi="Traditional Arabic" w:cs="Traditional Arabic"/>
          <w:sz w:val="32"/>
          <w:szCs w:val="32"/>
          <w:rtl/>
        </w:rPr>
        <w:t xml:space="preserve"> (منفردة</w:t>
      </w:r>
      <w:r w:rsidR="00210453">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ومجموعات)</w:t>
      </w:r>
    </w:p>
    <w:p w:rsidR="005313C9" w:rsidRPr="0080374D" w:rsidRDefault="005313C9" w:rsidP="00084CA2">
      <w:pPr>
        <w:numPr>
          <w:ilvl w:val="0"/>
          <w:numId w:val="5"/>
        </w:numPr>
        <w:tabs>
          <w:tab w:val="left" w:pos="8546"/>
          <w:tab w:val="right" w:pos="8820"/>
        </w:tabs>
        <w:spacing w:after="0"/>
        <w:ind w:right="-426"/>
        <w:jc w:val="both"/>
        <w:rPr>
          <w:rFonts w:ascii="Traditional Arabic" w:hAnsi="Traditional Arabic" w:cs="Traditional Arabic"/>
          <w:sz w:val="32"/>
          <w:szCs w:val="32"/>
        </w:rPr>
      </w:pPr>
      <w:r w:rsidRPr="0080374D">
        <w:rPr>
          <w:rFonts w:ascii="Traditional Arabic" w:hAnsi="Traditional Arabic" w:cs="Traditional Arabic"/>
          <w:sz w:val="32"/>
          <w:szCs w:val="32"/>
          <w:rtl/>
        </w:rPr>
        <w:t>حداثة المعلومات التي تتسم بها قواعد البيانات على الخط المباشر.</w:t>
      </w:r>
    </w:p>
    <w:p w:rsidR="005313C9" w:rsidRPr="0080374D" w:rsidRDefault="005313C9" w:rsidP="002F7DFE">
      <w:pPr>
        <w:numPr>
          <w:ilvl w:val="0"/>
          <w:numId w:val="6"/>
        </w:numPr>
        <w:tabs>
          <w:tab w:val="left" w:pos="8546"/>
          <w:tab w:val="right" w:pos="8820"/>
        </w:tabs>
        <w:spacing w:after="0"/>
        <w:ind w:right="-426"/>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اضطلعت </w:t>
      </w:r>
      <w:r w:rsidR="00C002C0" w:rsidRPr="0080374D">
        <w:rPr>
          <w:rFonts w:ascii="Traditional Arabic" w:hAnsi="Traditional Arabic" w:cs="Traditional Arabic"/>
          <w:sz w:val="32"/>
          <w:szCs w:val="32"/>
          <w:rtl/>
        </w:rPr>
        <w:t>مكتبة جامعة السودان المفتوحة</w:t>
      </w:r>
      <w:r w:rsidR="00C002C0" w:rsidRPr="0080374D">
        <w:rPr>
          <w:rFonts w:ascii="Traditional Arabic" w:hAnsi="Traditional Arabic" w:cs="Traditional Arabic"/>
          <w:b/>
          <w:bCs/>
          <w:sz w:val="32"/>
          <w:szCs w:val="32"/>
          <w:rtl/>
        </w:rPr>
        <w:t xml:space="preserve"> </w:t>
      </w:r>
      <w:r w:rsidR="00C002C0" w:rsidRPr="0080374D">
        <w:rPr>
          <w:rFonts w:ascii="Traditional Arabic" w:hAnsi="Traditional Arabic" w:cs="Traditional Arabic"/>
          <w:sz w:val="32"/>
          <w:szCs w:val="32"/>
          <w:rtl/>
        </w:rPr>
        <w:t xml:space="preserve">بعد ذلك </w:t>
      </w:r>
      <w:r w:rsidRPr="0080374D">
        <w:rPr>
          <w:rFonts w:ascii="Traditional Arabic" w:hAnsi="Traditional Arabic" w:cs="Traditional Arabic"/>
          <w:sz w:val="32"/>
          <w:szCs w:val="32"/>
          <w:rtl/>
        </w:rPr>
        <w:t xml:space="preserve">بمهمة اختيار مجموعة من قواعد البيانات بغية تجريبها في فترة زمنية محددة تم الاتفاق عليها بين </w:t>
      </w:r>
      <w:r w:rsidR="00C002C0" w:rsidRPr="0080374D">
        <w:rPr>
          <w:rFonts w:ascii="Traditional Arabic" w:hAnsi="Traditional Arabic" w:cs="Traditional Arabic"/>
          <w:sz w:val="32"/>
          <w:szCs w:val="32"/>
          <w:rtl/>
        </w:rPr>
        <w:t>المكتبة</w:t>
      </w:r>
      <w:r w:rsidR="00210453">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w:t>
      </w:r>
      <w:r w:rsidR="00F063D0" w:rsidRPr="0080374D">
        <w:rPr>
          <w:rFonts w:ascii="Traditional Arabic" w:hAnsi="Traditional Arabic" w:cs="Traditional Arabic"/>
          <w:sz w:val="32"/>
          <w:szCs w:val="32"/>
          <w:rtl/>
        </w:rPr>
        <w:t>مُلّاك</w:t>
      </w:r>
      <w:r w:rsidRPr="0080374D">
        <w:rPr>
          <w:rFonts w:ascii="Traditional Arabic" w:hAnsi="Traditional Arabic" w:cs="Traditional Arabic"/>
          <w:sz w:val="32"/>
          <w:szCs w:val="32"/>
          <w:rtl/>
        </w:rPr>
        <w:t xml:space="preserve"> قواعد البيانات</w:t>
      </w:r>
      <w:r w:rsidR="008F4D8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وهما شركتا (</w:t>
      </w:r>
      <w:r w:rsidRPr="0080374D">
        <w:rPr>
          <w:rFonts w:ascii="Traditional Arabic" w:hAnsi="Traditional Arabic" w:cs="Traditional Arabic"/>
          <w:sz w:val="32"/>
          <w:szCs w:val="32"/>
        </w:rPr>
        <w:t>Swets Blackwell</w:t>
      </w:r>
      <w:r w:rsidRPr="0080374D">
        <w:rPr>
          <w:rFonts w:ascii="Traditional Arabic" w:hAnsi="Traditional Arabic" w:cs="Traditional Arabic"/>
          <w:sz w:val="32"/>
          <w:szCs w:val="32"/>
          <w:rtl/>
        </w:rPr>
        <w:t>)</w:t>
      </w:r>
      <w:r w:rsidR="00210453">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 (</w:t>
      </w:r>
      <w:r w:rsidRPr="0080374D">
        <w:rPr>
          <w:rFonts w:ascii="Traditional Arabic" w:hAnsi="Traditional Arabic" w:cs="Traditional Arabic"/>
          <w:sz w:val="32"/>
          <w:szCs w:val="32"/>
        </w:rPr>
        <w:t>Ebscohost</w:t>
      </w:r>
      <w:r w:rsidRPr="0080374D">
        <w:rPr>
          <w:rFonts w:ascii="Traditional Arabic" w:hAnsi="Traditional Arabic" w:cs="Traditional Arabic"/>
          <w:sz w:val="32"/>
          <w:szCs w:val="32"/>
          <w:rtl/>
        </w:rPr>
        <w:t>).</w:t>
      </w:r>
    </w:p>
    <w:p w:rsidR="005313C9" w:rsidRPr="0080374D" w:rsidRDefault="005313C9" w:rsidP="00352BBB">
      <w:pPr>
        <w:numPr>
          <w:ilvl w:val="0"/>
          <w:numId w:val="6"/>
        </w:numPr>
        <w:tabs>
          <w:tab w:val="right" w:pos="8404"/>
        </w:tabs>
        <w:spacing w:after="0"/>
        <w:ind w:right="-142"/>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 بدأت فترة تجريب قواعد البيانات التي ترغب </w:t>
      </w:r>
      <w:r w:rsidR="00C002C0" w:rsidRPr="0080374D">
        <w:rPr>
          <w:rFonts w:ascii="Traditional Arabic" w:hAnsi="Traditional Arabic" w:cs="Traditional Arabic"/>
          <w:sz w:val="32"/>
          <w:szCs w:val="32"/>
          <w:rtl/>
        </w:rPr>
        <w:t>المكتبة</w:t>
      </w:r>
      <w:r w:rsidRPr="0080374D">
        <w:rPr>
          <w:rFonts w:ascii="Traditional Arabic" w:hAnsi="Traditional Arabic" w:cs="Traditional Arabic"/>
          <w:sz w:val="32"/>
          <w:szCs w:val="32"/>
          <w:rtl/>
        </w:rPr>
        <w:t xml:space="preserve"> الاشتراك فيها في الفترة من 1/6/ </w:t>
      </w:r>
      <w:r w:rsidR="00352BBB" w:rsidRPr="0080374D">
        <w:rPr>
          <w:rFonts w:ascii="Traditional Arabic" w:hAnsi="Traditional Arabic" w:cs="Traditional Arabic"/>
          <w:sz w:val="32"/>
          <w:szCs w:val="32"/>
          <w:rtl/>
        </w:rPr>
        <w:t xml:space="preserve">2003 </w:t>
      </w:r>
      <w:r w:rsidRPr="0080374D">
        <w:rPr>
          <w:rFonts w:ascii="Traditional Arabic" w:hAnsi="Traditional Arabic" w:cs="Traditional Arabic"/>
          <w:sz w:val="32"/>
          <w:szCs w:val="32"/>
          <w:rtl/>
        </w:rPr>
        <w:t xml:space="preserve">إلى 31/7/2003م. </w:t>
      </w:r>
      <w:r w:rsidR="00352BBB" w:rsidRPr="0080374D">
        <w:rPr>
          <w:rFonts w:ascii="Traditional Arabic" w:hAnsi="Traditional Arabic" w:cs="Traditional Arabic"/>
          <w:sz w:val="32"/>
          <w:szCs w:val="32"/>
          <w:rtl/>
        </w:rPr>
        <w:t>شارك</w:t>
      </w:r>
      <w:r w:rsidRPr="0080374D">
        <w:rPr>
          <w:rFonts w:ascii="Traditional Arabic" w:hAnsi="Traditional Arabic" w:cs="Traditional Arabic"/>
          <w:sz w:val="32"/>
          <w:szCs w:val="32"/>
          <w:rtl/>
        </w:rPr>
        <w:t xml:space="preserve"> في تقويم قواعد البيانات كماً</w:t>
      </w:r>
      <w:r w:rsidR="00210453">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وكيفاً مجموعة من المتخصصين من أساتذة جامعة السودان المفتوحة</w:t>
      </w:r>
      <w:r w:rsidR="008F4D8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وجامعة الخرطوم</w:t>
      </w:r>
      <w:r w:rsidR="008F4D8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وجامعة</w:t>
      </w:r>
      <w:r w:rsidR="00C01E34" w:rsidRPr="0080374D">
        <w:rPr>
          <w:rFonts w:ascii="Traditional Arabic" w:hAnsi="Traditional Arabic" w:cs="Traditional Arabic"/>
          <w:sz w:val="32"/>
          <w:szCs w:val="32"/>
          <w:rtl/>
        </w:rPr>
        <w:t xml:space="preserve"> السودان للعلوم</w:t>
      </w:r>
      <w:r w:rsidR="00210453">
        <w:rPr>
          <w:rFonts w:ascii="Traditional Arabic" w:hAnsi="Traditional Arabic" w:cs="Traditional Arabic" w:hint="cs"/>
          <w:sz w:val="32"/>
          <w:szCs w:val="32"/>
          <w:rtl/>
        </w:rPr>
        <w:t>،</w:t>
      </w:r>
      <w:r w:rsidR="00C01E34" w:rsidRPr="0080374D">
        <w:rPr>
          <w:rFonts w:ascii="Traditional Arabic" w:hAnsi="Traditional Arabic" w:cs="Traditional Arabic"/>
          <w:sz w:val="32"/>
          <w:szCs w:val="32"/>
          <w:rtl/>
        </w:rPr>
        <w:t xml:space="preserve"> والتكنولوجيا</w:t>
      </w:r>
      <w:r w:rsidR="008F4D8E" w:rsidRPr="0080374D">
        <w:rPr>
          <w:rFonts w:ascii="Traditional Arabic" w:hAnsi="Traditional Arabic" w:cs="Traditional Arabic"/>
          <w:sz w:val="32"/>
          <w:szCs w:val="32"/>
          <w:rtl/>
        </w:rPr>
        <w:t>،</w:t>
      </w:r>
      <w:r w:rsidR="00C01E34" w:rsidRPr="0080374D">
        <w:rPr>
          <w:rFonts w:ascii="Traditional Arabic" w:hAnsi="Traditional Arabic" w:cs="Traditional Arabic"/>
          <w:sz w:val="32"/>
          <w:szCs w:val="32"/>
          <w:rtl/>
        </w:rPr>
        <w:t xml:space="preserve"> كلٌ</w:t>
      </w:r>
      <w:r w:rsidRPr="0080374D">
        <w:rPr>
          <w:rFonts w:ascii="Traditional Arabic" w:hAnsi="Traditional Arabic" w:cs="Traditional Arabic"/>
          <w:sz w:val="32"/>
          <w:szCs w:val="32"/>
          <w:rtl/>
        </w:rPr>
        <w:t xml:space="preserve"> في مجاله.</w:t>
      </w:r>
    </w:p>
    <w:p w:rsidR="005313C9" w:rsidRPr="0080374D" w:rsidRDefault="005313C9" w:rsidP="00210453">
      <w:pPr>
        <w:numPr>
          <w:ilvl w:val="0"/>
          <w:numId w:val="6"/>
        </w:numPr>
        <w:tabs>
          <w:tab w:val="right" w:pos="8820"/>
        </w:tabs>
        <w:spacing w:after="0"/>
        <w:ind w:right="284"/>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بلغ عدد قواعد البيانات التي أخضعت للتقويم </w:t>
      </w:r>
      <w:r w:rsidR="00E51D37" w:rsidRPr="0080374D">
        <w:rPr>
          <w:rFonts w:ascii="Traditional Arabic" w:hAnsi="Traditional Arabic" w:cs="Traditional Arabic"/>
          <w:sz w:val="32"/>
          <w:szCs w:val="32"/>
          <w:rtl/>
        </w:rPr>
        <w:t>إحدى</w:t>
      </w:r>
      <w:r w:rsidR="00210453">
        <w:rPr>
          <w:rFonts w:ascii="Traditional Arabic" w:hAnsi="Traditional Arabic" w:cs="Traditional Arabic" w:hint="cs"/>
          <w:sz w:val="32"/>
          <w:szCs w:val="32"/>
          <w:rtl/>
        </w:rPr>
        <w:t>،</w:t>
      </w:r>
      <w:r w:rsidR="00E51D37" w:rsidRPr="0080374D">
        <w:rPr>
          <w:rFonts w:ascii="Traditional Arabic" w:hAnsi="Traditional Arabic" w:cs="Traditional Arabic"/>
          <w:sz w:val="32"/>
          <w:szCs w:val="32"/>
          <w:rtl/>
        </w:rPr>
        <w:t xml:space="preserve"> وعشر</w:t>
      </w:r>
      <w:r w:rsidR="008F4D8E" w:rsidRPr="0080374D">
        <w:rPr>
          <w:rFonts w:ascii="Traditional Arabic" w:hAnsi="Traditional Arabic" w:cs="Traditional Arabic"/>
          <w:sz w:val="32"/>
          <w:szCs w:val="32"/>
          <w:rtl/>
        </w:rPr>
        <w:t>ي</w:t>
      </w:r>
      <w:r w:rsidR="00E51D37" w:rsidRPr="0080374D">
        <w:rPr>
          <w:rFonts w:ascii="Traditional Arabic" w:hAnsi="Traditional Arabic" w:cs="Traditional Arabic"/>
          <w:sz w:val="32"/>
          <w:szCs w:val="32"/>
          <w:rtl/>
        </w:rPr>
        <w:t xml:space="preserve">ن </w:t>
      </w:r>
      <w:r w:rsidRPr="0080374D">
        <w:rPr>
          <w:rFonts w:ascii="Traditional Arabic" w:hAnsi="Traditional Arabic" w:cs="Traditional Arabic"/>
          <w:sz w:val="32"/>
          <w:szCs w:val="32"/>
          <w:rtl/>
        </w:rPr>
        <w:t xml:space="preserve">(21) قاعدة اختير منها </w:t>
      </w:r>
      <w:r w:rsidR="00E51D37" w:rsidRPr="0080374D">
        <w:rPr>
          <w:rFonts w:ascii="Traditional Arabic" w:hAnsi="Traditional Arabic" w:cs="Traditional Arabic"/>
          <w:sz w:val="32"/>
          <w:szCs w:val="32"/>
          <w:rtl/>
        </w:rPr>
        <w:t xml:space="preserve">ست عشرة </w:t>
      </w:r>
      <w:r w:rsidRPr="0080374D">
        <w:rPr>
          <w:rFonts w:ascii="Traditional Arabic" w:hAnsi="Traditional Arabic" w:cs="Traditional Arabic"/>
          <w:sz w:val="32"/>
          <w:szCs w:val="32"/>
          <w:rtl/>
        </w:rPr>
        <w:t>(16) قاعدة،  شملت كافة التخصصات</w:t>
      </w:r>
      <w:r w:rsidR="004C4D9F"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انظر الجدول رقم (</w:t>
      </w:r>
      <w:r w:rsidR="00865585" w:rsidRPr="0080374D">
        <w:rPr>
          <w:rFonts w:ascii="Traditional Arabic" w:hAnsi="Traditional Arabic" w:cs="Traditional Arabic"/>
          <w:sz w:val="32"/>
          <w:szCs w:val="32"/>
          <w:rtl/>
        </w:rPr>
        <w:t>1</w:t>
      </w:r>
      <w:r w:rsidRPr="0080374D">
        <w:rPr>
          <w:rFonts w:ascii="Traditional Arabic" w:hAnsi="Traditional Arabic" w:cs="Traditional Arabic"/>
          <w:sz w:val="32"/>
          <w:szCs w:val="32"/>
          <w:rtl/>
        </w:rPr>
        <w:t>)</w:t>
      </w:r>
      <w:r w:rsidR="008F4D8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والجدول رقم(</w:t>
      </w:r>
      <w:r w:rsidR="00865585" w:rsidRPr="0080374D">
        <w:rPr>
          <w:rFonts w:ascii="Traditional Arabic" w:hAnsi="Traditional Arabic" w:cs="Traditional Arabic"/>
          <w:sz w:val="32"/>
          <w:szCs w:val="32"/>
          <w:rtl/>
        </w:rPr>
        <w:t>2</w:t>
      </w:r>
      <w:r w:rsidRPr="0080374D">
        <w:rPr>
          <w:rFonts w:ascii="Traditional Arabic" w:hAnsi="Traditional Arabic" w:cs="Traditional Arabic"/>
          <w:sz w:val="32"/>
          <w:szCs w:val="32"/>
          <w:rtl/>
        </w:rPr>
        <w:t>)</w:t>
      </w:r>
      <w:r w:rsidR="00DE5D77"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 xml:space="preserve"> وقد روعي في اختيار</w:t>
      </w:r>
      <w:r w:rsidR="00DE5D77" w:rsidRPr="0080374D">
        <w:rPr>
          <w:rFonts w:ascii="Traditional Arabic" w:hAnsi="Traditional Arabic" w:cs="Traditional Arabic"/>
          <w:sz w:val="32"/>
          <w:szCs w:val="32"/>
          <w:rtl/>
        </w:rPr>
        <w:t xml:space="preserve"> تلك القواعد</w:t>
      </w:r>
      <w:r w:rsidRPr="0080374D">
        <w:rPr>
          <w:rFonts w:ascii="Traditional Arabic" w:hAnsi="Traditional Arabic" w:cs="Traditional Arabic"/>
          <w:sz w:val="32"/>
          <w:szCs w:val="32"/>
          <w:rtl/>
        </w:rPr>
        <w:t xml:space="preserve"> ما يأتي:</w:t>
      </w:r>
    </w:p>
    <w:p w:rsidR="005313C9" w:rsidRPr="0080374D" w:rsidRDefault="005313C9" w:rsidP="0029162A">
      <w:pPr>
        <w:numPr>
          <w:ilvl w:val="0"/>
          <w:numId w:val="2"/>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مدى ملا</w:t>
      </w:r>
      <w:r w:rsidR="00EE6A4D" w:rsidRPr="0080374D">
        <w:rPr>
          <w:rFonts w:ascii="Traditional Arabic" w:hAnsi="Traditional Arabic" w:cs="Traditional Arabic"/>
          <w:sz w:val="32"/>
          <w:szCs w:val="32"/>
          <w:rtl/>
        </w:rPr>
        <w:t>ءَ</w:t>
      </w:r>
      <w:r w:rsidRPr="0080374D">
        <w:rPr>
          <w:rFonts w:ascii="Traditional Arabic" w:hAnsi="Traditional Arabic" w:cs="Traditional Arabic"/>
          <w:sz w:val="32"/>
          <w:szCs w:val="32"/>
          <w:rtl/>
        </w:rPr>
        <w:t>م</w:t>
      </w:r>
      <w:r w:rsidR="00EE6A4D"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تها</w:t>
      </w:r>
      <w:r w:rsidR="00EE6A4D"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لأغراض جامعة السودان المفتوحة خاصة</w:t>
      </w:r>
      <w:r w:rsidR="00210453">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والجامعات السودانية عامة.</w:t>
      </w:r>
    </w:p>
    <w:p w:rsidR="005313C9" w:rsidRPr="0080374D" w:rsidRDefault="00EE6A4D" w:rsidP="00210453">
      <w:pPr>
        <w:numPr>
          <w:ilvl w:val="0"/>
          <w:numId w:val="2"/>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lastRenderedPageBreak/>
        <w:t xml:space="preserve">حجم </w:t>
      </w:r>
      <w:r w:rsidR="005313C9" w:rsidRPr="0080374D">
        <w:rPr>
          <w:rFonts w:ascii="Traditional Arabic" w:hAnsi="Traditional Arabic" w:cs="Traditional Arabic"/>
          <w:sz w:val="32"/>
          <w:szCs w:val="32"/>
          <w:rtl/>
        </w:rPr>
        <w:t>المعلومات التي تحتويها تلك القواعد مجتمعة</w:t>
      </w:r>
      <w:r w:rsidR="00210453">
        <w:rPr>
          <w:rFonts w:ascii="Traditional Arabic" w:hAnsi="Traditional Arabic" w:cs="Traditional Arabic" w:hint="cs"/>
          <w:sz w:val="32"/>
          <w:szCs w:val="32"/>
          <w:rtl/>
        </w:rPr>
        <w:t>،</w:t>
      </w:r>
      <w:r w:rsidR="00CB477D" w:rsidRPr="0080374D">
        <w:rPr>
          <w:rFonts w:ascii="Traditional Arabic" w:hAnsi="Traditional Arabic" w:cs="Traditional Arabic"/>
          <w:sz w:val="32"/>
          <w:szCs w:val="32"/>
          <w:rtl/>
        </w:rPr>
        <w:t xml:space="preserve"> إذ</w:t>
      </w:r>
      <w:r w:rsidR="005313C9" w:rsidRPr="0080374D">
        <w:rPr>
          <w:rFonts w:ascii="Traditional Arabic" w:hAnsi="Traditional Arabic" w:cs="Traditional Arabic"/>
          <w:sz w:val="32"/>
          <w:szCs w:val="32"/>
          <w:rtl/>
        </w:rPr>
        <w:t xml:space="preserve"> </w:t>
      </w:r>
      <w:r w:rsidR="003650DF" w:rsidRPr="0080374D">
        <w:rPr>
          <w:rFonts w:ascii="Traditional Arabic" w:hAnsi="Traditional Arabic" w:cs="Traditional Arabic"/>
          <w:sz w:val="32"/>
          <w:szCs w:val="32"/>
          <w:rtl/>
        </w:rPr>
        <w:t xml:space="preserve">بلغ عدد قواعد البيانات التي اشتركت فيها الجامعة اشتراكاً مدفوع القيمة </w:t>
      </w:r>
      <w:r w:rsidR="00E51D37" w:rsidRPr="0080374D">
        <w:rPr>
          <w:rFonts w:ascii="Traditional Arabic" w:hAnsi="Traditional Arabic" w:cs="Traditional Arabic"/>
          <w:sz w:val="32"/>
          <w:szCs w:val="32"/>
          <w:rtl/>
        </w:rPr>
        <w:t xml:space="preserve">ست عشرة </w:t>
      </w:r>
      <w:r w:rsidR="003650DF" w:rsidRPr="0080374D">
        <w:rPr>
          <w:rFonts w:ascii="Traditional Arabic" w:hAnsi="Traditional Arabic" w:cs="Traditional Arabic"/>
          <w:sz w:val="32"/>
          <w:szCs w:val="32"/>
          <w:rtl/>
        </w:rPr>
        <w:t>(</w:t>
      </w:r>
      <w:r w:rsidR="00E43EB3" w:rsidRPr="0080374D">
        <w:rPr>
          <w:rFonts w:ascii="Traditional Arabic" w:hAnsi="Traditional Arabic" w:cs="Traditional Arabic"/>
          <w:sz w:val="32"/>
          <w:szCs w:val="32"/>
        </w:rPr>
        <w:t>16</w:t>
      </w:r>
      <w:r w:rsidR="003650DF" w:rsidRPr="0080374D">
        <w:rPr>
          <w:rFonts w:ascii="Traditional Arabic" w:hAnsi="Traditional Arabic" w:cs="Traditional Arabic"/>
          <w:sz w:val="32"/>
          <w:szCs w:val="32"/>
          <w:rtl/>
        </w:rPr>
        <w:t xml:space="preserve">) قاعدة تشتمل على </w:t>
      </w:r>
      <w:r w:rsidR="005313C9" w:rsidRPr="0080374D">
        <w:rPr>
          <w:rFonts w:ascii="Traditional Arabic" w:hAnsi="Traditional Arabic" w:cs="Traditional Arabic"/>
          <w:sz w:val="32"/>
          <w:szCs w:val="32"/>
          <w:rtl/>
        </w:rPr>
        <w:t xml:space="preserve">أكثر من </w:t>
      </w:r>
      <w:r w:rsidR="00E51D37" w:rsidRPr="0080374D">
        <w:rPr>
          <w:rFonts w:ascii="Traditional Arabic" w:hAnsi="Traditional Arabic" w:cs="Traditional Arabic"/>
          <w:sz w:val="32"/>
          <w:szCs w:val="32"/>
          <w:rtl/>
        </w:rPr>
        <w:t xml:space="preserve">ثلاث عشرة ألف </w:t>
      </w:r>
      <w:r w:rsidR="003650DF" w:rsidRPr="0080374D">
        <w:rPr>
          <w:rFonts w:ascii="Traditional Arabic" w:hAnsi="Traditional Arabic" w:cs="Traditional Arabic"/>
          <w:sz w:val="32"/>
          <w:szCs w:val="32"/>
          <w:rtl/>
        </w:rPr>
        <w:t xml:space="preserve">(13000) </w:t>
      </w:r>
      <w:r w:rsidR="005313C9" w:rsidRPr="0080374D">
        <w:rPr>
          <w:rFonts w:ascii="Traditional Arabic" w:hAnsi="Traditional Arabic" w:cs="Traditional Arabic"/>
          <w:sz w:val="32"/>
          <w:szCs w:val="32"/>
          <w:rtl/>
        </w:rPr>
        <w:t xml:space="preserve">عنوان </w:t>
      </w:r>
      <w:r w:rsidR="0013468E" w:rsidRPr="0080374D">
        <w:rPr>
          <w:rFonts w:ascii="Traditional Arabic" w:hAnsi="Traditional Arabic" w:cs="Traditional Arabic"/>
          <w:sz w:val="32"/>
          <w:szCs w:val="32"/>
          <w:rtl/>
        </w:rPr>
        <w:t>دورية</w:t>
      </w:r>
      <w:r w:rsidR="008F4D8E" w:rsidRPr="0080374D">
        <w:rPr>
          <w:rFonts w:ascii="Traditional Arabic" w:hAnsi="Traditional Arabic" w:cs="Traditional Arabic"/>
          <w:sz w:val="32"/>
          <w:szCs w:val="32"/>
          <w:rtl/>
        </w:rPr>
        <w:t>،</w:t>
      </w:r>
      <w:r w:rsidR="0013468E" w:rsidRPr="0080374D">
        <w:rPr>
          <w:rFonts w:ascii="Traditional Arabic" w:hAnsi="Traditional Arabic" w:cs="Traditional Arabic"/>
          <w:sz w:val="32"/>
          <w:szCs w:val="32"/>
          <w:rtl/>
        </w:rPr>
        <w:t xml:space="preserve"> وأكثر</w:t>
      </w:r>
      <w:r w:rsidR="005313C9" w:rsidRPr="0080374D">
        <w:rPr>
          <w:rFonts w:ascii="Traditional Arabic" w:hAnsi="Traditional Arabic" w:cs="Traditional Arabic"/>
          <w:sz w:val="32"/>
          <w:szCs w:val="32"/>
          <w:rtl/>
        </w:rPr>
        <w:t xml:space="preserve"> من تسعة آلاف(9000) كتاب</w:t>
      </w:r>
      <w:r w:rsidR="00210453">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ومرجع إلكتروني.</w:t>
      </w:r>
    </w:p>
    <w:p w:rsidR="005313C9" w:rsidRPr="0080374D" w:rsidRDefault="005313C9" w:rsidP="00084CA2">
      <w:pPr>
        <w:numPr>
          <w:ilvl w:val="0"/>
          <w:numId w:val="2"/>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جودة نوعيتها، مع تفضيل النصوص الكاملة على المستخلصات.</w:t>
      </w:r>
    </w:p>
    <w:p w:rsidR="005313C9" w:rsidRPr="0080374D" w:rsidRDefault="005313C9" w:rsidP="00865585">
      <w:pPr>
        <w:jc w:val="center"/>
        <w:rPr>
          <w:rFonts w:ascii="Traditional Arabic" w:hAnsi="Traditional Arabic" w:cs="Traditional Arabic"/>
          <w:b/>
          <w:bCs/>
          <w:sz w:val="32"/>
          <w:szCs w:val="32"/>
          <w:rtl/>
        </w:rPr>
      </w:pPr>
      <w:r w:rsidRPr="0080374D">
        <w:rPr>
          <w:rFonts w:ascii="Traditional Arabic" w:hAnsi="Traditional Arabic" w:cs="Traditional Arabic"/>
          <w:b/>
          <w:bCs/>
          <w:sz w:val="32"/>
          <w:szCs w:val="32"/>
          <w:rtl/>
        </w:rPr>
        <w:t>جدول رقم (</w:t>
      </w:r>
      <w:r w:rsidR="00865585" w:rsidRPr="0080374D">
        <w:rPr>
          <w:rFonts w:ascii="Traditional Arabic" w:hAnsi="Traditional Arabic" w:cs="Traditional Arabic"/>
          <w:b/>
          <w:bCs/>
          <w:sz w:val="32"/>
          <w:szCs w:val="32"/>
          <w:rtl/>
        </w:rPr>
        <w:t>1</w:t>
      </w:r>
      <w:r w:rsidRPr="0080374D">
        <w:rPr>
          <w:rFonts w:ascii="Traditional Arabic" w:hAnsi="Traditional Arabic" w:cs="Traditional Arabic"/>
          <w:b/>
          <w:bCs/>
          <w:sz w:val="32"/>
          <w:szCs w:val="32"/>
          <w:rtl/>
        </w:rPr>
        <w:t>)  يوضح قواعد البيانات التي تمت تجربتها</w:t>
      </w:r>
      <w:r w:rsidR="00210453">
        <w:rPr>
          <w:rFonts w:ascii="Traditional Arabic" w:hAnsi="Traditional Arabic" w:cs="Traditional Arabic" w:hint="cs"/>
          <w:b/>
          <w:bCs/>
          <w:sz w:val="32"/>
          <w:szCs w:val="32"/>
          <w:rtl/>
        </w:rPr>
        <w:t>،</w:t>
      </w:r>
      <w:r w:rsidRPr="0080374D">
        <w:rPr>
          <w:rFonts w:ascii="Traditional Arabic" w:hAnsi="Traditional Arabic" w:cs="Traditional Arabic"/>
          <w:b/>
          <w:bCs/>
          <w:sz w:val="32"/>
          <w:szCs w:val="32"/>
          <w:rtl/>
        </w:rPr>
        <w:t xml:space="preserve"> </w:t>
      </w:r>
      <w:r w:rsidR="00B76140" w:rsidRPr="0080374D">
        <w:rPr>
          <w:rFonts w:ascii="Traditional Arabic" w:hAnsi="Traditional Arabic" w:cs="Traditional Arabic"/>
          <w:b/>
          <w:bCs/>
          <w:sz w:val="32"/>
          <w:szCs w:val="32"/>
          <w:rtl/>
        </w:rPr>
        <w:t>و</w:t>
      </w:r>
      <w:r w:rsidRPr="0080374D">
        <w:rPr>
          <w:rFonts w:ascii="Traditional Arabic" w:hAnsi="Traditional Arabic" w:cs="Traditional Arabic"/>
          <w:b/>
          <w:bCs/>
          <w:sz w:val="32"/>
          <w:szCs w:val="32"/>
          <w:rtl/>
        </w:rPr>
        <w:t>الاشتراك فيها</w:t>
      </w:r>
    </w:p>
    <w:tbl>
      <w:tblPr>
        <w:bidiVisual/>
        <w:tblW w:w="9355" w:type="dxa"/>
        <w:jc w:val="center"/>
        <w:tblInd w:w="-557"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1E0"/>
      </w:tblPr>
      <w:tblGrid>
        <w:gridCol w:w="1528"/>
        <w:gridCol w:w="2994"/>
        <w:gridCol w:w="3645"/>
        <w:gridCol w:w="1188"/>
      </w:tblGrid>
      <w:tr w:rsidR="005313C9" w:rsidRPr="0080374D" w:rsidTr="00210453">
        <w:trPr>
          <w:trHeight w:val="1371"/>
          <w:jc w:val="center"/>
        </w:trPr>
        <w:tc>
          <w:tcPr>
            <w:tcW w:w="1528" w:type="dxa"/>
            <w:tcBorders>
              <w:top w:val="single" w:sz="24" w:space="0" w:color="auto"/>
              <w:bottom w:val="single" w:sz="24" w:space="0" w:color="auto"/>
            </w:tcBorders>
            <w:vAlign w:val="center"/>
          </w:tcPr>
          <w:p w:rsidR="005313C9" w:rsidRPr="00AA3E69" w:rsidRDefault="005313C9" w:rsidP="00996E01">
            <w:pPr>
              <w:jc w:val="center"/>
              <w:rPr>
                <w:rFonts w:ascii="Traditional Arabic" w:hAnsi="Traditional Arabic" w:cs="Traditional Arabic"/>
                <w:b/>
                <w:bCs/>
                <w:sz w:val="24"/>
                <w:szCs w:val="24"/>
                <w:rtl/>
              </w:rPr>
            </w:pPr>
            <w:r w:rsidRPr="00AA3E69">
              <w:rPr>
                <w:rFonts w:ascii="Traditional Arabic" w:hAnsi="Traditional Arabic" w:cs="Traditional Arabic"/>
                <w:b/>
                <w:bCs/>
                <w:sz w:val="24"/>
                <w:szCs w:val="24"/>
                <w:rtl/>
              </w:rPr>
              <w:t>اســم الـقـاعـــدة</w:t>
            </w:r>
          </w:p>
          <w:p w:rsidR="005313C9" w:rsidRPr="00AA3E69" w:rsidRDefault="005313C9" w:rsidP="00996E01">
            <w:pPr>
              <w:jc w:val="center"/>
              <w:rPr>
                <w:rFonts w:ascii="Traditional Arabic" w:hAnsi="Traditional Arabic" w:cs="Traditional Arabic"/>
                <w:b/>
                <w:bCs/>
                <w:sz w:val="24"/>
                <w:szCs w:val="24"/>
              </w:rPr>
            </w:pPr>
          </w:p>
        </w:tc>
        <w:tc>
          <w:tcPr>
            <w:tcW w:w="2994" w:type="dxa"/>
            <w:tcBorders>
              <w:top w:val="single" w:sz="24" w:space="0" w:color="auto"/>
              <w:bottom w:val="single" w:sz="24" w:space="0" w:color="auto"/>
            </w:tcBorders>
            <w:vAlign w:val="center"/>
          </w:tcPr>
          <w:p w:rsidR="005313C9" w:rsidRPr="00AA3E69" w:rsidRDefault="005313C9" w:rsidP="00996E01">
            <w:pPr>
              <w:jc w:val="center"/>
              <w:rPr>
                <w:rFonts w:ascii="Traditional Arabic" w:hAnsi="Traditional Arabic" w:cs="Traditional Arabic"/>
                <w:b/>
                <w:bCs/>
                <w:sz w:val="24"/>
                <w:szCs w:val="24"/>
              </w:rPr>
            </w:pPr>
            <w:r w:rsidRPr="00AA3E69">
              <w:rPr>
                <w:rFonts w:ascii="Traditional Arabic" w:hAnsi="Traditional Arabic" w:cs="Traditional Arabic"/>
                <w:b/>
                <w:bCs/>
                <w:sz w:val="24"/>
                <w:szCs w:val="24"/>
                <w:rtl/>
              </w:rPr>
              <w:t xml:space="preserve">الموضــوع </w:t>
            </w:r>
          </w:p>
        </w:tc>
        <w:tc>
          <w:tcPr>
            <w:tcW w:w="3645" w:type="dxa"/>
            <w:tcBorders>
              <w:top w:val="single" w:sz="24" w:space="0" w:color="auto"/>
              <w:bottom w:val="single" w:sz="24" w:space="0" w:color="auto"/>
            </w:tcBorders>
            <w:vAlign w:val="center"/>
          </w:tcPr>
          <w:p w:rsidR="005313C9" w:rsidRPr="00AA3E69" w:rsidRDefault="005313C9" w:rsidP="00996E01">
            <w:pPr>
              <w:jc w:val="center"/>
              <w:rPr>
                <w:rFonts w:ascii="Traditional Arabic" w:hAnsi="Traditional Arabic" w:cs="Traditional Arabic"/>
                <w:b/>
                <w:bCs/>
                <w:sz w:val="24"/>
                <w:szCs w:val="24"/>
              </w:rPr>
            </w:pPr>
            <w:r w:rsidRPr="00AA3E69">
              <w:rPr>
                <w:rFonts w:ascii="Traditional Arabic" w:hAnsi="Traditional Arabic" w:cs="Traditional Arabic"/>
                <w:b/>
                <w:bCs/>
                <w:sz w:val="24"/>
                <w:szCs w:val="24"/>
                <w:rtl/>
              </w:rPr>
              <w:t>المحــتـويـــــات</w:t>
            </w:r>
          </w:p>
        </w:tc>
        <w:tc>
          <w:tcPr>
            <w:tcW w:w="1188" w:type="dxa"/>
            <w:tcBorders>
              <w:top w:val="single" w:sz="24" w:space="0" w:color="auto"/>
              <w:bottom w:val="single" w:sz="24" w:space="0" w:color="auto"/>
            </w:tcBorders>
          </w:tcPr>
          <w:p w:rsidR="005313C9" w:rsidRPr="00AA3E69" w:rsidRDefault="005313C9" w:rsidP="00996E01">
            <w:pPr>
              <w:rPr>
                <w:rFonts w:ascii="Traditional Arabic" w:hAnsi="Traditional Arabic" w:cs="Traditional Arabic"/>
                <w:b/>
                <w:bCs/>
                <w:sz w:val="24"/>
                <w:szCs w:val="24"/>
              </w:rPr>
            </w:pPr>
            <w:r w:rsidRPr="00AA3E69">
              <w:rPr>
                <w:rFonts w:ascii="Traditional Arabic" w:hAnsi="Traditional Arabic" w:cs="Traditional Arabic"/>
                <w:b/>
                <w:bCs/>
                <w:sz w:val="24"/>
                <w:szCs w:val="24"/>
                <w:rtl/>
              </w:rPr>
              <w:t>قيمة الاشتراك السنوي</w:t>
            </w:r>
          </w:p>
        </w:tc>
      </w:tr>
      <w:tr w:rsidR="005313C9" w:rsidRPr="0080374D" w:rsidTr="00210453">
        <w:trPr>
          <w:trHeight w:val="92"/>
          <w:jc w:val="center"/>
        </w:trPr>
        <w:tc>
          <w:tcPr>
            <w:tcW w:w="1528" w:type="dxa"/>
            <w:vMerge w:val="restart"/>
            <w:tcBorders>
              <w:top w:val="single" w:sz="24" w:space="0" w:color="auto"/>
            </w:tcBorders>
            <w:vAlign w:val="center"/>
          </w:tcPr>
          <w:p w:rsidR="005313C9" w:rsidRPr="00210453" w:rsidRDefault="005313C9" w:rsidP="00996E01">
            <w:pPr>
              <w:jc w:val="center"/>
              <w:rPr>
                <w:rFonts w:ascii="Traditional Arabic" w:hAnsi="Traditional Arabic" w:cs="Traditional Arabic"/>
                <w:sz w:val="24"/>
                <w:szCs w:val="24"/>
              </w:rPr>
            </w:pPr>
            <w:r w:rsidRPr="00210453">
              <w:rPr>
                <w:rFonts w:ascii="Traditional Arabic" w:hAnsi="Traditional Arabic" w:cs="Traditional Arabic"/>
                <w:sz w:val="24"/>
                <w:szCs w:val="24"/>
              </w:rPr>
              <w:t>EBSCOhost databases</w:t>
            </w:r>
          </w:p>
        </w:tc>
        <w:tc>
          <w:tcPr>
            <w:tcW w:w="2994" w:type="dxa"/>
            <w:tcBorders>
              <w:top w:val="single" w:sz="24" w:space="0" w:color="auto"/>
            </w:tcBorders>
            <w:vAlign w:val="center"/>
          </w:tcPr>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tl/>
              </w:rPr>
              <w:t>الإدارة</w:t>
            </w:r>
            <w:r w:rsidRPr="00AA3E69">
              <w:rPr>
                <w:rFonts w:ascii="Traditional Arabic" w:hAnsi="Traditional Arabic" w:cs="Traditional Arabic"/>
                <w:sz w:val="24"/>
                <w:szCs w:val="24"/>
              </w:rPr>
              <w:t>Business Search Premier</w:t>
            </w:r>
          </w:p>
        </w:tc>
        <w:tc>
          <w:tcPr>
            <w:tcW w:w="3645" w:type="dxa"/>
            <w:tcBorders>
              <w:top w:val="single" w:sz="24" w:space="0" w:color="auto"/>
            </w:tcBorders>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وتحتوى على(</w:t>
            </w:r>
            <w:r w:rsidRPr="00AA3E69">
              <w:rPr>
                <w:rFonts w:ascii="Traditional Arabic" w:hAnsi="Traditional Arabic" w:cs="Traditional Arabic"/>
                <w:sz w:val="24"/>
                <w:szCs w:val="24"/>
              </w:rPr>
              <w:t>2966</w:t>
            </w:r>
            <w:r w:rsidRPr="00AA3E69">
              <w:rPr>
                <w:rFonts w:ascii="Traditional Arabic" w:hAnsi="Traditional Arabic" w:cs="Traditional Arabic"/>
                <w:sz w:val="24"/>
                <w:szCs w:val="24"/>
                <w:rtl/>
              </w:rPr>
              <w:t xml:space="preserve">) دورية نص كامل. </w:t>
            </w:r>
          </w:p>
        </w:tc>
        <w:tc>
          <w:tcPr>
            <w:tcW w:w="1188" w:type="dxa"/>
            <w:vMerge w:val="restart"/>
            <w:tcBorders>
              <w:top w:val="single" w:sz="24" w:space="0" w:color="auto"/>
            </w:tcBorders>
          </w:tcPr>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Pr>
              <w:t xml:space="preserve">20000 </w:t>
            </w:r>
            <w:r w:rsidRPr="00AA3E69">
              <w:rPr>
                <w:rFonts w:ascii="Traditional Arabic" w:hAnsi="Traditional Arabic" w:cs="Traditional Arabic"/>
                <w:sz w:val="24"/>
                <w:szCs w:val="24"/>
                <w:rtl/>
              </w:rPr>
              <w:t xml:space="preserve"> $</w:t>
            </w:r>
          </w:p>
        </w:tc>
      </w:tr>
      <w:tr w:rsidR="005313C9" w:rsidRPr="0080374D" w:rsidTr="00210453">
        <w:trPr>
          <w:trHeight w:val="1726"/>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tl/>
              </w:rPr>
            </w:pPr>
            <w:r w:rsidRPr="00AA3E69">
              <w:rPr>
                <w:rFonts w:ascii="Traditional Arabic" w:hAnsi="Traditional Arabic" w:cs="Traditional Arabic"/>
                <w:sz w:val="24"/>
                <w:szCs w:val="24"/>
                <w:rtl/>
              </w:rPr>
              <w:t xml:space="preserve">الطب </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Medline</w:t>
            </w:r>
          </w:p>
        </w:tc>
        <w:tc>
          <w:tcPr>
            <w:tcW w:w="3645" w:type="dxa"/>
            <w:vAlign w:val="center"/>
          </w:tcPr>
          <w:p w:rsidR="005313C9" w:rsidRPr="00AA3E69" w:rsidRDefault="005313C9" w:rsidP="00996E01">
            <w:pPr>
              <w:rPr>
                <w:rFonts w:ascii="Traditional Arabic" w:hAnsi="Traditional Arabic" w:cs="Traditional Arabic"/>
                <w:sz w:val="24"/>
                <w:szCs w:val="24"/>
                <w:rtl/>
              </w:rPr>
            </w:pPr>
            <w:r w:rsidRPr="00AA3E69">
              <w:rPr>
                <w:rFonts w:ascii="Traditional Arabic" w:hAnsi="Traditional Arabic" w:cs="Traditional Arabic"/>
                <w:sz w:val="24"/>
                <w:szCs w:val="24"/>
                <w:rtl/>
              </w:rPr>
              <w:t>وتحتوى على النص الكامل و المستخلص لأكثر من 4600  دورية .</w:t>
            </w:r>
          </w:p>
          <w:p w:rsidR="005313C9" w:rsidRPr="00AA3E69" w:rsidRDefault="005313C9" w:rsidP="00996E01">
            <w:pPr>
              <w:rPr>
                <w:rFonts w:ascii="Traditional Arabic" w:hAnsi="Traditional Arabic" w:cs="Traditional Arabic"/>
                <w:sz w:val="24"/>
                <w:szCs w:val="24"/>
              </w:rPr>
            </w:pP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92"/>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tl/>
              </w:rPr>
            </w:pPr>
            <w:r w:rsidRPr="00AA3E69">
              <w:rPr>
                <w:rFonts w:ascii="Traditional Arabic" w:hAnsi="Traditional Arabic" w:cs="Traditional Arabic"/>
                <w:sz w:val="24"/>
                <w:szCs w:val="24"/>
                <w:rtl/>
              </w:rPr>
              <w:t xml:space="preserve">التربية </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ERIC</w:t>
            </w:r>
          </w:p>
          <w:p w:rsidR="005313C9" w:rsidRPr="00AA3E69" w:rsidRDefault="005313C9" w:rsidP="00996E01">
            <w:pPr>
              <w:jc w:val="lowKashida"/>
              <w:rPr>
                <w:rFonts w:ascii="Traditional Arabic" w:hAnsi="Traditional Arabic" w:cs="Traditional Arabic"/>
                <w:sz w:val="24"/>
                <w:szCs w:val="24"/>
              </w:rPr>
            </w:pPr>
          </w:p>
        </w:tc>
        <w:tc>
          <w:tcPr>
            <w:tcW w:w="3645" w:type="dxa"/>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وتحتوى على (</w:t>
            </w:r>
            <w:r w:rsidRPr="00AA3E69">
              <w:rPr>
                <w:rFonts w:ascii="Traditional Arabic" w:hAnsi="Traditional Arabic" w:cs="Traditional Arabic"/>
                <w:sz w:val="24"/>
                <w:szCs w:val="24"/>
              </w:rPr>
              <w:t>2200</w:t>
            </w:r>
            <w:r w:rsidRPr="00AA3E69">
              <w:rPr>
                <w:rFonts w:ascii="Traditional Arabic" w:hAnsi="Traditional Arabic" w:cs="Traditional Arabic"/>
                <w:sz w:val="24"/>
                <w:szCs w:val="24"/>
                <w:rtl/>
              </w:rPr>
              <w:t>) دورية تتيح النص التحليلي (</w:t>
            </w:r>
            <w:r w:rsidRPr="00AA3E69">
              <w:rPr>
                <w:rFonts w:ascii="Traditional Arabic" w:hAnsi="Traditional Arabic" w:cs="Traditional Arabic"/>
                <w:sz w:val="24"/>
                <w:szCs w:val="24"/>
              </w:rPr>
              <w:t>Readers digest</w:t>
            </w:r>
            <w:r w:rsidRPr="00AA3E69">
              <w:rPr>
                <w:rFonts w:ascii="Traditional Arabic" w:hAnsi="Traditional Arabic" w:cs="Traditional Arabic"/>
                <w:sz w:val="24"/>
                <w:szCs w:val="24"/>
                <w:rtl/>
              </w:rPr>
              <w:t>) بالإضافة إلى مستخلصات لـ(</w:t>
            </w:r>
            <w:r w:rsidRPr="00AA3E69">
              <w:rPr>
                <w:rFonts w:ascii="Traditional Arabic" w:hAnsi="Traditional Arabic" w:cs="Traditional Arabic"/>
                <w:sz w:val="24"/>
                <w:szCs w:val="24"/>
              </w:rPr>
              <w:t>1000</w:t>
            </w:r>
            <w:r w:rsidRPr="00AA3E69">
              <w:rPr>
                <w:rFonts w:ascii="Traditional Arabic" w:hAnsi="Traditional Arabic" w:cs="Traditional Arabic"/>
                <w:sz w:val="24"/>
                <w:szCs w:val="24"/>
                <w:rtl/>
              </w:rPr>
              <w:t>) دورية تربوية .</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92"/>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tl/>
              </w:rPr>
              <w:t xml:space="preserve">قاعدة عامة </w:t>
            </w:r>
            <w:r w:rsidRPr="00AA3E69">
              <w:rPr>
                <w:rFonts w:ascii="Traditional Arabic" w:hAnsi="Traditional Arabic" w:cs="Traditional Arabic"/>
                <w:sz w:val="24"/>
                <w:szCs w:val="24"/>
              </w:rPr>
              <w:t xml:space="preserve">Academic search premier </w:t>
            </w:r>
          </w:p>
        </w:tc>
        <w:tc>
          <w:tcPr>
            <w:tcW w:w="3645" w:type="dxa"/>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تحتوي على النصوص الكاملة و المستخلصات ل (3600) دورية.</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92"/>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tl/>
              </w:rPr>
            </w:pPr>
            <w:r w:rsidRPr="00AA3E69">
              <w:rPr>
                <w:rFonts w:ascii="Traditional Arabic" w:hAnsi="Traditional Arabic" w:cs="Traditional Arabic"/>
                <w:sz w:val="24"/>
                <w:szCs w:val="24"/>
                <w:rtl/>
              </w:rPr>
              <w:t>صحف إخبارية</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 xml:space="preserve">News paper source </w:t>
            </w:r>
            <w:r w:rsidRPr="00AA3E69">
              <w:rPr>
                <w:rFonts w:ascii="Traditional Arabic" w:hAnsi="Traditional Arabic" w:cs="Traditional Arabic"/>
                <w:sz w:val="24"/>
                <w:szCs w:val="24"/>
                <w:rtl/>
              </w:rPr>
              <w:t xml:space="preserve"> </w:t>
            </w:r>
          </w:p>
        </w:tc>
        <w:tc>
          <w:tcPr>
            <w:tcW w:w="3645" w:type="dxa"/>
            <w:vAlign w:val="center"/>
          </w:tcPr>
          <w:p w:rsidR="005313C9" w:rsidRPr="00AA3E69" w:rsidRDefault="005313C9" w:rsidP="002B3066">
            <w:pPr>
              <w:rPr>
                <w:rFonts w:ascii="Traditional Arabic" w:hAnsi="Traditional Arabic" w:cs="Traditional Arabic"/>
                <w:sz w:val="24"/>
                <w:szCs w:val="24"/>
              </w:rPr>
            </w:pPr>
            <w:r w:rsidRPr="00AA3E69">
              <w:rPr>
                <w:rFonts w:ascii="Traditional Arabic" w:hAnsi="Traditional Arabic" w:cs="Traditional Arabic"/>
                <w:sz w:val="24"/>
                <w:szCs w:val="24"/>
                <w:rtl/>
              </w:rPr>
              <w:t xml:space="preserve">تحتوي على 23 صحيفة أمريكية و عالمية كما تحتوي على مسودات الأعمال التلفزيونية و الإذاعية بالإضافة إلى النصوص الكاملة لأكثر من  200 صحيفة </w:t>
            </w:r>
            <w:r w:rsidR="002B3066" w:rsidRPr="00AA3E69">
              <w:rPr>
                <w:rFonts w:ascii="Traditional Arabic" w:hAnsi="Traditional Arabic" w:cs="Traditional Arabic"/>
                <w:sz w:val="24"/>
                <w:szCs w:val="24"/>
                <w:rtl/>
              </w:rPr>
              <w:t>ول</w:t>
            </w:r>
            <w:r w:rsidRPr="00AA3E69">
              <w:rPr>
                <w:rFonts w:ascii="Traditional Arabic" w:hAnsi="Traditional Arabic" w:cs="Traditional Arabic"/>
                <w:sz w:val="24"/>
                <w:szCs w:val="24"/>
                <w:rtl/>
              </w:rPr>
              <w:t>ائية (تحدث هذه القاعدة يومياً)</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904"/>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tl/>
              </w:rPr>
            </w:pPr>
            <w:r w:rsidRPr="00AA3E69">
              <w:rPr>
                <w:rFonts w:ascii="Traditional Arabic" w:hAnsi="Traditional Arabic" w:cs="Traditional Arabic"/>
                <w:sz w:val="24"/>
                <w:szCs w:val="24"/>
                <w:rtl/>
              </w:rPr>
              <w:t>قاعدة مراجع عامة</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Master File Premier</w:t>
            </w:r>
          </w:p>
          <w:p w:rsidR="005313C9" w:rsidRPr="00AA3E69" w:rsidRDefault="005313C9" w:rsidP="00996E01">
            <w:pPr>
              <w:jc w:val="lowKashida"/>
              <w:rPr>
                <w:rFonts w:ascii="Traditional Arabic" w:hAnsi="Traditional Arabic" w:cs="Traditional Arabic"/>
                <w:sz w:val="24"/>
                <w:szCs w:val="24"/>
              </w:rPr>
            </w:pPr>
          </w:p>
        </w:tc>
        <w:tc>
          <w:tcPr>
            <w:tcW w:w="3645" w:type="dxa"/>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lastRenderedPageBreak/>
              <w:t>تحتوي على النصوص الكاملة لأكثر من 1950 مرجع.</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92"/>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tl/>
              </w:rPr>
            </w:pPr>
            <w:r w:rsidRPr="00AA3E69">
              <w:rPr>
                <w:rFonts w:ascii="Traditional Arabic" w:hAnsi="Traditional Arabic" w:cs="Traditional Arabic"/>
                <w:sz w:val="24"/>
                <w:szCs w:val="24"/>
                <w:rtl/>
              </w:rPr>
              <w:t>الإدارة</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Regional Business News</w:t>
            </w:r>
          </w:p>
        </w:tc>
        <w:tc>
          <w:tcPr>
            <w:tcW w:w="3645" w:type="dxa"/>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تحتوي على النصوص الكاملة لأكثر من 75 دورية إخبارية في مجال الإدارة.</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856"/>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tl/>
              </w:rPr>
            </w:pPr>
            <w:r w:rsidRPr="00AA3E69">
              <w:rPr>
                <w:rFonts w:ascii="Traditional Arabic" w:hAnsi="Traditional Arabic" w:cs="Traditional Arabic"/>
                <w:sz w:val="24"/>
                <w:szCs w:val="24"/>
                <w:rtl/>
              </w:rPr>
              <w:t>المصادر الصحية</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Health Source Consumer edition</w:t>
            </w:r>
          </w:p>
        </w:tc>
        <w:tc>
          <w:tcPr>
            <w:tcW w:w="3645" w:type="dxa"/>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تحتوي على النصوص الكاملة و المستخلصات ل300 دورية.</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809"/>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tl/>
              </w:rPr>
            </w:pPr>
            <w:r w:rsidRPr="00AA3E69">
              <w:rPr>
                <w:rFonts w:ascii="Traditional Arabic" w:hAnsi="Traditional Arabic" w:cs="Traditional Arabic"/>
                <w:sz w:val="24"/>
                <w:szCs w:val="24"/>
                <w:rtl/>
              </w:rPr>
              <w:t>المصادر الصحية</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Health Source Nursing</w:t>
            </w:r>
          </w:p>
        </w:tc>
        <w:tc>
          <w:tcPr>
            <w:tcW w:w="3645" w:type="dxa"/>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تحتوي على النصوص الكاملة و المستخلصات ل600 دورية.</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92"/>
          <w:jc w:val="center"/>
        </w:trPr>
        <w:tc>
          <w:tcPr>
            <w:tcW w:w="1528" w:type="dxa"/>
            <w:vMerge w:val="restart"/>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tl/>
              </w:rPr>
            </w:pPr>
            <w:r w:rsidRPr="00AA3E69">
              <w:rPr>
                <w:rFonts w:ascii="Traditional Arabic" w:hAnsi="Traditional Arabic" w:cs="Traditional Arabic"/>
                <w:sz w:val="24"/>
                <w:szCs w:val="24"/>
                <w:rtl/>
              </w:rPr>
              <w:t>الصيدلة</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Clinical Pharmacology</w:t>
            </w:r>
          </w:p>
        </w:tc>
        <w:tc>
          <w:tcPr>
            <w:tcW w:w="3645" w:type="dxa"/>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تحتوي على أحدث المعلومات في مجال الصحة.</w:t>
            </w:r>
          </w:p>
        </w:tc>
        <w:tc>
          <w:tcPr>
            <w:tcW w:w="1188" w:type="dxa"/>
            <w:vMerge w:val="restart"/>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92"/>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tl/>
              </w:rPr>
            </w:pPr>
            <w:r w:rsidRPr="00AA3E69">
              <w:rPr>
                <w:rFonts w:ascii="Traditional Arabic" w:hAnsi="Traditional Arabic" w:cs="Traditional Arabic"/>
                <w:sz w:val="24"/>
                <w:szCs w:val="24"/>
                <w:rtl/>
              </w:rPr>
              <w:t>الاتصالات ووسائل الإعلام الجماهيري</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 xml:space="preserve">Communication &amp; Mass media Complete </w:t>
            </w:r>
          </w:p>
        </w:tc>
        <w:tc>
          <w:tcPr>
            <w:tcW w:w="3645" w:type="dxa"/>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تحتوي على النصوص الكاملة و المستخلصات في مجال الاتصالات و الإعلام .</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trHeight w:val="92"/>
          <w:jc w:val="center"/>
        </w:trPr>
        <w:tc>
          <w:tcPr>
            <w:tcW w:w="1528" w:type="dxa"/>
            <w:vMerge/>
            <w:vAlign w:val="center"/>
          </w:tcPr>
          <w:p w:rsidR="005313C9" w:rsidRPr="00210453" w:rsidRDefault="005313C9" w:rsidP="00996E01">
            <w:pPr>
              <w:jc w:val="center"/>
              <w:rPr>
                <w:rFonts w:ascii="Traditional Arabic" w:hAnsi="Traditional Arabic" w:cs="Traditional Arabic"/>
                <w:sz w:val="24"/>
                <w:szCs w:val="24"/>
              </w:rPr>
            </w:pPr>
          </w:p>
        </w:tc>
        <w:tc>
          <w:tcPr>
            <w:tcW w:w="2994" w:type="dxa"/>
            <w:vAlign w:val="center"/>
          </w:tcPr>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tl/>
              </w:rPr>
              <w:t>كشاف العلوم الإنسانية</w:t>
            </w:r>
          </w:p>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Pr>
              <w:t>American Humanities Index</w:t>
            </w:r>
          </w:p>
        </w:tc>
        <w:tc>
          <w:tcPr>
            <w:tcW w:w="3645" w:type="dxa"/>
            <w:vAlign w:val="center"/>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يحتوي على مستخلصات ل1000 دورية في مجال العلوم الإنسانية.</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jc w:val="center"/>
        </w:trPr>
        <w:tc>
          <w:tcPr>
            <w:tcW w:w="1528" w:type="dxa"/>
            <w:vAlign w:val="center"/>
          </w:tcPr>
          <w:p w:rsidR="005313C9" w:rsidRPr="00210453" w:rsidRDefault="005313C9" w:rsidP="00996E01">
            <w:pPr>
              <w:jc w:val="center"/>
              <w:rPr>
                <w:rFonts w:ascii="Traditional Arabic" w:hAnsi="Traditional Arabic" w:cs="Traditional Arabic"/>
                <w:sz w:val="24"/>
                <w:szCs w:val="24"/>
              </w:rPr>
            </w:pPr>
            <w:r w:rsidRPr="00210453">
              <w:rPr>
                <w:rFonts w:ascii="Traditional Arabic" w:hAnsi="Traditional Arabic" w:cs="Traditional Arabic"/>
                <w:sz w:val="24"/>
                <w:szCs w:val="24"/>
              </w:rPr>
              <w:t>Engineering Village 2</w:t>
            </w:r>
          </w:p>
        </w:tc>
        <w:tc>
          <w:tcPr>
            <w:tcW w:w="2994" w:type="dxa"/>
            <w:vAlign w:val="center"/>
          </w:tcPr>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tl/>
              </w:rPr>
              <w:t>الهندسـة</w:t>
            </w:r>
          </w:p>
        </w:tc>
        <w:tc>
          <w:tcPr>
            <w:tcW w:w="3645" w:type="dxa"/>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تحتوى على مستخلصات لـ (</w:t>
            </w:r>
            <w:r w:rsidRPr="00AA3E69">
              <w:rPr>
                <w:rFonts w:ascii="Traditional Arabic" w:hAnsi="Traditional Arabic" w:cs="Traditional Arabic"/>
                <w:sz w:val="24"/>
                <w:szCs w:val="24"/>
              </w:rPr>
              <w:t>5000</w:t>
            </w:r>
            <w:r w:rsidRPr="00AA3E69">
              <w:rPr>
                <w:rFonts w:ascii="Traditional Arabic" w:hAnsi="Traditional Arabic" w:cs="Traditional Arabic"/>
                <w:sz w:val="24"/>
                <w:szCs w:val="24"/>
                <w:rtl/>
              </w:rPr>
              <w:t xml:space="preserve">) دورية في مختلف تخصصات الهندسة. </w:t>
            </w:r>
          </w:p>
        </w:tc>
        <w:tc>
          <w:tcPr>
            <w:tcW w:w="1188" w:type="dxa"/>
            <w:vMerge w:val="restart"/>
          </w:tcPr>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tl/>
              </w:rPr>
            </w:pPr>
          </w:p>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 xml:space="preserve"> </w:t>
            </w:r>
            <w:r w:rsidRPr="00AA3E69">
              <w:rPr>
                <w:rFonts w:ascii="Traditional Arabic" w:hAnsi="Traditional Arabic" w:cs="Traditional Arabic"/>
                <w:sz w:val="24"/>
                <w:szCs w:val="24"/>
              </w:rPr>
              <w:t>30000</w:t>
            </w:r>
            <w:r w:rsidRPr="00AA3E69">
              <w:rPr>
                <w:rFonts w:ascii="Traditional Arabic" w:hAnsi="Traditional Arabic" w:cs="Traditional Arabic"/>
                <w:sz w:val="24"/>
                <w:szCs w:val="24"/>
                <w:rtl/>
              </w:rPr>
              <w:t>$</w:t>
            </w:r>
          </w:p>
        </w:tc>
      </w:tr>
      <w:tr w:rsidR="005313C9" w:rsidRPr="0080374D" w:rsidTr="00210453">
        <w:trPr>
          <w:jc w:val="center"/>
        </w:trPr>
        <w:tc>
          <w:tcPr>
            <w:tcW w:w="1528" w:type="dxa"/>
            <w:vAlign w:val="center"/>
          </w:tcPr>
          <w:p w:rsidR="005313C9" w:rsidRPr="00210453" w:rsidRDefault="005313C9" w:rsidP="00996E01">
            <w:pPr>
              <w:jc w:val="center"/>
              <w:rPr>
                <w:rFonts w:ascii="Traditional Arabic" w:hAnsi="Traditional Arabic" w:cs="Traditional Arabic"/>
                <w:sz w:val="24"/>
                <w:szCs w:val="24"/>
              </w:rPr>
            </w:pPr>
            <w:r w:rsidRPr="00210453">
              <w:rPr>
                <w:rFonts w:ascii="Traditional Arabic" w:hAnsi="Traditional Arabic" w:cs="Traditional Arabic"/>
                <w:sz w:val="24"/>
                <w:szCs w:val="24"/>
              </w:rPr>
              <w:t>ENGnet  BASE</w:t>
            </w:r>
          </w:p>
        </w:tc>
        <w:tc>
          <w:tcPr>
            <w:tcW w:w="2994" w:type="dxa"/>
            <w:vAlign w:val="center"/>
          </w:tcPr>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tl/>
              </w:rPr>
              <w:t>الهندسة</w:t>
            </w:r>
          </w:p>
        </w:tc>
        <w:tc>
          <w:tcPr>
            <w:tcW w:w="3645" w:type="dxa"/>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تحتوى على أشهر (</w:t>
            </w:r>
            <w:r w:rsidRPr="00AA3E69">
              <w:rPr>
                <w:rFonts w:ascii="Traditional Arabic" w:hAnsi="Traditional Arabic" w:cs="Traditional Arabic"/>
                <w:sz w:val="24"/>
                <w:szCs w:val="24"/>
              </w:rPr>
              <w:t>187</w:t>
            </w:r>
            <w:r w:rsidRPr="00AA3E69">
              <w:rPr>
                <w:rFonts w:ascii="Traditional Arabic" w:hAnsi="Traditional Arabic" w:cs="Traditional Arabic"/>
                <w:sz w:val="24"/>
                <w:szCs w:val="24"/>
                <w:rtl/>
              </w:rPr>
              <w:t>) كتاب في مجال الهندسة ويتم تحديثها باستمرار.</w:t>
            </w:r>
          </w:p>
        </w:tc>
        <w:tc>
          <w:tcPr>
            <w:tcW w:w="1188" w:type="dxa"/>
            <w:vMerge/>
          </w:tcPr>
          <w:p w:rsidR="005313C9" w:rsidRPr="00AA3E69" w:rsidRDefault="005313C9" w:rsidP="00996E01">
            <w:pPr>
              <w:rPr>
                <w:rFonts w:ascii="Traditional Arabic" w:hAnsi="Traditional Arabic" w:cs="Traditional Arabic"/>
                <w:sz w:val="24"/>
                <w:szCs w:val="24"/>
              </w:rPr>
            </w:pPr>
          </w:p>
        </w:tc>
      </w:tr>
      <w:tr w:rsidR="005313C9" w:rsidRPr="0080374D" w:rsidTr="00210453">
        <w:trPr>
          <w:jc w:val="center"/>
        </w:trPr>
        <w:tc>
          <w:tcPr>
            <w:tcW w:w="1528" w:type="dxa"/>
            <w:vAlign w:val="center"/>
          </w:tcPr>
          <w:p w:rsidR="005313C9" w:rsidRPr="00210453" w:rsidRDefault="005313C9" w:rsidP="00996E01">
            <w:pPr>
              <w:jc w:val="center"/>
              <w:rPr>
                <w:rFonts w:ascii="Traditional Arabic" w:hAnsi="Traditional Arabic" w:cs="Traditional Arabic"/>
                <w:sz w:val="24"/>
                <w:szCs w:val="24"/>
              </w:rPr>
            </w:pPr>
            <w:r w:rsidRPr="00210453">
              <w:rPr>
                <w:rFonts w:ascii="Traditional Arabic" w:hAnsi="Traditional Arabic" w:cs="Traditional Arabic"/>
                <w:sz w:val="24"/>
                <w:szCs w:val="24"/>
              </w:rPr>
              <w:t xml:space="preserve">Oxford Reference Online </w:t>
            </w:r>
          </w:p>
        </w:tc>
        <w:tc>
          <w:tcPr>
            <w:tcW w:w="2994" w:type="dxa"/>
            <w:vAlign w:val="center"/>
          </w:tcPr>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tl/>
              </w:rPr>
              <w:t xml:space="preserve">مراجع عامة </w:t>
            </w:r>
          </w:p>
        </w:tc>
        <w:tc>
          <w:tcPr>
            <w:tcW w:w="3645" w:type="dxa"/>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وتشتمل على (</w:t>
            </w:r>
            <w:r w:rsidRPr="00AA3E69">
              <w:rPr>
                <w:rFonts w:ascii="Traditional Arabic" w:hAnsi="Traditional Arabic" w:cs="Traditional Arabic"/>
                <w:sz w:val="24"/>
                <w:szCs w:val="24"/>
              </w:rPr>
              <w:t>100</w:t>
            </w:r>
            <w:r w:rsidRPr="00AA3E69">
              <w:rPr>
                <w:rFonts w:ascii="Traditional Arabic" w:hAnsi="Traditional Arabic" w:cs="Traditional Arabic"/>
                <w:sz w:val="24"/>
                <w:szCs w:val="24"/>
                <w:rtl/>
              </w:rPr>
              <w:t xml:space="preserve">) قاموس تتناول </w:t>
            </w:r>
            <w:r w:rsidR="00B76140" w:rsidRPr="00AA3E69">
              <w:rPr>
                <w:rFonts w:ascii="Traditional Arabic" w:hAnsi="Traditional Arabic" w:cs="Traditional Arabic"/>
                <w:sz w:val="24"/>
                <w:szCs w:val="24"/>
                <w:rtl/>
              </w:rPr>
              <w:t>أكثر</w:t>
            </w:r>
            <w:r w:rsidRPr="00AA3E69">
              <w:rPr>
                <w:rFonts w:ascii="Traditional Arabic" w:hAnsi="Traditional Arabic" w:cs="Traditional Arabic"/>
                <w:sz w:val="24"/>
                <w:szCs w:val="24"/>
                <w:rtl/>
              </w:rPr>
              <w:t xml:space="preserve"> من (</w:t>
            </w:r>
            <w:r w:rsidRPr="00AA3E69">
              <w:rPr>
                <w:rFonts w:ascii="Traditional Arabic" w:hAnsi="Traditional Arabic" w:cs="Traditional Arabic"/>
                <w:sz w:val="24"/>
                <w:szCs w:val="24"/>
              </w:rPr>
              <w:t>150</w:t>
            </w:r>
            <w:r w:rsidRPr="00AA3E69">
              <w:rPr>
                <w:rFonts w:ascii="Traditional Arabic" w:hAnsi="Traditional Arabic" w:cs="Traditional Arabic"/>
                <w:sz w:val="24"/>
                <w:szCs w:val="24"/>
                <w:rtl/>
              </w:rPr>
              <w:t>) مجال موضوعي تتوزع على أكثر من مليون ونصف مادة مرجعية .</w:t>
            </w:r>
          </w:p>
        </w:tc>
        <w:tc>
          <w:tcPr>
            <w:tcW w:w="1188" w:type="dxa"/>
            <w:vAlign w:val="bottom"/>
          </w:tcPr>
          <w:p w:rsidR="005313C9" w:rsidRPr="00AA3E69" w:rsidRDefault="005313C9" w:rsidP="00996E01">
            <w:pPr>
              <w:jc w:val="center"/>
              <w:rPr>
                <w:rFonts w:ascii="Traditional Arabic" w:hAnsi="Traditional Arabic" w:cs="Traditional Arabic"/>
                <w:sz w:val="24"/>
                <w:szCs w:val="24"/>
              </w:rPr>
            </w:pPr>
            <w:r w:rsidRPr="00AA3E69">
              <w:rPr>
                <w:rFonts w:ascii="Traditional Arabic" w:hAnsi="Traditional Arabic" w:cs="Traditional Arabic"/>
                <w:sz w:val="24"/>
                <w:szCs w:val="24"/>
              </w:rPr>
              <w:t>2625</w:t>
            </w:r>
            <w:r w:rsidRPr="00AA3E69">
              <w:rPr>
                <w:rFonts w:ascii="Traditional Arabic" w:hAnsi="Traditional Arabic" w:cs="Traditional Arabic"/>
                <w:sz w:val="24"/>
                <w:szCs w:val="24"/>
                <w:rtl/>
              </w:rPr>
              <w:t xml:space="preserve"> $</w:t>
            </w:r>
          </w:p>
        </w:tc>
      </w:tr>
      <w:tr w:rsidR="005313C9" w:rsidRPr="0080374D" w:rsidTr="00210453">
        <w:trPr>
          <w:jc w:val="center"/>
        </w:trPr>
        <w:tc>
          <w:tcPr>
            <w:tcW w:w="1528" w:type="dxa"/>
            <w:tcBorders>
              <w:bottom w:val="single" w:sz="24" w:space="0" w:color="auto"/>
            </w:tcBorders>
            <w:vAlign w:val="center"/>
          </w:tcPr>
          <w:p w:rsidR="005313C9" w:rsidRPr="00210453" w:rsidRDefault="005313C9" w:rsidP="00996E01">
            <w:pPr>
              <w:jc w:val="center"/>
              <w:rPr>
                <w:rFonts w:ascii="Traditional Arabic" w:hAnsi="Traditional Arabic" w:cs="Traditional Arabic"/>
                <w:sz w:val="24"/>
                <w:szCs w:val="24"/>
              </w:rPr>
            </w:pPr>
            <w:r w:rsidRPr="00210453">
              <w:rPr>
                <w:rFonts w:ascii="Traditional Arabic" w:hAnsi="Traditional Arabic" w:cs="Traditional Arabic"/>
                <w:sz w:val="24"/>
                <w:szCs w:val="24"/>
              </w:rPr>
              <w:t xml:space="preserve">Oxford </w:t>
            </w:r>
            <w:r w:rsidRPr="00210453">
              <w:rPr>
                <w:rFonts w:ascii="Traditional Arabic" w:hAnsi="Traditional Arabic" w:cs="Traditional Arabic"/>
                <w:sz w:val="24"/>
                <w:szCs w:val="24"/>
              </w:rPr>
              <w:lastRenderedPageBreak/>
              <w:t xml:space="preserve">English dictionary </w:t>
            </w:r>
          </w:p>
        </w:tc>
        <w:tc>
          <w:tcPr>
            <w:tcW w:w="2994" w:type="dxa"/>
            <w:tcBorders>
              <w:bottom w:val="single" w:sz="24" w:space="0" w:color="auto"/>
            </w:tcBorders>
            <w:vAlign w:val="center"/>
          </w:tcPr>
          <w:p w:rsidR="005313C9" w:rsidRPr="00AA3E69" w:rsidRDefault="005313C9" w:rsidP="00996E01">
            <w:pPr>
              <w:jc w:val="lowKashida"/>
              <w:rPr>
                <w:rFonts w:ascii="Traditional Arabic" w:hAnsi="Traditional Arabic" w:cs="Traditional Arabic"/>
                <w:sz w:val="24"/>
                <w:szCs w:val="24"/>
              </w:rPr>
            </w:pPr>
            <w:r w:rsidRPr="00AA3E69">
              <w:rPr>
                <w:rFonts w:ascii="Traditional Arabic" w:hAnsi="Traditional Arabic" w:cs="Traditional Arabic"/>
                <w:sz w:val="24"/>
                <w:szCs w:val="24"/>
                <w:rtl/>
              </w:rPr>
              <w:lastRenderedPageBreak/>
              <w:t xml:space="preserve">مرجع عام </w:t>
            </w:r>
          </w:p>
        </w:tc>
        <w:tc>
          <w:tcPr>
            <w:tcW w:w="3645" w:type="dxa"/>
            <w:tcBorders>
              <w:bottom w:val="single" w:sz="24" w:space="0" w:color="auto"/>
            </w:tcBorders>
          </w:tcPr>
          <w:p w:rsidR="005313C9" w:rsidRPr="00AA3E69" w:rsidRDefault="005313C9" w:rsidP="00996E01">
            <w:pPr>
              <w:rPr>
                <w:rFonts w:ascii="Traditional Arabic" w:hAnsi="Traditional Arabic" w:cs="Traditional Arabic"/>
                <w:sz w:val="24"/>
                <w:szCs w:val="24"/>
              </w:rPr>
            </w:pPr>
            <w:r w:rsidRPr="00AA3E69">
              <w:rPr>
                <w:rFonts w:ascii="Traditional Arabic" w:hAnsi="Traditional Arabic" w:cs="Traditional Arabic"/>
                <w:sz w:val="24"/>
                <w:szCs w:val="24"/>
                <w:rtl/>
              </w:rPr>
              <w:t>يحتوى على (</w:t>
            </w:r>
            <w:r w:rsidRPr="00AA3E69">
              <w:rPr>
                <w:rFonts w:ascii="Traditional Arabic" w:hAnsi="Traditional Arabic" w:cs="Traditional Arabic"/>
                <w:sz w:val="24"/>
                <w:szCs w:val="24"/>
              </w:rPr>
              <w:t>600.000</w:t>
            </w:r>
            <w:r w:rsidRPr="00AA3E69">
              <w:rPr>
                <w:rFonts w:ascii="Traditional Arabic" w:hAnsi="Traditional Arabic" w:cs="Traditional Arabic"/>
                <w:sz w:val="24"/>
                <w:szCs w:val="24"/>
                <w:rtl/>
              </w:rPr>
              <w:t xml:space="preserve">) تعريف ومليون ونصف </w:t>
            </w:r>
            <w:r w:rsidRPr="00AA3E69">
              <w:rPr>
                <w:rFonts w:ascii="Traditional Arabic" w:hAnsi="Traditional Arabic" w:cs="Traditional Arabic"/>
                <w:sz w:val="24"/>
                <w:szCs w:val="24"/>
                <w:rtl/>
              </w:rPr>
              <w:lastRenderedPageBreak/>
              <w:t>المليون صورة توضيحية علاوة على (</w:t>
            </w:r>
            <w:r w:rsidRPr="00AA3E69">
              <w:rPr>
                <w:rFonts w:ascii="Traditional Arabic" w:hAnsi="Traditional Arabic" w:cs="Traditional Arabic"/>
                <w:sz w:val="24"/>
                <w:szCs w:val="24"/>
              </w:rPr>
              <w:t>6000</w:t>
            </w:r>
            <w:r w:rsidRPr="00AA3E69">
              <w:rPr>
                <w:rFonts w:ascii="Traditional Arabic" w:hAnsi="Traditional Arabic" w:cs="Traditional Arabic"/>
                <w:sz w:val="24"/>
                <w:szCs w:val="24"/>
                <w:rtl/>
              </w:rPr>
              <w:t xml:space="preserve">) تعريف جديد يتم إضافتها سنوياً.  </w:t>
            </w:r>
          </w:p>
        </w:tc>
        <w:tc>
          <w:tcPr>
            <w:tcW w:w="1188" w:type="dxa"/>
            <w:tcBorders>
              <w:bottom w:val="single" w:sz="24" w:space="0" w:color="auto"/>
            </w:tcBorders>
            <w:vAlign w:val="bottom"/>
          </w:tcPr>
          <w:p w:rsidR="005313C9" w:rsidRPr="00AA3E69" w:rsidRDefault="005313C9" w:rsidP="00996E01">
            <w:pPr>
              <w:jc w:val="center"/>
              <w:rPr>
                <w:rFonts w:ascii="Traditional Arabic" w:hAnsi="Traditional Arabic" w:cs="Traditional Arabic"/>
                <w:sz w:val="24"/>
                <w:szCs w:val="24"/>
              </w:rPr>
            </w:pPr>
            <w:r w:rsidRPr="00AA3E69">
              <w:rPr>
                <w:rFonts w:ascii="Traditional Arabic" w:hAnsi="Traditional Arabic" w:cs="Traditional Arabic"/>
                <w:sz w:val="24"/>
                <w:szCs w:val="24"/>
              </w:rPr>
              <w:lastRenderedPageBreak/>
              <w:t>2505</w:t>
            </w:r>
            <w:r w:rsidRPr="00AA3E69">
              <w:rPr>
                <w:rFonts w:ascii="Traditional Arabic" w:hAnsi="Traditional Arabic" w:cs="Traditional Arabic"/>
                <w:sz w:val="24"/>
                <w:szCs w:val="24"/>
                <w:rtl/>
              </w:rPr>
              <w:t xml:space="preserve"> $</w:t>
            </w:r>
          </w:p>
        </w:tc>
      </w:tr>
    </w:tbl>
    <w:p w:rsidR="00EE6A4D" w:rsidRPr="0080374D" w:rsidRDefault="00EE6A4D" w:rsidP="00865585">
      <w:pPr>
        <w:jc w:val="center"/>
        <w:rPr>
          <w:rFonts w:ascii="Traditional Arabic" w:hAnsi="Traditional Arabic" w:cs="Traditional Arabic"/>
          <w:b/>
          <w:bCs/>
          <w:sz w:val="32"/>
          <w:szCs w:val="32"/>
          <w:rtl/>
        </w:rPr>
      </w:pPr>
    </w:p>
    <w:p w:rsidR="00AA3E69" w:rsidRPr="0080374D" w:rsidRDefault="00EE6A4D" w:rsidP="00AA3E69">
      <w:pPr>
        <w:jc w:val="center"/>
        <w:rPr>
          <w:rFonts w:ascii="Traditional Arabic" w:hAnsi="Traditional Arabic" w:cs="Traditional Arabic"/>
          <w:b/>
          <w:bCs/>
          <w:sz w:val="32"/>
          <w:szCs w:val="32"/>
        </w:rPr>
      </w:pPr>
      <w:r w:rsidRPr="0080374D">
        <w:rPr>
          <w:rFonts w:ascii="Traditional Arabic" w:hAnsi="Traditional Arabic" w:cs="Traditional Arabic"/>
          <w:b/>
          <w:bCs/>
          <w:sz w:val="32"/>
          <w:szCs w:val="32"/>
          <w:rtl/>
        </w:rPr>
        <w:t xml:space="preserve">جدول رقم (2) يوضح قواعد البيانات التي تمت تجربتها و لم </w:t>
      </w:r>
      <w:r w:rsidR="00421B2B" w:rsidRPr="0080374D">
        <w:rPr>
          <w:rFonts w:ascii="Traditional Arabic" w:hAnsi="Traditional Arabic" w:cs="Traditional Arabic"/>
          <w:b/>
          <w:bCs/>
          <w:sz w:val="32"/>
          <w:szCs w:val="32"/>
          <w:rtl/>
        </w:rPr>
        <w:t>يتم الا</w:t>
      </w:r>
      <w:r w:rsidRPr="0080374D">
        <w:rPr>
          <w:rFonts w:ascii="Traditional Arabic" w:hAnsi="Traditional Arabic" w:cs="Traditional Arabic"/>
          <w:b/>
          <w:bCs/>
          <w:sz w:val="32"/>
          <w:szCs w:val="32"/>
          <w:rtl/>
        </w:rPr>
        <w:t>شتر</w:t>
      </w:r>
      <w:r w:rsidR="00421B2B" w:rsidRPr="0080374D">
        <w:rPr>
          <w:rFonts w:ascii="Traditional Arabic" w:hAnsi="Traditional Arabic" w:cs="Traditional Arabic"/>
          <w:b/>
          <w:bCs/>
          <w:sz w:val="32"/>
          <w:szCs w:val="32"/>
          <w:rtl/>
        </w:rPr>
        <w:t>ا</w:t>
      </w:r>
      <w:r w:rsidRPr="0080374D">
        <w:rPr>
          <w:rFonts w:ascii="Traditional Arabic" w:hAnsi="Traditional Arabic" w:cs="Traditional Arabic"/>
          <w:b/>
          <w:bCs/>
          <w:sz w:val="32"/>
          <w:szCs w:val="32"/>
          <w:rtl/>
        </w:rPr>
        <w:t>ك فيها لشروط استخدامها غير الميسرة</w:t>
      </w:r>
    </w:p>
    <w:tbl>
      <w:tblPr>
        <w:tblpPr w:leftFromText="180" w:rightFromText="180" w:vertAnchor="text" w:horzAnchor="margin" w:tblpY="3"/>
        <w:bidiVisual/>
        <w:tblW w:w="7498"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1E0"/>
      </w:tblPr>
      <w:tblGrid>
        <w:gridCol w:w="1640"/>
        <w:gridCol w:w="1267"/>
        <w:gridCol w:w="3474"/>
        <w:gridCol w:w="1117"/>
      </w:tblGrid>
      <w:tr w:rsidR="000A7FF0" w:rsidRPr="0080374D" w:rsidTr="000A7FF0">
        <w:trPr>
          <w:trHeight w:val="791"/>
        </w:trPr>
        <w:tc>
          <w:tcPr>
            <w:tcW w:w="1637" w:type="dxa"/>
            <w:tcBorders>
              <w:top w:val="single" w:sz="24" w:space="0" w:color="auto"/>
              <w:bottom w:val="single" w:sz="24" w:space="0" w:color="auto"/>
            </w:tcBorders>
            <w:vAlign w:val="center"/>
          </w:tcPr>
          <w:p w:rsidR="000A7FF0" w:rsidRPr="00AA3E69" w:rsidRDefault="000A7FF0" w:rsidP="000A7FF0">
            <w:pPr>
              <w:jc w:val="center"/>
              <w:rPr>
                <w:rFonts w:ascii="Traditional Arabic" w:hAnsi="Traditional Arabic" w:cs="Traditional Arabic"/>
                <w:b/>
                <w:bCs/>
                <w:sz w:val="28"/>
                <w:szCs w:val="28"/>
              </w:rPr>
            </w:pPr>
            <w:r w:rsidRPr="00AA3E69">
              <w:rPr>
                <w:rFonts w:ascii="Traditional Arabic" w:hAnsi="Traditional Arabic" w:cs="Traditional Arabic"/>
                <w:b/>
                <w:bCs/>
                <w:sz w:val="28"/>
                <w:szCs w:val="28"/>
                <w:rtl/>
              </w:rPr>
              <w:br/>
              <w:t>اســم الـقـاعـــدة</w:t>
            </w:r>
          </w:p>
        </w:tc>
        <w:tc>
          <w:tcPr>
            <w:tcW w:w="1268" w:type="dxa"/>
            <w:tcBorders>
              <w:top w:val="single" w:sz="24" w:space="0" w:color="auto"/>
              <w:bottom w:val="single" w:sz="24" w:space="0" w:color="auto"/>
            </w:tcBorders>
            <w:vAlign w:val="center"/>
          </w:tcPr>
          <w:p w:rsidR="000A7FF0" w:rsidRPr="00AA3E69" w:rsidRDefault="000A7FF0" w:rsidP="000A7FF0">
            <w:pPr>
              <w:jc w:val="center"/>
              <w:rPr>
                <w:rFonts w:ascii="Traditional Arabic" w:hAnsi="Traditional Arabic" w:cs="Traditional Arabic"/>
                <w:b/>
                <w:bCs/>
                <w:sz w:val="28"/>
                <w:szCs w:val="28"/>
              </w:rPr>
            </w:pPr>
            <w:r w:rsidRPr="00AA3E69">
              <w:rPr>
                <w:rFonts w:ascii="Traditional Arabic" w:hAnsi="Traditional Arabic" w:cs="Traditional Arabic"/>
                <w:b/>
                <w:bCs/>
                <w:sz w:val="28"/>
                <w:szCs w:val="28"/>
                <w:rtl/>
              </w:rPr>
              <w:t xml:space="preserve">الموضوع </w:t>
            </w:r>
          </w:p>
        </w:tc>
        <w:tc>
          <w:tcPr>
            <w:tcW w:w="3476" w:type="dxa"/>
            <w:tcBorders>
              <w:top w:val="single" w:sz="24" w:space="0" w:color="auto"/>
              <w:bottom w:val="single" w:sz="24" w:space="0" w:color="auto"/>
            </w:tcBorders>
            <w:vAlign w:val="center"/>
          </w:tcPr>
          <w:p w:rsidR="000A7FF0" w:rsidRPr="00AA3E69" w:rsidRDefault="000A7FF0" w:rsidP="000A7FF0">
            <w:pPr>
              <w:jc w:val="center"/>
              <w:rPr>
                <w:rFonts w:ascii="Traditional Arabic" w:hAnsi="Traditional Arabic" w:cs="Traditional Arabic"/>
                <w:b/>
                <w:bCs/>
                <w:sz w:val="28"/>
                <w:szCs w:val="28"/>
              </w:rPr>
            </w:pPr>
            <w:r w:rsidRPr="00AA3E69">
              <w:rPr>
                <w:rFonts w:ascii="Traditional Arabic" w:hAnsi="Traditional Arabic" w:cs="Traditional Arabic"/>
                <w:b/>
                <w:bCs/>
                <w:sz w:val="28"/>
                <w:szCs w:val="28"/>
                <w:rtl/>
              </w:rPr>
              <w:t>المحــتـويــات</w:t>
            </w:r>
          </w:p>
        </w:tc>
        <w:tc>
          <w:tcPr>
            <w:tcW w:w="1117" w:type="dxa"/>
            <w:tcBorders>
              <w:top w:val="single" w:sz="24" w:space="0" w:color="auto"/>
              <w:bottom w:val="single" w:sz="24" w:space="0" w:color="auto"/>
            </w:tcBorders>
          </w:tcPr>
          <w:p w:rsidR="000A7FF0" w:rsidRPr="00AA3E69" w:rsidRDefault="000A7FF0" w:rsidP="000A7FF0">
            <w:pPr>
              <w:rPr>
                <w:rFonts w:ascii="Traditional Arabic" w:hAnsi="Traditional Arabic" w:cs="Traditional Arabic"/>
                <w:b/>
                <w:bCs/>
                <w:sz w:val="28"/>
                <w:szCs w:val="28"/>
              </w:rPr>
            </w:pPr>
            <w:r w:rsidRPr="00AA3E69">
              <w:rPr>
                <w:rFonts w:ascii="Traditional Arabic" w:hAnsi="Traditional Arabic" w:cs="Traditional Arabic"/>
                <w:b/>
                <w:bCs/>
                <w:sz w:val="28"/>
                <w:szCs w:val="28"/>
                <w:rtl/>
              </w:rPr>
              <w:t>قيمة الاشتراك السنوي</w:t>
            </w:r>
          </w:p>
        </w:tc>
      </w:tr>
      <w:tr w:rsidR="000A7FF0" w:rsidRPr="0080374D" w:rsidTr="000A7FF0">
        <w:tc>
          <w:tcPr>
            <w:tcW w:w="1637" w:type="dxa"/>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Agricola plus Text</w:t>
            </w:r>
          </w:p>
        </w:tc>
        <w:tc>
          <w:tcPr>
            <w:tcW w:w="1268" w:type="dxa"/>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tl/>
              </w:rPr>
              <w:t xml:space="preserve">الزراعة </w:t>
            </w:r>
          </w:p>
        </w:tc>
        <w:tc>
          <w:tcPr>
            <w:tcW w:w="3476" w:type="dxa"/>
          </w:tcPr>
          <w:p w:rsidR="000A7FF0" w:rsidRPr="00AA3E69" w:rsidRDefault="000A7FF0" w:rsidP="000A7FF0">
            <w:pPr>
              <w:rPr>
                <w:rFonts w:ascii="Traditional Arabic" w:hAnsi="Traditional Arabic" w:cs="Traditional Arabic"/>
                <w:sz w:val="24"/>
                <w:szCs w:val="24"/>
              </w:rPr>
            </w:pPr>
            <w:r w:rsidRPr="00AA3E69">
              <w:rPr>
                <w:rFonts w:ascii="Traditional Arabic" w:hAnsi="Traditional Arabic" w:cs="Traditional Arabic"/>
                <w:sz w:val="24"/>
                <w:szCs w:val="24"/>
                <w:rtl/>
              </w:rPr>
              <w:t>تحتوى على آلاف المستخلصات للموضوعات الزراعية .</w:t>
            </w:r>
          </w:p>
        </w:tc>
        <w:tc>
          <w:tcPr>
            <w:tcW w:w="1117" w:type="dxa"/>
            <w:vAlign w:val="bottom"/>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3780</w:t>
            </w:r>
            <w:r w:rsidRPr="00AA3E69">
              <w:rPr>
                <w:rFonts w:ascii="Traditional Arabic" w:hAnsi="Traditional Arabic" w:cs="Traditional Arabic"/>
                <w:sz w:val="24"/>
                <w:szCs w:val="24"/>
                <w:rtl/>
              </w:rPr>
              <w:t xml:space="preserve"> $</w:t>
            </w:r>
          </w:p>
        </w:tc>
      </w:tr>
      <w:tr w:rsidR="000A7FF0" w:rsidRPr="0080374D" w:rsidTr="000A7FF0">
        <w:tc>
          <w:tcPr>
            <w:tcW w:w="1637" w:type="dxa"/>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 xml:space="preserve">CAB  Direct </w:t>
            </w:r>
          </w:p>
        </w:tc>
        <w:tc>
          <w:tcPr>
            <w:tcW w:w="1268" w:type="dxa"/>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tl/>
              </w:rPr>
              <w:t>الزراعة</w:t>
            </w:r>
          </w:p>
        </w:tc>
        <w:tc>
          <w:tcPr>
            <w:tcW w:w="3476" w:type="dxa"/>
          </w:tcPr>
          <w:p w:rsidR="000A7FF0" w:rsidRPr="00AA3E69" w:rsidRDefault="000A7FF0" w:rsidP="000A7FF0">
            <w:pPr>
              <w:jc w:val="lowKashida"/>
              <w:rPr>
                <w:rFonts w:ascii="Traditional Arabic" w:hAnsi="Traditional Arabic" w:cs="Traditional Arabic"/>
                <w:sz w:val="24"/>
                <w:szCs w:val="24"/>
              </w:rPr>
            </w:pPr>
            <w:r w:rsidRPr="00AA3E69">
              <w:rPr>
                <w:rFonts w:ascii="Traditional Arabic" w:hAnsi="Traditional Arabic" w:cs="Traditional Arabic"/>
                <w:sz w:val="24"/>
                <w:szCs w:val="24"/>
                <w:rtl/>
              </w:rPr>
              <w:t>تحتوى على مستخلصات لأكثر من أربعة ملايين(</w:t>
            </w:r>
            <w:r w:rsidRPr="00AA3E69">
              <w:rPr>
                <w:rFonts w:ascii="Traditional Arabic" w:hAnsi="Traditional Arabic" w:cs="Traditional Arabic"/>
                <w:sz w:val="24"/>
                <w:szCs w:val="24"/>
              </w:rPr>
              <w:t>4.000.000</w:t>
            </w:r>
            <w:r w:rsidRPr="00AA3E69">
              <w:rPr>
                <w:rFonts w:ascii="Traditional Arabic" w:hAnsi="Traditional Arabic" w:cs="Traditional Arabic"/>
                <w:sz w:val="24"/>
                <w:szCs w:val="24"/>
                <w:rtl/>
              </w:rPr>
              <w:t xml:space="preserve">)  وثيقة ابتداء من العام </w:t>
            </w:r>
            <w:r w:rsidRPr="00AA3E69">
              <w:rPr>
                <w:rFonts w:ascii="Traditional Arabic" w:hAnsi="Traditional Arabic" w:cs="Traditional Arabic"/>
                <w:sz w:val="24"/>
                <w:szCs w:val="24"/>
              </w:rPr>
              <w:t>1973</w:t>
            </w:r>
            <w:r w:rsidR="00210453">
              <w:rPr>
                <w:rFonts w:ascii="Traditional Arabic" w:hAnsi="Traditional Arabic" w:cs="Traditional Arabic" w:hint="cs"/>
                <w:sz w:val="24"/>
                <w:szCs w:val="24"/>
                <w:rtl/>
              </w:rPr>
              <w:t xml:space="preserve">، </w:t>
            </w:r>
            <w:r w:rsidRPr="00AA3E69">
              <w:rPr>
                <w:rFonts w:ascii="Traditional Arabic" w:hAnsi="Traditional Arabic" w:cs="Traditional Arabic"/>
                <w:sz w:val="24"/>
                <w:szCs w:val="24"/>
                <w:rtl/>
              </w:rPr>
              <w:t>وحتى الآن، وتغطى الإنتاج الفكري في مجال الزراعة</w:t>
            </w:r>
            <w:r w:rsidR="00210453">
              <w:rPr>
                <w:rFonts w:ascii="Traditional Arabic" w:hAnsi="Traditional Arabic" w:cs="Traditional Arabic" w:hint="cs"/>
                <w:sz w:val="24"/>
                <w:szCs w:val="24"/>
                <w:rtl/>
              </w:rPr>
              <w:t>،</w:t>
            </w:r>
            <w:r w:rsidRPr="00AA3E69">
              <w:rPr>
                <w:rFonts w:ascii="Traditional Arabic" w:hAnsi="Traditional Arabic" w:cs="Traditional Arabic"/>
                <w:sz w:val="24"/>
                <w:szCs w:val="24"/>
                <w:rtl/>
              </w:rPr>
              <w:t xml:space="preserve"> والغابات</w:t>
            </w:r>
            <w:r w:rsidR="00210453">
              <w:rPr>
                <w:rFonts w:ascii="Traditional Arabic" w:hAnsi="Traditional Arabic" w:cs="Traditional Arabic" w:hint="cs"/>
                <w:sz w:val="24"/>
                <w:szCs w:val="24"/>
                <w:rtl/>
              </w:rPr>
              <w:t>،</w:t>
            </w:r>
            <w:r w:rsidRPr="00AA3E69">
              <w:rPr>
                <w:rFonts w:ascii="Traditional Arabic" w:hAnsi="Traditional Arabic" w:cs="Traditional Arabic"/>
                <w:sz w:val="24"/>
                <w:szCs w:val="24"/>
                <w:rtl/>
              </w:rPr>
              <w:t xml:space="preserve"> وتغذية الإنسان</w:t>
            </w:r>
            <w:r w:rsidR="00210453">
              <w:rPr>
                <w:rFonts w:ascii="Traditional Arabic" w:hAnsi="Traditional Arabic" w:cs="Traditional Arabic" w:hint="cs"/>
                <w:sz w:val="24"/>
                <w:szCs w:val="24"/>
                <w:rtl/>
              </w:rPr>
              <w:t>،</w:t>
            </w:r>
            <w:r w:rsidRPr="00AA3E69">
              <w:rPr>
                <w:rFonts w:ascii="Traditional Arabic" w:hAnsi="Traditional Arabic" w:cs="Traditional Arabic"/>
                <w:sz w:val="24"/>
                <w:szCs w:val="24"/>
                <w:rtl/>
              </w:rPr>
              <w:t xml:space="preserve"> وصحة الحيوان</w:t>
            </w:r>
            <w:r w:rsidR="00210453">
              <w:rPr>
                <w:rFonts w:ascii="Traditional Arabic" w:hAnsi="Traditional Arabic" w:cs="Traditional Arabic" w:hint="cs"/>
                <w:sz w:val="24"/>
                <w:szCs w:val="24"/>
                <w:rtl/>
              </w:rPr>
              <w:t>،</w:t>
            </w:r>
            <w:r w:rsidRPr="00AA3E69">
              <w:rPr>
                <w:rFonts w:ascii="Traditional Arabic" w:hAnsi="Traditional Arabic" w:cs="Traditional Arabic"/>
                <w:sz w:val="24"/>
                <w:szCs w:val="24"/>
                <w:rtl/>
              </w:rPr>
              <w:t xml:space="preserve"> وإدارة الموارد الطبيعية، هذا بالإضافة إلى (</w:t>
            </w:r>
            <w:r w:rsidRPr="00AA3E69">
              <w:rPr>
                <w:rFonts w:ascii="Traditional Arabic" w:hAnsi="Traditional Arabic" w:cs="Traditional Arabic"/>
                <w:sz w:val="24"/>
                <w:szCs w:val="24"/>
              </w:rPr>
              <w:t>180.000</w:t>
            </w:r>
            <w:r w:rsidRPr="00AA3E69">
              <w:rPr>
                <w:rFonts w:ascii="Traditional Arabic" w:hAnsi="Traditional Arabic" w:cs="Traditional Arabic"/>
                <w:sz w:val="24"/>
                <w:szCs w:val="24"/>
                <w:rtl/>
              </w:rPr>
              <w:t xml:space="preserve">) وثيقة يتم إضافتها سنوياً. </w:t>
            </w:r>
          </w:p>
        </w:tc>
        <w:tc>
          <w:tcPr>
            <w:tcW w:w="1117" w:type="dxa"/>
            <w:vAlign w:val="bottom"/>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6.015</w:t>
            </w:r>
            <w:r w:rsidRPr="00AA3E69">
              <w:rPr>
                <w:rFonts w:ascii="Traditional Arabic" w:hAnsi="Traditional Arabic" w:cs="Traditional Arabic"/>
                <w:sz w:val="24"/>
                <w:szCs w:val="24"/>
                <w:rtl/>
              </w:rPr>
              <w:t xml:space="preserve">£ </w:t>
            </w:r>
          </w:p>
        </w:tc>
      </w:tr>
      <w:tr w:rsidR="000A7FF0" w:rsidRPr="0080374D" w:rsidTr="000A7FF0">
        <w:tc>
          <w:tcPr>
            <w:tcW w:w="1637" w:type="dxa"/>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 xml:space="preserve">Safari tech Books  </w:t>
            </w:r>
          </w:p>
        </w:tc>
        <w:tc>
          <w:tcPr>
            <w:tcW w:w="1268" w:type="dxa"/>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IT</w:t>
            </w:r>
          </w:p>
        </w:tc>
        <w:tc>
          <w:tcPr>
            <w:tcW w:w="3476" w:type="dxa"/>
          </w:tcPr>
          <w:p w:rsidR="000A7FF0" w:rsidRPr="00AA3E69" w:rsidRDefault="000A7FF0" w:rsidP="000A7FF0">
            <w:pPr>
              <w:rPr>
                <w:rFonts w:ascii="Traditional Arabic" w:hAnsi="Traditional Arabic" w:cs="Traditional Arabic"/>
                <w:sz w:val="24"/>
                <w:szCs w:val="24"/>
              </w:rPr>
            </w:pPr>
            <w:r w:rsidRPr="00AA3E69">
              <w:rPr>
                <w:rFonts w:ascii="Traditional Arabic" w:hAnsi="Traditional Arabic" w:cs="Traditional Arabic"/>
                <w:sz w:val="24"/>
                <w:szCs w:val="24"/>
                <w:rtl/>
              </w:rPr>
              <w:t>تحتوى هذه القاعدة على أشهر وأحدث (</w:t>
            </w:r>
            <w:r w:rsidRPr="00AA3E69">
              <w:rPr>
                <w:rFonts w:ascii="Traditional Arabic" w:hAnsi="Traditional Arabic" w:cs="Traditional Arabic"/>
                <w:sz w:val="24"/>
                <w:szCs w:val="24"/>
              </w:rPr>
              <w:t>1600</w:t>
            </w:r>
            <w:r w:rsidRPr="00AA3E69">
              <w:rPr>
                <w:rFonts w:ascii="Traditional Arabic" w:hAnsi="Traditional Arabic" w:cs="Traditional Arabic"/>
                <w:sz w:val="24"/>
                <w:szCs w:val="24"/>
                <w:rtl/>
              </w:rPr>
              <w:t>) كتاب في مجال تقنية المعلومات .</w:t>
            </w:r>
          </w:p>
        </w:tc>
        <w:tc>
          <w:tcPr>
            <w:tcW w:w="1117" w:type="dxa"/>
            <w:vAlign w:val="bottom"/>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165.000</w:t>
            </w:r>
            <w:r w:rsidRPr="00AA3E69">
              <w:rPr>
                <w:rFonts w:ascii="Traditional Arabic" w:hAnsi="Traditional Arabic" w:cs="Traditional Arabic"/>
                <w:sz w:val="24"/>
                <w:szCs w:val="24"/>
                <w:rtl/>
              </w:rPr>
              <w:t>$</w:t>
            </w:r>
          </w:p>
        </w:tc>
      </w:tr>
      <w:tr w:rsidR="000A7FF0" w:rsidRPr="0080374D" w:rsidTr="000A7FF0">
        <w:trPr>
          <w:trHeight w:val="771"/>
        </w:trPr>
        <w:tc>
          <w:tcPr>
            <w:tcW w:w="1637" w:type="dxa"/>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Accounting &amp; Tax</w:t>
            </w:r>
          </w:p>
        </w:tc>
        <w:tc>
          <w:tcPr>
            <w:tcW w:w="1268" w:type="dxa"/>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tl/>
              </w:rPr>
              <w:t xml:space="preserve">المحاسبة والضرائب </w:t>
            </w:r>
          </w:p>
        </w:tc>
        <w:tc>
          <w:tcPr>
            <w:tcW w:w="3476" w:type="dxa"/>
          </w:tcPr>
          <w:p w:rsidR="000A7FF0" w:rsidRPr="00AA3E69" w:rsidRDefault="000A7FF0" w:rsidP="000A7FF0">
            <w:pPr>
              <w:rPr>
                <w:rFonts w:ascii="Traditional Arabic" w:hAnsi="Traditional Arabic" w:cs="Traditional Arabic"/>
                <w:sz w:val="24"/>
                <w:szCs w:val="24"/>
              </w:rPr>
            </w:pPr>
            <w:r w:rsidRPr="00AA3E69">
              <w:rPr>
                <w:rFonts w:ascii="Traditional Arabic" w:hAnsi="Traditional Arabic" w:cs="Traditional Arabic"/>
                <w:sz w:val="24"/>
                <w:szCs w:val="24"/>
                <w:rtl/>
              </w:rPr>
              <w:t>وتتيح النص الكامل لعدد كبير من المراجع</w:t>
            </w:r>
            <w:r w:rsidR="007D60DA">
              <w:rPr>
                <w:rFonts w:ascii="Traditional Arabic" w:hAnsi="Traditional Arabic" w:cs="Traditional Arabic" w:hint="cs"/>
                <w:sz w:val="24"/>
                <w:szCs w:val="24"/>
                <w:rtl/>
              </w:rPr>
              <w:t>،</w:t>
            </w:r>
            <w:r w:rsidRPr="00AA3E69">
              <w:rPr>
                <w:rFonts w:ascii="Traditional Arabic" w:hAnsi="Traditional Arabic" w:cs="Traditional Arabic"/>
                <w:sz w:val="24"/>
                <w:szCs w:val="24"/>
                <w:rtl/>
              </w:rPr>
              <w:t xml:space="preserve"> والمصادر في مجال المحاسبة</w:t>
            </w:r>
            <w:r w:rsidR="00210453">
              <w:rPr>
                <w:rFonts w:ascii="Traditional Arabic" w:hAnsi="Traditional Arabic" w:cs="Traditional Arabic" w:hint="cs"/>
                <w:sz w:val="24"/>
                <w:szCs w:val="24"/>
                <w:rtl/>
              </w:rPr>
              <w:t>،</w:t>
            </w:r>
            <w:r w:rsidRPr="00AA3E69">
              <w:rPr>
                <w:rFonts w:ascii="Traditional Arabic" w:hAnsi="Traditional Arabic" w:cs="Traditional Arabic"/>
                <w:sz w:val="24"/>
                <w:szCs w:val="24"/>
                <w:rtl/>
              </w:rPr>
              <w:t xml:space="preserve"> والضرائب. </w:t>
            </w:r>
          </w:p>
        </w:tc>
        <w:tc>
          <w:tcPr>
            <w:tcW w:w="1117" w:type="dxa"/>
            <w:vAlign w:val="bottom"/>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10.530</w:t>
            </w:r>
            <w:r w:rsidRPr="00AA3E69">
              <w:rPr>
                <w:rFonts w:ascii="Traditional Arabic" w:hAnsi="Traditional Arabic" w:cs="Traditional Arabic"/>
                <w:sz w:val="24"/>
                <w:szCs w:val="24"/>
                <w:rtl/>
              </w:rPr>
              <w:t>$</w:t>
            </w:r>
          </w:p>
        </w:tc>
      </w:tr>
      <w:tr w:rsidR="000A7FF0" w:rsidRPr="0080374D" w:rsidTr="000A7FF0">
        <w:trPr>
          <w:trHeight w:val="968"/>
        </w:trPr>
        <w:tc>
          <w:tcPr>
            <w:tcW w:w="1637" w:type="dxa"/>
            <w:tcBorders>
              <w:bottom w:val="single" w:sz="24" w:space="0" w:color="auto"/>
            </w:tcBorders>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Pr>
              <w:t>Legaltrac</w:t>
            </w:r>
          </w:p>
        </w:tc>
        <w:tc>
          <w:tcPr>
            <w:tcW w:w="1268" w:type="dxa"/>
            <w:tcBorders>
              <w:bottom w:val="single" w:sz="24" w:space="0" w:color="auto"/>
            </w:tcBorders>
            <w:vAlign w:val="center"/>
          </w:tcPr>
          <w:p w:rsidR="000A7FF0" w:rsidRPr="00AA3E69" w:rsidRDefault="000A7FF0"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tl/>
              </w:rPr>
              <w:t>القانون</w:t>
            </w:r>
          </w:p>
        </w:tc>
        <w:tc>
          <w:tcPr>
            <w:tcW w:w="3476" w:type="dxa"/>
            <w:tcBorders>
              <w:bottom w:val="single" w:sz="24" w:space="0" w:color="auto"/>
            </w:tcBorders>
            <w:vAlign w:val="center"/>
          </w:tcPr>
          <w:p w:rsidR="000A7FF0" w:rsidRPr="00AA3E69" w:rsidRDefault="000A7FF0" w:rsidP="007D60DA">
            <w:pPr>
              <w:jc w:val="both"/>
              <w:rPr>
                <w:rFonts w:ascii="Traditional Arabic" w:hAnsi="Traditional Arabic" w:cs="Traditional Arabic"/>
                <w:sz w:val="24"/>
                <w:szCs w:val="24"/>
              </w:rPr>
            </w:pPr>
            <w:r w:rsidRPr="00AA3E69">
              <w:rPr>
                <w:rFonts w:ascii="Traditional Arabic" w:hAnsi="Traditional Arabic" w:cs="Traditional Arabic"/>
                <w:sz w:val="24"/>
                <w:szCs w:val="24"/>
                <w:rtl/>
              </w:rPr>
              <w:t xml:space="preserve">تحتوى على أكثر </w:t>
            </w:r>
            <w:r w:rsidR="00421B2B" w:rsidRPr="00AA3E69">
              <w:rPr>
                <w:rFonts w:ascii="Traditional Arabic" w:hAnsi="Traditional Arabic" w:cs="Traditional Arabic"/>
                <w:sz w:val="24"/>
                <w:szCs w:val="24"/>
                <w:rtl/>
              </w:rPr>
              <w:t>من</w:t>
            </w:r>
            <w:r w:rsidRPr="00AA3E69">
              <w:rPr>
                <w:rFonts w:ascii="Traditional Arabic" w:hAnsi="Traditional Arabic" w:cs="Traditional Arabic"/>
                <w:sz w:val="24"/>
                <w:szCs w:val="24"/>
                <w:rtl/>
              </w:rPr>
              <w:t>(</w:t>
            </w:r>
            <w:r w:rsidRPr="00AA3E69">
              <w:rPr>
                <w:rFonts w:ascii="Traditional Arabic" w:hAnsi="Traditional Arabic" w:cs="Traditional Arabic"/>
                <w:sz w:val="24"/>
                <w:szCs w:val="24"/>
              </w:rPr>
              <w:t>1.043.581</w:t>
            </w:r>
            <w:r w:rsidRPr="00AA3E69">
              <w:rPr>
                <w:rFonts w:ascii="Traditional Arabic" w:hAnsi="Traditional Arabic" w:cs="Traditional Arabic"/>
                <w:sz w:val="24"/>
                <w:szCs w:val="24"/>
                <w:rtl/>
              </w:rPr>
              <w:t>) مقال في مجال القانون أكثرها مستخلصات بالإضافة إلى النص الكامل في بعضها.</w:t>
            </w:r>
          </w:p>
        </w:tc>
        <w:tc>
          <w:tcPr>
            <w:tcW w:w="1117" w:type="dxa"/>
            <w:tcBorders>
              <w:bottom w:val="single" w:sz="24" w:space="0" w:color="auto"/>
            </w:tcBorders>
            <w:vAlign w:val="bottom"/>
          </w:tcPr>
          <w:p w:rsidR="000A7FF0" w:rsidRPr="00AA3E69" w:rsidRDefault="007E069A" w:rsidP="000A7FF0">
            <w:pPr>
              <w:jc w:val="center"/>
              <w:rPr>
                <w:rFonts w:ascii="Traditional Arabic" w:hAnsi="Traditional Arabic" w:cs="Traditional Arabic"/>
                <w:sz w:val="24"/>
                <w:szCs w:val="24"/>
              </w:rPr>
            </w:pPr>
            <w:r w:rsidRPr="00AA3E69">
              <w:rPr>
                <w:rFonts w:ascii="Traditional Arabic" w:hAnsi="Traditional Arabic" w:cs="Traditional Arabic"/>
                <w:sz w:val="24"/>
                <w:szCs w:val="24"/>
                <w:rtl/>
              </w:rPr>
              <w:t>4000$</w:t>
            </w:r>
          </w:p>
        </w:tc>
      </w:tr>
    </w:tbl>
    <w:p w:rsidR="005313C9" w:rsidRPr="0080374D" w:rsidRDefault="005313C9" w:rsidP="00996E01">
      <w:pPr>
        <w:tabs>
          <w:tab w:val="right" w:pos="8820"/>
        </w:tabs>
        <w:ind w:right="284"/>
        <w:jc w:val="both"/>
        <w:rPr>
          <w:rFonts w:ascii="Traditional Arabic" w:hAnsi="Traditional Arabic" w:cs="Traditional Arabic"/>
          <w:sz w:val="32"/>
          <w:szCs w:val="32"/>
          <w:rtl/>
        </w:rPr>
      </w:pPr>
    </w:p>
    <w:p w:rsidR="005313C9" w:rsidRPr="0080374D" w:rsidRDefault="005313C9" w:rsidP="00996E01">
      <w:pPr>
        <w:tabs>
          <w:tab w:val="right" w:pos="8820"/>
        </w:tabs>
        <w:ind w:left="720" w:right="284"/>
        <w:jc w:val="both"/>
        <w:rPr>
          <w:rFonts w:ascii="Traditional Arabic" w:hAnsi="Traditional Arabic" w:cs="Traditional Arabic"/>
          <w:sz w:val="32"/>
          <w:szCs w:val="32"/>
          <w:rtl/>
        </w:rPr>
      </w:pPr>
    </w:p>
    <w:p w:rsidR="008A74B9" w:rsidRPr="0080374D" w:rsidRDefault="008A74B9" w:rsidP="00996E01">
      <w:pPr>
        <w:tabs>
          <w:tab w:val="right" w:pos="8820"/>
        </w:tabs>
        <w:ind w:left="720" w:right="284"/>
        <w:jc w:val="both"/>
        <w:rPr>
          <w:rFonts w:ascii="Traditional Arabic" w:hAnsi="Traditional Arabic" w:cs="Traditional Arabic"/>
          <w:sz w:val="32"/>
          <w:szCs w:val="32"/>
          <w:rtl/>
        </w:rPr>
      </w:pPr>
    </w:p>
    <w:p w:rsidR="0029162A" w:rsidRDefault="005313C9" w:rsidP="006A04F4">
      <w:pPr>
        <w:pStyle w:val="ListParagraph"/>
        <w:numPr>
          <w:ilvl w:val="0"/>
          <w:numId w:val="34"/>
        </w:numPr>
        <w:tabs>
          <w:tab w:val="right" w:pos="8820"/>
        </w:tabs>
        <w:bidi/>
        <w:ind w:right="284"/>
        <w:jc w:val="both"/>
        <w:rPr>
          <w:rFonts w:ascii="Traditional Arabic" w:hAnsi="Traditional Arabic" w:cs="Traditional Arabic"/>
          <w:b/>
          <w:bCs/>
          <w:sz w:val="32"/>
          <w:szCs w:val="32"/>
        </w:rPr>
      </w:pPr>
      <w:r w:rsidRPr="0080374D">
        <w:rPr>
          <w:rFonts w:ascii="Traditional Arabic" w:hAnsi="Traditional Arabic" w:cs="Traditional Arabic"/>
          <w:b/>
          <w:bCs/>
          <w:sz w:val="32"/>
          <w:szCs w:val="32"/>
          <w:rtl/>
          <w:lang w:bidi="ar-SA"/>
        </w:rPr>
        <w:t>مرحلة</w:t>
      </w:r>
      <w:r w:rsidRPr="0080374D">
        <w:rPr>
          <w:rFonts w:ascii="Traditional Arabic" w:hAnsi="Traditional Arabic" w:cs="Traditional Arabic"/>
          <w:b/>
          <w:bCs/>
          <w:sz w:val="32"/>
          <w:szCs w:val="32"/>
          <w:rtl/>
        </w:rPr>
        <w:t xml:space="preserve"> </w:t>
      </w:r>
      <w:r w:rsidR="0090525B">
        <w:rPr>
          <w:rFonts w:ascii="Traditional Arabic" w:hAnsi="Traditional Arabic" w:cs="Traditional Arabic"/>
          <w:b/>
          <w:bCs/>
          <w:sz w:val="32"/>
          <w:szCs w:val="32"/>
          <w:rtl/>
          <w:lang w:bidi="ar-SA"/>
        </w:rPr>
        <w:t>ال</w:t>
      </w:r>
      <w:r w:rsidRPr="0080374D">
        <w:rPr>
          <w:rFonts w:ascii="Traditional Arabic" w:hAnsi="Traditional Arabic" w:cs="Traditional Arabic"/>
          <w:b/>
          <w:bCs/>
          <w:sz w:val="32"/>
          <w:szCs w:val="32"/>
          <w:rtl/>
        </w:rPr>
        <w:t xml:space="preserve"> </w:t>
      </w:r>
      <w:r w:rsidR="00AA3E69">
        <w:rPr>
          <w:rFonts w:ascii="Traditional Arabic" w:hAnsi="Traditional Arabic" w:cs="Traditional Arabic" w:hint="cs"/>
          <w:b/>
          <w:bCs/>
          <w:sz w:val="32"/>
          <w:szCs w:val="32"/>
          <w:rtl/>
          <w:lang w:bidi="ar-SA"/>
        </w:rPr>
        <w:t>مرحل</w:t>
      </w:r>
      <w:r w:rsidR="0090525B">
        <w:rPr>
          <w:rFonts w:ascii="Traditional Arabic" w:hAnsi="Traditional Arabic" w:cs="Traditional Arabic" w:hint="cs"/>
          <w:b/>
          <w:bCs/>
          <w:sz w:val="32"/>
          <w:szCs w:val="32"/>
          <w:rtl/>
          <w:lang w:bidi="ar-SA"/>
        </w:rPr>
        <w:t>م</w:t>
      </w:r>
    </w:p>
    <w:p w:rsidR="0029162A" w:rsidRPr="0029162A" w:rsidRDefault="0029162A" w:rsidP="0029162A">
      <w:pPr>
        <w:tabs>
          <w:tab w:val="right" w:pos="8820"/>
        </w:tabs>
        <w:ind w:left="1080" w:right="284"/>
        <w:jc w:val="both"/>
        <w:rPr>
          <w:rFonts w:ascii="Traditional Arabic" w:hAnsi="Traditional Arabic" w:cs="Traditional Arabic"/>
          <w:b/>
          <w:bCs/>
          <w:sz w:val="32"/>
          <w:szCs w:val="32"/>
        </w:rPr>
      </w:pPr>
    </w:p>
    <w:p w:rsidR="005313C9" w:rsidRPr="0080374D" w:rsidRDefault="0090525B" w:rsidP="006A04F4">
      <w:pPr>
        <w:pStyle w:val="ListParagraph"/>
        <w:numPr>
          <w:ilvl w:val="0"/>
          <w:numId w:val="34"/>
        </w:numPr>
        <w:tabs>
          <w:tab w:val="right" w:pos="8820"/>
        </w:tabs>
        <w:bidi/>
        <w:ind w:right="284"/>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lang w:bidi="ar-SA"/>
        </w:rPr>
        <w:lastRenderedPageBreak/>
        <w:t>مرحل</w:t>
      </w:r>
      <w:r w:rsidR="00AA3E69">
        <w:rPr>
          <w:rFonts w:ascii="Traditional Arabic" w:hAnsi="Traditional Arabic" w:cs="Traditional Arabic" w:hint="cs"/>
          <w:b/>
          <w:bCs/>
          <w:sz w:val="32"/>
          <w:szCs w:val="32"/>
          <w:rtl/>
          <w:lang w:bidi="ar-SA"/>
        </w:rPr>
        <w:t xml:space="preserve">ة التفاوض </w:t>
      </w:r>
      <w:r w:rsidR="005313C9" w:rsidRPr="0080374D">
        <w:rPr>
          <w:rFonts w:ascii="Traditional Arabic" w:hAnsi="Traditional Arabic" w:cs="Traditional Arabic"/>
          <w:b/>
          <w:bCs/>
          <w:sz w:val="32"/>
          <w:szCs w:val="32"/>
          <w:rtl/>
          <w:lang w:bidi="ar-SA"/>
        </w:rPr>
        <w:t>مع</w:t>
      </w:r>
      <w:r w:rsidR="005313C9" w:rsidRPr="0080374D">
        <w:rPr>
          <w:rFonts w:ascii="Traditional Arabic" w:hAnsi="Traditional Arabic" w:cs="Traditional Arabic"/>
          <w:b/>
          <w:bCs/>
          <w:sz w:val="32"/>
          <w:szCs w:val="32"/>
          <w:rtl/>
        </w:rPr>
        <w:t xml:space="preserve"> </w:t>
      </w:r>
      <w:r w:rsidR="00F063D0" w:rsidRPr="0080374D">
        <w:rPr>
          <w:rFonts w:ascii="Traditional Arabic" w:hAnsi="Traditional Arabic" w:cs="Traditional Arabic"/>
          <w:b/>
          <w:bCs/>
          <w:sz w:val="32"/>
          <w:szCs w:val="32"/>
          <w:rtl/>
          <w:lang w:bidi="ar-SA"/>
        </w:rPr>
        <w:t>مُلّاك</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قواعد</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البيانات</w:t>
      </w:r>
      <w:r w:rsidR="00852C5C">
        <w:rPr>
          <w:rFonts w:ascii="Traditional Arabic" w:hAnsi="Traditional Arabic" w:cs="Traditional Arabic" w:hint="cs"/>
          <w:b/>
          <w:bCs/>
          <w:sz w:val="32"/>
          <w:szCs w:val="32"/>
          <w:rtl/>
          <w:lang w:bidi="ar-SA"/>
        </w:rPr>
        <w:t>؛</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أو</w:t>
      </w:r>
      <w:r w:rsidR="005313C9" w:rsidRPr="0080374D">
        <w:rPr>
          <w:rFonts w:ascii="Traditional Arabic" w:hAnsi="Traditional Arabic" w:cs="Traditional Arabic"/>
          <w:b/>
          <w:bCs/>
          <w:sz w:val="32"/>
          <w:szCs w:val="32"/>
          <w:rtl/>
        </w:rPr>
        <w:t xml:space="preserve"> </w:t>
      </w:r>
      <w:r w:rsidR="005313C9" w:rsidRPr="0080374D">
        <w:rPr>
          <w:rFonts w:ascii="Traditional Arabic" w:hAnsi="Traditional Arabic" w:cs="Traditional Arabic"/>
          <w:b/>
          <w:bCs/>
          <w:sz w:val="32"/>
          <w:szCs w:val="32"/>
          <w:rtl/>
          <w:lang w:bidi="ar-SA"/>
        </w:rPr>
        <w:t>وكلائهم</w:t>
      </w:r>
    </w:p>
    <w:p w:rsidR="005313C9" w:rsidRPr="0080374D" w:rsidRDefault="008A74B9" w:rsidP="007D60DA">
      <w:pPr>
        <w:tabs>
          <w:tab w:val="right" w:pos="8820"/>
        </w:tabs>
        <w:ind w:left="1440" w:right="284"/>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 xml:space="preserve"> </w:t>
      </w:r>
      <w:r w:rsidR="00CB477D" w:rsidRPr="0080374D">
        <w:rPr>
          <w:rFonts w:ascii="Traditional Arabic" w:hAnsi="Traditional Arabic" w:cs="Traditional Arabic"/>
          <w:sz w:val="32"/>
          <w:szCs w:val="32"/>
          <w:rtl/>
        </w:rPr>
        <w:t>جاءت</w:t>
      </w:r>
      <w:r w:rsidR="005313C9" w:rsidRPr="0080374D">
        <w:rPr>
          <w:rFonts w:ascii="Traditional Arabic" w:hAnsi="Traditional Arabic" w:cs="Traditional Arabic"/>
          <w:sz w:val="32"/>
          <w:szCs w:val="32"/>
          <w:rtl/>
        </w:rPr>
        <w:t xml:space="preserve"> مرحلة التفاوض مع </w:t>
      </w:r>
      <w:r w:rsidR="00F063D0" w:rsidRPr="0080374D">
        <w:rPr>
          <w:rFonts w:ascii="Traditional Arabic" w:hAnsi="Traditional Arabic" w:cs="Traditional Arabic"/>
          <w:sz w:val="32"/>
          <w:szCs w:val="32"/>
          <w:rtl/>
        </w:rPr>
        <w:t>مُلّاك</w:t>
      </w:r>
      <w:r w:rsidR="005313C9" w:rsidRPr="0080374D">
        <w:rPr>
          <w:rFonts w:ascii="Traditional Arabic" w:hAnsi="Traditional Arabic" w:cs="Traditional Arabic"/>
          <w:sz w:val="32"/>
          <w:szCs w:val="32"/>
          <w:rtl/>
        </w:rPr>
        <w:t xml:space="preserve"> قواعد البيانات</w:t>
      </w:r>
      <w:r w:rsidR="00852C5C">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أو وكلائهم بعد مرحلة تجريب </w:t>
      </w:r>
      <w:r w:rsidR="00D0638F" w:rsidRPr="0080374D">
        <w:rPr>
          <w:rFonts w:ascii="Traditional Arabic" w:hAnsi="Traditional Arabic" w:cs="Traditional Arabic"/>
          <w:sz w:val="32"/>
          <w:szCs w:val="32"/>
          <w:rtl/>
        </w:rPr>
        <w:t>تلك ال</w:t>
      </w:r>
      <w:r w:rsidR="005313C9" w:rsidRPr="0080374D">
        <w:rPr>
          <w:rFonts w:ascii="Traditional Arabic" w:hAnsi="Traditional Arabic" w:cs="Traditional Arabic"/>
          <w:sz w:val="32"/>
          <w:szCs w:val="32"/>
          <w:rtl/>
        </w:rPr>
        <w:t>قواعد</w:t>
      </w:r>
      <w:r w:rsidR="00D0638F" w:rsidRPr="0080374D">
        <w:rPr>
          <w:rFonts w:ascii="Traditional Arabic" w:hAnsi="Traditional Arabic" w:cs="Traditional Arabic"/>
          <w:sz w:val="32"/>
          <w:szCs w:val="32"/>
          <w:rtl/>
        </w:rPr>
        <w:t>،</w:t>
      </w:r>
      <w:r w:rsidR="005313C9" w:rsidRPr="0080374D">
        <w:rPr>
          <w:rFonts w:ascii="Traditional Arabic" w:hAnsi="Traditional Arabic" w:cs="Traditional Arabic"/>
          <w:sz w:val="32"/>
          <w:szCs w:val="32"/>
          <w:rtl/>
        </w:rPr>
        <w:t xml:space="preserve"> واختيار ما يلا</w:t>
      </w:r>
      <w:r w:rsidR="0078142D" w:rsidRPr="0080374D">
        <w:rPr>
          <w:rFonts w:ascii="Traditional Arabic" w:hAnsi="Traditional Arabic" w:cs="Traditional Arabic"/>
          <w:sz w:val="32"/>
          <w:szCs w:val="32"/>
          <w:rtl/>
        </w:rPr>
        <w:t>ئ</w:t>
      </w:r>
      <w:r w:rsidR="0013468E" w:rsidRPr="0080374D">
        <w:rPr>
          <w:rFonts w:ascii="Traditional Arabic" w:hAnsi="Traditional Arabic" w:cs="Traditional Arabic"/>
          <w:sz w:val="32"/>
          <w:szCs w:val="32"/>
          <w:rtl/>
        </w:rPr>
        <w:t>ِ</w:t>
      </w:r>
      <w:r w:rsidR="0078142D" w:rsidRPr="0080374D">
        <w:rPr>
          <w:rFonts w:ascii="Traditional Arabic" w:hAnsi="Traditional Arabic" w:cs="Traditional Arabic"/>
          <w:sz w:val="32"/>
          <w:szCs w:val="32"/>
          <w:rtl/>
        </w:rPr>
        <w:t>م</w:t>
      </w:r>
      <w:r w:rsidR="005313C9" w:rsidRPr="0080374D">
        <w:rPr>
          <w:rFonts w:ascii="Traditional Arabic" w:hAnsi="Traditional Arabic" w:cs="Traditional Arabic"/>
          <w:sz w:val="32"/>
          <w:szCs w:val="32"/>
          <w:rtl/>
        </w:rPr>
        <w:t xml:space="preserve"> الجامعة منها</w:t>
      </w:r>
      <w:r w:rsidR="007D60DA">
        <w:rPr>
          <w:rFonts w:ascii="Traditional Arabic" w:hAnsi="Traditional Arabic" w:cs="Traditional Arabic" w:hint="cs"/>
          <w:sz w:val="32"/>
          <w:szCs w:val="32"/>
          <w:rtl/>
        </w:rPr>
        <w:t>؛ حيث</w:t>
      </w:r>
      <w:r w:rsidR="005313C9" w:rsidRPr="0080374D">
        <w:rPr>
          <w:rFonts w:ascii="Traditional Arabic" w:hAnsi="Traditional Arabic" w:cs="Traditional Arabic"/>
          <w:sz w:val="32"/>
          <w:szCs w:val="32"/>
          <w:rtl/>
        </w:rPr>
        <w:t xml:space="preserve"> تمثل هذه الخطوة مرحلة أخرى من مراحل الاشتراك في قواعد البيانات. اضطلع اتحاد المكتبات الجامعية السودانية</w:t>
      </w:r>
      <w:r w:rsidR="00275BB3" w:rsidRPr="0080374D">
        <w:rPr>
          <w:rStyle w:val="FootnoteReference"/>
          <w:rFonts w:ascii="Traditional Arabic" w:hAnsi="Traditional Arabic" w:cs="Traditional Arabic"/>
          <w:sz w:val="32"/>
          <w:szCs w:val="32"/>
          <w:rtl/>
        </w:rPr>
        <w:footnoteReference w:id="19"/>
      </w:r>
      <w:r w:rsidR="005313C9" w:rsidRPr="0080374D">
        <w:rPr>
          <w:rFonts w:ascii="Traditional Arabic" w:hAnsi="Traditional Arabic" w:cs="Traditional Arabic"/>
          <w:sz w:val="32"/>
          <w:szCs w:val="32"/>
          <w:rtl/>
        </w:rPr>
        <w:t xml:space="preserve"> </w:t>
      </w:r>
      <w:r w:rsidR="0078142D" w:rsidRPr="0080374D">
        <w:rPr>
          <w:rFonts w:ascii="Traditional Arabic" w:hAnsi="Traditional Arabic" w:cs="Traditional Arabic"/>
          <w:sz w:val="32"/>
          <w:szCs w:val="32"/>
          <w:rtl/>
        </w:rPr>
        <w:t>الذي تشرف كاتب هذه الدراسة برئاسة لجنته التنفيذية</w:t>
      </w:r>
      <w:r w:rsidR="00CB477D" w:rsidRPr="0080374D">
        <w:rPr>
          <w:rFonts w:ascii="Traditional Arabic" w:hAnsi="Traditional Arabic" w:cs="Traditional Arabic"/>
          <w:sz w:val="32"/>
          <w:szCs w:val="32"/>
          <w:rtl/>
        </w:rPr>
        <w:t xml:space="preserve"> في عام 2004م</w:t>
      </w:r>
      <w:r w:rsidR="0078142D"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 xml:space="preserve">بمهمة التفاوض مع </w:t>
      </w:r>
      <w:r w:rsidR="00F063D0" w:rsidRPr="0080374D">
        <w:rPr>
          <w:rFonts w:ascii="Traditional Arabic" w:hAnsi="Traditional Arabic" w:cs="Traditional Arabic"/>
          <w:sz w:val="32"/>
          <w:szCs w:val="32"/>
          <w:rtl/>
        </w:rPr>
        <w:t>مُلّاك</w:t>
      </w:r>
      <w:r w:rsidR="005313C9" w:rsidRPr="0080374D">
        <w:rPr>
          <w:rFonts w:ascii="Traditional Arabic" w:hAnsi="Traditional Arabic" w:cs="Traditional Arabic"/>
          <w:sz w:val="32"/>
          <w:szCs w:val="32"/>
          <w:rtl/>
        </w:rPr>
        <w:t xml:space="preserve"> قواعد البيانات</w:t>
      </w:r>
      <w:r w:rsidR="008F4D8E" w:rsidRPr="0080374D">
        <w:rPr>
          <w:rFonts w:ascii="Traditional Arabic" w:hAnsi="Traditional Arabic" w:cs="Traditional Arabic"/>
          <w:sz w:val="32"/>
          <w:szCs w:val="32"/>
          <w:rtl/>
        </w:rPr>
        <w:t>،</w:t>
      </w:r>
      <w:r w:rsidR="005313C9" w:rsidRPr="0080374D">
        <w:rPr>
          <w:rFonts w:ascii="Traditional Arabic" w:hAnsi="Traditional Arabic" w:cs="Traditional Arabic"/>
          <w:sz w:val="32"/>
          <w:szCs w:val="32"/>
          <w:rtl/>
        </w:rPr>
        <w:t xml:space="preserve"> حتى تكللت جهوده بالاشتراك باسم جامعة السودان المفتوحة في ست عشرة </w:t>
      </w:r>
      <w:r w:rsidR="00E51D37" w:rsidRPr="0080374D">
        <w:rPr>
          <w:rFonts w:ascii="Traditional Arabic" w:hAnsi="Traditional Arabic" w:cs="Traditional Arabic"/>
          <w:sz w:val="32"/>
          <w:szCs w:val="32"/>
          <w:rtl/>
        </w:rPr>
        <w:t xml:space="preserve">(16) </w:t>
      </w:r>
      <w:r w:rsidR="005313C9" w:rsidRPr="0080374D">
        <w:rPr>
          <w:rFonts w:ascii="Traditional Arabic" w:hAnsi="Traditional Arabic" w:cs="Traditional Arabic"/>
          <w:sz w:val="32"/>
          <w:szCs w:val="32"/>
          <w:rtl/>
        </w:rPr>
        <w:t>قاعدة بيانات</w:t>
      </w:r>
      <w:r w:rsidR="008F4D8E" w:rsidRPr="0080374D">
        <w:rPr>
          <w:rFonts w:ascii="Traditional Arabic" w:hAnsi="Traditional Arabic" w:cs="Traditional Arabic"/>
          <w:sz w:val="32"/>
          <w:szCs w:val="32"/>
          <w:rtl/>
        </w:rPr>
        <w:t>،</w:t>
      </w:r>
      <w:r w:rsidR="005313C9" w:rsidRPr="0080374D">
        <w:rPr>
          <w:rFonts w:ascii="Traditional Arabic" w:hAnsi="Traditional Arabic" w:cs="Traditional Arabic"/>
          <w:sz w:val="32"/>
          <w:szCs w:val="32"/>
          <w:rtl/>
        </w:rPr>
        <w:t xml:space="preserve"> تشمل كافة المجالات المعرفية. انظر الجدول رقم (</w:t>
      </w:r>
      <w:r w:rsidR="00865585" w:rsidRPr="0080374D">
        <w:rPr>
          <w:rFonts w:ascii="Traditional Arabic" w:hAnsi="Traditional Arabic" w:cs="Traditional Arabic"/>
          <w:sz w:val="32"/>
          <w:szCs w:val="32"/>
          <w:rtl/>
        </w:rPr>
        <w:t>1</w:t>
      </w:r>
      <w:r w:rsidR="005313C9" w:rsidRPr="0080374D">
        <w:rPr>
          <w:rFonts w:ascii="Traditional Arabic" w:hAnsi="Traditional Arabic" w:cs="Traditional Arabic"/>
          <w:sz w:val="32"/>
          <w:szCs w:val="32"/>
          <w:rtl/>
        </w:rPr>
        <w:t>). وبناءً على ما سبق ذكره فيما يتعلق بإجراءات الاشتراك، يكون من المفيد لأغراض هذ</w:t>
      </w:r>
      <w:r w:rsidR="00CB477D" w:rsidRPr="0080374D">
        <w:rPr>
          <w:rFonts w:ascii="Traditional Arabic" w:hAnsi="Traditional Arabic" w:cs="Traditional Arabic"/>
          <w:sz w:val="32"/>
          <w:szCs w:val="32"/>
          <w:rtl/>
        </w:rPr>
        <w:t>ه</w:t>
      </w:r>
      <w:r w:rsidR="005313C9" w:rsidRPr="0080374D">
        <w:rPr>
          <w:rFonts w:ascii="Traditional Arabic" w:hAnsi="Traditional Arabic" w:cs="Traditional Arabic"/>
          <w:sz w:val="32"/>
          <w:szCs w:val="32"/>
          <w:rtl/>
        </w:rPr>
        <w:t xml:space="preserve"> </w:t>
      </w:r>
      <w:r w:rsidR="00CB477D" w:rsidRPr="0080374D">
        <w:rPr>
          <w:rFonts w:ascii="Traditional Arabic" w:hAnsi="Traditional Arabic" w:cs="Traditional Arabic"/>
          <w:sz w:val="32"/>
          <w:szCs w:val="32"/>
          <w:rtl/>
        </w:rPr>
        <w:t>الدراسة</w:t>
      </w:r>
      <w:r w:rsidR="005313C9" w:rsidRPr="0080374D">
        <w:rPr>
          <w:rFonts w:ascii="Traditional Arabic" w:hAnsi="Traditional Arabic" w:cs="Traditional Arabic"/>
          <w:sz w:val="32"/>
          <w:szCs w:val="32"/>
          <w:rtl/>
        </w:rPr>
        <w:t xml:space="preserve"> التأكيد على أهمية التفاوض مع </w:t>
      </w:r>
      <w:r w:rsidR="00F063D0" w:rsidRPr="0080374D">
        <w:rPr>
          <w:rFonts w:ascii="Traditional Arabic" w:hAnsi="Traditional Arabic" w:cs="Traditional Arabic"/>
          <w:sz w:val="32"/>
          <w:szCs w:val="32"/>
          <w:rtl/>
        </w:rPr>
        <w:t>مُلّاك</w:t>
      </w:r>
      <w:r w:rsidR="005313C9" w:rsidRPr="0080374D">
        <w:rPr>
          <w:rFonts w:ascii="Traditional Arabic" w:hAnsi="Traditional Arabic" w:cs="Traditional Arabic"/>
          <w:sz w:val="32"/>
          <w:szCs w:val="32"/>
          <w:rtl/>
        </w:rPr>
        <w:t xml:space="preserve"> قواعد البيانات</w:t>
      </w:r>
      <w:r w:rsidR="00852C5C">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أو وكلائهم من خلال اتحادات</w:t>
      </w:r>
      <w:r w:rsidR="00852C5C">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أو تجمعات هدفها التعاون في تشارك المصادر المكتبية لصالح مؤسسات تعليمية غير ربحية، وليس التفاوض معهم كمؤسسات تعليمية منفردة</w:t>
      </w:r>
      <w:r w:rsidR="008F4D8E" w:rsidRPr="0080374D">
        <w:rPr>
          <w:rFonts w:ascii="Traditional Arabic" w:hAnsi="Traditional Arabic" w:cs="Traditional Arabic"/>
          <w:sz w:val="32"/>
          <w:szCs w:val="32"/>
          <w:rtl/>
        </w:rPr>
        <w:t>،</w:t>
      </w:r>
      <w:r w:rsidR="005313C9" w:rsidRPr="0080374D">
        <w:rPr>
          <w:rFonts w:ascii="Traditional Arabic" w:hAnsi="Traditional Arabic" w:cs="Traditional Arabic"/>
          <w:sz w:val="32"/>
          <w:szCs w:val="32"/>
          <w:rtl/>
        </w:rPr>
        <w:t xml:space="preserve"> وإن كانت أغراضها غير ربحية. </w:t>
      </w:r>
      <w:r w:rsidR="0013468E" w:rsidRPr="0080374D">
        <w:rPr>
          <w:rFonts w:ascii="Traditional Arabic" w:hAnsi="Traditional Arabic" w:cs="Traditional Arabic"/>
          <w:sz w:val="32"/>
          <w:szCs w:val="32"/>
          <w:rtl/>
        </w:rPr>
        <w:t xml:space="preserve">يتيح </w:t>
      </w:r>
      <w:r w:rsidR="005313C9" w:rsidRPr="0080374D">
        <w:rPr>
          <w:rFonts w:ascii="Traditional Arabic" w:hAnsi="Traditional Arabic" w:cs="Traditional Arabic"/>
          <w:sz w:val="32"/>
          <w:szCs w:val="32"/>
          <w:rtl/>
        </w:rPr>
        <w:t>الاشتراك عبر اتحادات المكتبات</w:t>
      </w:r>
      <w:r w:rsidR="00852C5C">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أو تجمعاتها الحصول على شروط اشتراك ميسرة لا يمكن الحصول عليها إلا من خلالها. استفادت مكتبة جامعة السودان المفتوحة من اتحاد المكتبات الجامعية السودانية،</w:t>
      </w:r>
      <w:r w:rsidR="005313C9" w:rsidRPr="0080374D">
        <w:rPr>
          <w:rStyle w:val="FootnoteReference"/>
          <w:rFonts w:ascii="Traditional Arabic" w:hAnsi="Traditional Arabic" w:cs="Traditional Arabic"/>
          <w:sz w:val="32"/>
          <w:szCs w:val="32"/>
          <w:rtl/>
        </w:rPr>
        <w:footnoteReference w:id="20"/>
      </w:r>
      <w:r w:rsidR="005313C9" w:rsidRPr="0080374D">
        <w:rPr>
          <w:rFonts w:ascii="Traditional Arabic" w:hAnsi="Traditional Arabic" w:cs="Traditional Arabic"/>
          <w:sz w:val="32"/>
          <w:szCs w:val="32"/>
          <w:rtl/>
        </w:rPr>
        <w:t xml:space="preserve"> ومن مشروع المعلومات </w:t>
      </w:r>
      <w:r w:rsidR="0065412E" w:rsidRPr="0080374D">
        <w:rPr>
          <w:rFonts w:ascii="Traditional Arabic" w:hAnsi="Traditional Arabic" w:cs="Traditional Arabic"/>
          <w:sz w:val="32"/>
          <w:szCs w:val="32"/>
          <w:rtl/>
        </w:rPr>
        <w:t>الإلكترونية</w:t>
      </w:r>
      <w:r w:rsidR="005313C9" w:rsidRPr="0080374D">
        <w:rPr>
          <w:rFonts w:ascii="Traditional Arabic" w:hAnsi="Traditional Arabic" w:cs="Traditional Arabic"/>
          <w:sz w:val="32"/>
          <w:szCs w:val="32"/>
          <w:rtl/>
        </w:rPr>
        <w:t xml:space="preserve"> للمكتبات (</w:t>
      </w:r>
      <w:r w:rsidR="005313C9" w:rsidRPr="0080374D">
        <w:rPr>
          <w:rFonts w:ascii="Traditional Arabic" w:hAnsi="Traditional Arabic" w:cs="Traditional Arabic"/>
          <w:sz w:val="32"/>
          <w:szCs w:val="32"/>
        </w:rPr>
        <w:t>EIFL</w:t>
      </w:r>
      <w:r w:rsidR="005313C9" w:rsidRPr="0080374D">
        <w:rPr>
          <w:rFonts w:ascii="Traditional Arabic" w:hAnsi="Traditional Arabic" w:cs="Traditional Arabic"/>
          <w:sz w:val="32"/>
          <w:szCs w:val="32"/>
          <w:rtl/>
        </w:rPr>
        <w:t>)</w:t>
      </w:r>
      <w:r w:rsidR="005313C9" w:rsidRPr="0080374D">
        <w:rPr>
          <w:rStyle w:val="FootnoteReference"/>
          <w:rFonts w:ascii="Traditional Arabic" w:hAnsi="Traditional Arabic" w:cs="Traditional Arabic"/>
          <w:sz w:val="32"/>
          <w:szCs w:val="32"/>
          <w:rtl/>
        </w:rPr>
        <w:footnoteReference w:id="21"/>
      </w:r>
      <w:r w:rsidR="005313C9" w:rsidRPr="0080374D">
        <w:rPr>
          <w:rFonts w:ascii="Traditional Arabic" w:hAnsi="Traditional Arabic" w:cs="Traditional Arabic"/>
          <w:sz w:val="32"/>
          <w:szCs w:val="32"/>
          <w:rtl/>
        </w:rPr>
        <w:t xml:space="preserve"> في الحصول على شروط اشتراك ميسرة. تمثلت الشروط الميسرة التي حصلت عليها </w:t>
      </w:r>
      <w:r w:rsidR="00CB477D" w:rsidRPr="0080374D">
        <w:rPr>
          <w:rFonts w:ascii="Traditional Arabic" w:hAnsi="Traditional Arabic" w:cs="Traditional Arabic"/>
          <w:sz w:val="32"/>
          <w:szCs w:val="32"/>
          <w:rtl/>
        </w:rPr>
        <w:t xml:space="preserve">مكتبة جامعة السودان </w:t>
      </w:r>
      <w:r w:rsidR="005313C9" w:rsidRPr="0080374D">
        <w:rPr>
          <w:rFonts w:ascii="Traditional Arabic" w:hAnsi="Traditional Arabic" w:cs="Traditional Arabic"/>
          <w:sz w:val="32"/>
          <w:szCs w:val="32"/>
          <w:rtl/>
        </w:rPr>
        <w:t xml:space="preserve"> في الإتاحة حيناً</w:t>
      </w:r>
      <w:r w:rsidR="008F4D8E" w:rsidRPr="0080374D">
        <w:rPr>
          <w:rFonts w:ascii="Traditional Arabic" w:hAnsi="Traditional Arabic" w:cs="Traditional Arabic"/>
          <w:sz w:val="32"/>
          <w:szCs w:val="32"/>
          <w:rtl/>
        </w:rPr>
        <w:t>،</w:t>
      </w:r>
      <w:r w:rsidR="005313C9" w:rsidRPr="0080374D">
        <w:rPr>
          <w:rFonts w:ascii="Traditional Arabic" w:hAnsi="Traditional Arabic" w:cs="Traditional Arabic"/>
          <w:sz w:val="32"/>
          <w:szCs w:val="32"/>
          <w:rtl/>
        </w:rPr>
        <w:t xml:space="preserve"> و</w:t>
      </w:r>
      <w:r w:rsidR="00D0638F" w:rsidRPr="0080374D">
        <w:rPr>
          <w:rFonts w:ascii="Traditional Arabic" w:hAnsi="Traditional Arabic" w:cs="Traditional Arabic"/>
          <w:sz w:val="32"/>
          <w:szCs w:val="32"/>
          <w:rtl/>
        </w:rPr>
        <w:t xml:space="preserve">في </w:t>
      </w:r>
      <w:r w:rsidR="005313C9" w:rsidRPr="0080374D">
        <w:rPr>
          <w:rFonts w:ascii="Traditional Arabic" w:hAnsi="Traditional Arabic" w:cs="Traditional Arabic"/>
          <w:sz w:val="32"/>
          <w:szCs w:val="32"/>
          <w:rtl/>
        </w:rPr>
        <w:t>كلفة الاشتراك حيناً آخر، فمن ناحية الإتاحة تمثل اليسر في الآتي:</w:t>
      </w:r>
    </w:p>
    <w:p w:rsidR="005313C9" w:rsidRPr="0080374D" w:rsidRDefault="005313C9" w:rsidP="00421B2B">
      <w:pPr>
        <w:numPr>
          <w:ilvl w:val="0"/>
          <w:numId w:val="3"/>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إتاحة قواعد البيانات لعدد غير محدد من المستفيدين في الوقت الواحد </w:t>
      </w:r>
      <w:r w:rsidR="0078142D" w:rsidRPr="0080374D">
        <w:rPr>
          <w:rFonts w:ascii="Traditional Arabic" w:hAnsi="Traditional Arabic" w:cs="Traditional Arabic"/>
          <w:sz w:val="32"/>
          <w:szCs w:val="32"/>
        </w:rPr>
        <w:t xml:space="preserve">Unlimited </w:t>
      </w:r>
      <w:r w:rsidR="00421B2B" w:rsidRPr="0080374D">
        <w:rPr>
          <w:rFonts w:ascii="Traditional Arabic" w:hAnsi="Traditional Arabic" w:cs="Traditional Arabic"/>
          <w:sz w:val="32"/>
          <w:szCs w:val="32"/>
        </w:rPr>
        <w:t xml:space="preserve">Access for Unlimited </w:t>
      </w:r>
      <w:r w:rsidR="00D0638F" w:rsidRPr="0080374D">
        <w:rPr>
          <w:rFonts w:ascii="Traditional Arabic" w:hAnsi="Traditional Arabic" w:cs="Traditional Arabic"/>
          <w:sz w:val="32"/>
          <w:szCs w:val="32"/>
        </w:rPr>
        <w:t>N</w:t>
      </w:r>
      <w:r w:rsidR="0078142D" w:rsidRPr="0080374D">
        <w:rPr>
          <w:rFonts w:ascii="Traditional Arabic" w:hAnsi="Traditional Arabic" w:cs="Traditional Arabic"/>
          <w:sz w:val="32"/>
          <w:szCs w:val="32"/>
        </w:rPr>
        <w:t xml:space="preserve">umber of </w:t>
      </w:r>
      <w:r w:rsidR="00D0638F" w:rsidRPr="0080374D">
        <w:rPr>
          <w:rFonts w:ascii="Traditional Arabic" w:hAnsi="Traditional Arabic" w:cs="Traditional Arabic"/>
          <w:sz w:val="32"/>
          <w:szCs w:val="32"/>
        </w:rPr>
        <w:t>U</w:t>
      </w:r>
      <w:r w:rsidR="0078142D" w:rsidRPr="0080374D">
        <w:rPr>
          <w:rFonts w:ascii="Traditional Arabic" w:hAnsi="Traditional Arabic" w:cs="Traditional Arabic"/>
          <w:sz w:val="32"/>
          <w:szCs w:val="32"/>
        </w:rPr>
        <w:t>sers</w:t>
      </w:r>
      <w:r w:rsidR="00D0638F" w:rsidRPr="0080374D">
        <w:rPr>
          <w:rFonts w:ascii="Traditional Arabic" w:hAnsi="Traditional Arabic" w:cs="Traditional Arabic"/>
          <w:sz w:val="32"/>
          <w:szCs w:val="32"/>
        </w:rPr>
        <w:t>(Concurrent Users)</w:t>
      </w:r>
      <w:r w:rsidRPr="0080374D">
        <w:rPr>
          <w:rFonts w:ascii="Traditional Arabic" w:hAnsi="Traditional Arabic" w:cs="Traditional Arabic"/>
          <w:sz w:val="32"/>
          <w:szCs w:val="32"/>
          <w:rtl/>
        </w:rPr>
        <w:t>.</w:t>
      </w:r>
    </w:p>
    <w:p w:rsidR="005313C9" w:rsidRPr="0080374D" w:rsidRDefault="005313C9" w:rsidP="00084CA2">
      <w:pPr>
        <w:numPr>
          <w:ilvl w:val="0"/>
          <w:numId w:val="3"/>
        </w:numPr>
        <w:tabs>
          <w:tab w:val="right" w:pos="8820"/>
        </w:tabs>
        <w:spacing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lastRenderedPageBreak/>
        <w:t>إتاحة قواعد البيانات</w:t>
      </w:r>
      <w:r w:rsidR="0078142D" w:rsidRPr="0080374D">
        <w:rPr>
          <w:rFonts w:ascii="Traditional Arabic" w:hAnsi="Traditional Arabic" w:cs="Traditional Arabic"/>
          <w:sz w:val="32"/>
          <w:szCs w:val="32"/>
          <w:rtl/>
        </w:rPr>
        <w:t xml:space="preserve"> لكافة المؤسسات </w:t>
      </w:r>
      <w:r w:rsidRPr="0080374D">
        <w:rPr>
          <w:rFonts w:ascii="Traditional Arabic" w:hAnsi="Traditional Arabic" w:cs="Traditional Arabic"/>
          <w:sz w:val="32"/>
          <w:szCs w:val="32"/>
          <w:rtl/>
        </w:rPr>
        <w:t>غير الربحية في كل القطر(</w:t>
      </w:r>
      <w:bookmarkStart w:id="2" w:name="OLE_LINK3"/>
      <w:bookmarkStart w:id="3" w:name="OLE_LINK4"/>
      <w:r w:rsidRPr="0080374D">
        <w:rPr>
          <w:rFonts w:ascii="Traditional Arabic" w:hAnsi="Traditional Arabic" w:cs="Traditional Arabic"/>
          <w:sz w:val="32"/>
          <w:szCs w:val="32"/>
        </w:rPr>
        <w:t>Nationwide Access</w:t>
      </w:r>
      <w:bookmarkEnd w:id="2"/>
      <w:bookmarkEnd w:id="3"/>
      <w:r w:rsidRPr="0080374D">
        <w:rPr>
          <w:rFonts w:ascii="Traditional Arabic" w:hAnsi="Traditional Arabic" w:cs="Traditional Arabic"/>
          <w:sz w:val="32"/>
          <w:szCs w:val="32"/>
          <w:rtl/>
        </w:rPr>
        <w:t>).</w:t>
      </w:r>
    </w:p>
    <w:p w:rsidR="00292B8F" w:rsidRPr="0080374D" w:rsidRDefault="005313C9" w:rsidP="00084CA2">
      <w:pPr>
        <w:numPr>
          <w:ilvl w:val="0"/>
          <w:numId w:val="3"/>
        </w:numPr>
        <w:tabs>
          <w:tab w:val="right" w:pos="8820"/>
        </w:tabs>
        <w:spacing w:before="240"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 xml:space="preserve">إتاحة قواعد البيانات عن طريق اسم مستخدم </w:t>
      </w:r>
      <w:r w:rsidR="0013468E" w:rsidRPr="0080374D">
        <w:rPr>
          <w:rFonts w:ascii="Traditional Arabic" w:hAnsi="Traditional Arabic" w:cs="Traditional Arabic"/>
          <w:sz w:val="32"/>
          <w:szCs w:val="32"/>
          <w:rtl/>
        </w:rPr>
        <w:t xml:space="preserve">واحد </w:t>
      </w:r>
      <w:r w:rsidR="00ED02B4" w:rsidRPr="0080374D">
        <w:rPr>
          <w:rFonts w:ascii="Traditional Arabic" w:hAnsi="Traditional Arabic" w:cs="Traditional Arabic"/>
          <w:sz w:val="32"/>
          <w:szCs w:val="32"/>
        </w:rPr>
        <w:t xml:space="preserve">User </w:t>
      </w:r>
      <w:r w:rsidR="00292B8F" w:rsidRPr="0080374D">
        <w:rPr>
          <w:rFonts w:ascii="Traditional Arabic" w:hAnsi="Traditional Arabic" w:cs="Traditional Arabic"/>
          <w:sz w:val="32"/>
          <w:szCs w:val="32"/>
        </w:rPr>
        <w:t>N</w:t>
      </w:r>
      <w:r w:rsidR="00ED02B4" w:rsidRPr="0080374D">
        <w:rPr>
          <w:rFonts w:ascii="Traditional Arabic" w:hAnsi="Traditional Arabic" w:cs="Traditional Arabic"/>
          <w:sz w:val="32"/>
          <w:szCs w:val="32"/>
        </w:rPr>
        <w:t>ame</w:t>
      </w:r>
      <w:r w:rsidR="008F4D8E" w:rsidRPr="0080374D">
        <w:rPr>
          <w:rFonts w:ascii="Traditional Arabic" w:hAnsi="Traditional Arabic" w:cs="Traditional Arabic"/>
          <w:sz w:val="32"/>
          <w:szCs w:val="32"/>
          <w:rtl/>
        </w:rPr>
        <w:t>،</w:t>
      </w:r>
      <w:r w:rsidR="007C6A96" w:rsidRPr="0080374D">
        <w:rPr>
          <w:rFonts w:ascii="Traditional Arabic" w:hAnsi="Traditional Arabic" w:cs="Traditional Arabic"/>
          <w:sz w:val="32"/>
          <w:szCs w:val="32"/>
          <w:rtl/>
        </w:rPr>
        <w:t xml:space="preserve"> </w:t>
      </w:r>
      <w:r w:rsidR="00ED02B4" w:rsidRPr="0080374D">
        <w:rPr>
          <w:rFonts w:ascii="Traditional Arabic" w:hAnsi="Traditional Arabic" w:cs="Traditional Arabic"/>
          <w:sz w:val="32"/>
          <w:szCs w:val="32"/>
          <w:rtl/>
        </w:rPr>
        <w:t>و</w:t>
      </w:r>
      <w:r w:rsidRPr="0080374D">
        <w:rPr>
          <w:rFonts w:ascii="Traditional Arabic" w:hAnsi="Traditional Arabic" w:cs="Traditional Arabic"/>
          <w:sz w:val="32"/>
          <w:szCs w:val="32"/>
          <w:rtl/>
        </w:rPr>
        <w:t xml:space="preserve">كلمة مرور </w:t>
      </w:r>
      <w:r w:rsidR="0013468E" w:rsidRPr="0080374D">
        <w:rPr>
          <w:rFonts w:ascii="Traditional Arabic" w:hAnsi="Traditional Arabic" w:cs="Traditional Arabic"/>
          <w:sz w:val="32"/>
          <w:szCs w:val="32"/>
          <w:rtl/>
        </w:rPr>
        <w:t>واحدة</w:t>
      </w:r>
      <w:r w:rsidR="00242946">
        <w:rPr>
          <w:rFonts w:ascii="Traditional Arabic" w:hAnsi="Traditional Arabic" w:cs="Traditional Arabic" w:hint="cs"/>
          <w:sz w:val="32"/>
          <w:szCs w:val="32"/>
          <w:rtl/>
        </w:rPr>
        <w:t>،</w:t>
      </w:r>
      <w:r w:rsidR="0013468E" w:rsidRPr="0080374D">
        <w:rPr>
          <w:rFonts w:ascii="Traditional Arabic" w:hAnsi="Traditional Arabic" w:cs="Traditional Arabic"/>
          <w:sz w:val="32"/>
          <w:szCs w:val="32"/>
          <w:rtl/>
        </w:rPr>
        <w:t xml:space="preserve"> و</w:t>
      </w:r>
      <w:r w:rsidR="007C6A96" w:rsidRPr="0080374D">
        <w:rPr>
          <w:rFonts w:ascii="Traditional Arabic" w:hAnsi="Traditional Arabic" w:cs="Traditional Arabic"/>
          <w:sz w:val="32"/>
          <w:szCs w:val="32"/>
          <w:rtl/>
        </w:rPr>
        <w:t>موحدة</w:t>
      </w:r>
      <w:r w:rsidRPr="0080374D">
        <w:rPr>
          <w:rFonts w:ascii="Traditional Arabic" w:hAnsi="Traditional Arabic" w:cs="Traditional Arabic"/>
          <w:sz w:val="32"/>
          <w:szCs w:val="32"/>
          <w:rtl/>
        </w:rPr>
        <w:t xml:space="preserve"> لكل المستفيدين. </w:t>
      </w:r>
    </w:p>
    <w:p w:rsidR="00886DA5" w:rsidRPr="0080374D" w:rsidRDefault="005F7F2E" w:rsidP="0090525B">
      <w:pPr>
        <w:tabs>
          <w:tab w:val="right" w:pos="8820"/>
        </w:tabs>
        <w:spacing w:before="240" w:after="0"/>
        <w:ind w:left="720" w:right="284"/>
        <w:jc w:val="both"/>
        <w:rPr>
          <w:rFonts w:ascii="Traditional Arabic" w:hAnsi="Traditional Arabic" w:cs="Traditional Arabic"/>
          <w:sz w:val="32"/>
          <w:szCs w:val="32"/>
        </w:rPr>
      </w:pPr>
      <w:r w:rsidRPr="0080374D">
        <w:rPr>
          <w:rFonts w:ascii="Traditional Arabic" w:hAnsi="Traditional Arabic" w:cs="Traditional Arabic"/>
          <w:sz w:val="32"/>
          <w:szCs w:val="32"/>
        </w:rPr>
        <w:t xml:space="preserve">    </w:t>
      </w:r>
      <w:r w:rsidR="00292B8F" w:rsidRPr="0080374D">
        <w:rPr>
          <w:rFonts w:ascii="Traditional Arabic" w:hAnsi="Traditional Arabic" w:cs="Traditional Arabic"/>
          <w:sz w:val="32"/>
          <w:szCs w:val="32"/>
        </w:rPr>
        <w:t xml:space="preserve">       </w:t>
      </w:r>
      <w:r w:rsidR="005313C9" w:rsidRPr="0080374D">
        <w:rPr>
          <w:rFonts w:ascii="Traditional Arabic" w:hAnsi="Traditional Arabic" w:cs="Traditional Arabic"/>
          <w:sz w:val="32"/>
          <w:szCs w:val="32"/>
          <w:rtl/>
        </w:rPr>
        <w:t>أما من ناحية كلفة الاشتراك في قواعد البيانات</w:t>
      </w:r>
      <w:r w:rsidR="008F4D8E" w:rsidRPr="0080374D">
        <w:rPr>
          <w:rFonts w:ascii="Traditional Arabic" w:hAnsi="Traditional Arabic" w:cs="Traditional Arabic"/>
          <w:sz w:val="32"/>
          <w:szCs w:val="32"/>
          <w:rtl/>
        </w:rPr>
        <w:t>،</w:t>
      </w:r>
      <w:r w:rsidR="005313C9" w:rsidRPr="0080374D">
        <w:rPr>
          <w:rFonts w:ascii="Traditional Arabic" w:hAnsi="Traditional Arabic" w:cs="Traditional Arabic"/>
          <w:sz w:val="32"/>
          <w:szCs w:val="32"/>
          <w:rtl/>
        </w:rPr>
        <w:t xml:space="preserve"> فقد تمثل اليسر في </w:t>
      </w:r>
      <w:r w:rsidR="008A74B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 xml:space="preserve">الآتي: </w:t>
      </w:r>
    </w:p>
    <w:p w:rsidR="00886DA5" w:rsidRPr="0080374D" w:rsidRDefault="005313C9" w:rsidP="00242946">
      <w:pPr>
        <w:pStyle w:val="ListParagraph"/>
        <w:numPr>
          <w:ilvl w:val="0"/>
          <w:numId w:val="25"/>
        </w:numPr>
        <w:tabs>
          <w:tab w:val="right" w:pos="8820"/>
        </w:tabs>
        <w:bidi/>
        <w:spacing w:before="240"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انخفاض</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كلفة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الاشتراك</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قواعد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البيانات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اشتركت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الجامعة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مقارنة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بقواعد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البيانات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الأخرى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لم</w:t>
      </w:r>
      <w:r w:rsidRPr="0080374D">
        <w:rPr>
          <w:rFonts w:ascii="Traditional Arabic" w:hAnsi="Traditional Arabic" w:cs="Traditional Arabic"/>
          <w:sz w:val="32"/>
          <w:szCs w:val="32"/>
          <w:rtl/>
        </w:rPr>
        <w:t xml:space="preserve"> </w:t>
      </w:r>
      <w:r w:rsidR="007C6A96" w:rsidRPr="0080374D">
        <w:rPr>
          <w:rFonts w:ascii="Traditional Arabic" w:hAnsi="Traditional Arabic" w:cs="Traditional Arabic"/>
          <w:sz w:val="32"/>
          <w:szCs w:val="32"/>
          <w:rtl/>
          <w:lang w:bidi="ar-SA"/>
        </w:rPr>
        <w:t>تشترك</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فيها</w:t>
      </w:r>
      <w:r w:rsidR="0013468E"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انظر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الجدول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رقم</w:t>
      </w:r>
      <w:r w:rsidRPr="0080374D">
        <w:rPr>
          <w:rFonts w:ascii="Traditional Arabic" w:hAnsi="Traditional Arabic" w:cs="Traditional Arabic"/>
          <w:sz w:val="32"/>
          <w:szCs w:val="32"/>
          <w:rtl/>
        </w:rPr>
        <w:t>(</w:t>
      </w:r>
      <w:r w:rsidR="00865585" w:rsidRPr="0080374D">
        <w:rPr>
          <w:rFonts w:ascii="Traditional Arabic" w:hAnsi="Traditional Arabic" w:cs="Traditional Arabic"/>
          <w:sz w:val="32"/>
          <w:szCs w:val="32"/>
          <w:rtl/>
        </w:rPr>
        <w:t>1</w:t>
      </w:r>
      <w:r w:rsidRPr="0080374D">
        <w:rPr>
          <w:rFonts w:ascii="Traditional Arabic" w:hAnsi="Traditional Arabic" w:cs="Traditional Arabic"/>
          <w:sz w:val="32"/>
          <w:szCs w:val="32"/>
          <w:rtl/>
        </w:rPr>
        <w:t>)</w:t>
      </w:r>
      <w:r w:rsidR="00064C29"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والجدول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رقم</w:t>
      </w:r>
      <w:r w:rsidRPr="0080374D">
        <w:rPr>
          <w:rFonts w:ascii="Traditional Arabic" w:hAnsi="Traditional Arabic" w:cs="Traditional Arabic"/>
          <w:sz w:val="32"/>
          <w:szCs w:val="32"/>
          <w:rtl/>
        </w:rPr>
        <w:t xml:space="preserve"> (</w:t>
      </w:r>
      <w:r w:rsidR="00865585" w:rsidRPr="0080374D">
        <w:rPr>
          <w:rFonts w:ascii="Traditional Arabic" w:hAnsi="Traditional Arabic" w:cs="Traditional Arabic"/>
          <w:sz w:val="32"/>
          <w:szCs w:val="32"/>
          <w:rtl/>
        </w:rPr>
        <w:t>2</w:t>
      </w:r>
      <w:r w:rsidRPr="0080374D">
        <w:rPr>
          <w:rFonts w:ascii="Traditional Arabic" w:hAnsi="Traditional Arabic" w:cs="Traditional Arabic"/>
          <w:sz w:val="32"/>
          <w:szCs w:val="32"/>
          <w:rtl/>
        </w:rPr>
        <w:t xml:space="preserve">). </w:t>
      </w:r>
    </w:p>
    <w:p w:rsidR="005313C9" w:rsidRPr="0080374D" w:rsidRDefault="007C6A96" w:rsidP="00242946">
      <w:pPr>
        <w:numPr>
          <w:ilvl w:val="0"/>
          <w:numId w:val="25"/>
        </w:numPr>
        <w:tabs>
          <w:tab w:val="right" w:pos="8820"/>
        </w:tabs>
        <w:spacing w:before="240" w:after="0"/>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rPr>
        <w:t>ت</w:t>
      </w:r>
      <w:r w:rsidR="005F7F2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خ</w:t>
      </w:r>
      <w:r w:rsidR="005F7F2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ف</w:t>
      </w:r>
      <w:r w:rsidR="005F7F2E"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rPr>
        <w:t>ض</w:t>
      </w:r>
      <w:r w:rsidR="005313C9" w:rsidRPr="0080374D">
        <w:rPr>
          <w:rFonts w:ascii="Traditional Arabic" w:hAnsi="Traditional Arabic" w:cs="Traditional Arabic"/>
          <w:sz w:val="32"/>
          <w:szCs w:val="32"/>
          <w:rtl/>
        </w:rPr>
        <w:t xml:space="preserve"> كلفة الاشتراك للدول النامية من خلال تصنيفها بحس</w:t>
      </w:r>
      <w:r w:rsidRPr="0080374D">
        <w:rPr>
          <w:rFonts w:ascii="Traditional Arabic" w:hAnsi="Traditional Arabic" w:cs="Traditional Arabic"/>
          <w:sz w:val="32"/>
          <w:szCs w:val="32"/>
          <w:rtl/>
        </w:rPr>
        <w:t>ا</w:t>
      </w:r>
      <w:r w:rsidR="005313C9" w:rsidRPr="0080374D">
        <w:rPr>
          <w:rFonts w:ascii="Traditional Arabic" w:hAnsi="Traditional Arabic" w:cs="Traditional Arabic"/>
          <w:sz w:val="32"/>
          <w:szCs w:val="32"/>
          <w:rtl/>
        </w:rPr>
        <w:t>ب معدل الدخل السنوي للفرد</w:t>
      </w:r>
      <w:r w:rsidR="00242946">
        <w:rPr>
          <w:rFonts w:ascii="Traditional Arabic" w:hAnsi="Traditional Arabic" w:cs="Traditional Arabic" w:hint="cs"/>
          <w:sz w:val="32"/>
          <w:szCs w:val="32"/>
          <w:rtl/>
        </w:rPr>
        <w:t>؛</w:t>
      </w:r>
      <w:r w:rsidR="005F7F2E" w:rsidRPr="0080374D">
        <w:rPr>
          <w:rFonts w:ascii="Traditional Arabic" w:hAnsi="Traditional Arabic" w:cs="Traditional Arabic"/>
          <w:sz w:val="32"/>
          <w:szCs w:val="32"/>
          <w:rtl/>
        </w:rPr>
        <w:t xml:space="preserve"> حيث استفادت المكتبة من التسهيلات التي تتيحها منظمة المعلومات </w:t>
      </w:r>
      <w:r w:rsidR="0065412E" w:rsidRPr="0080374D">
        <w:rPr>
          <w:rFonts w:ascii="Traditional Arabic" w:hAnsi="Traditional Arabic" w:cs="Traditional Arabic"/>
          <w:sz w:val="32"/>
          <w:szCs w:val="32"/>
          <w:rtl/>
        </w:rPr>
        <w:t>الإلكترونية</w:t>
      </w:r>
      <w:r w:rsidR="005F7F2E" w:rsidRPr="0080374D">
        <w:rPr>
          <w:rFonts w:ascii="Traditional Arabic" w:hAnsi="Traditional Arabic" w:cs="Traditional Arabic"/>
          <w:sz w:val="32"/>
          <w:szCs w:val="32"/>
          <w:rtl/>
        </w:rPr>
        <w:t xml:space="preserve"> للمكتبات(</w:t>
      </w:r>
      <w:r w:rsidR="005F7F2E" w:rsidRPr="0080374D">
        <w:rPr>
          <w:rFonts w:ascii="Traditional Arabic" w:hAnsi="Traditional Arabic" w:cs="Traditional Arabic"/>
          <w:sz w:val="32"/>
          <w:szCs w:val="32"/>
        </w:rPr>
        <w:t>EIFL</w:t>
      </w:r>
      <w:r w:rsidR="005F7F2E" w:rsidRPr="0080374D">
        <w:rPr>
          <w:rFonts w:ascii="Traditional Arabic" w:hAnsi="Traditional Arabic" w:cs="Traditional Arabic"/>
          <w:sz w:val="32"/>
          <w:szCs w:val="32"/>
          <w:rtl/>
        </w:rPr>
        <w:t xml:space="preserve">) من خلال تفاوضها مع </w:t>
      </w:r>
      <w:r w:rsidR="00312AB7" w:rsidRPr="0080374D">
        <w:rPr>
          <w:rFonts w:ascii="Traditional Arabic" w:hAnsi="Traditional Arabic" w:cs="Traditional Arabic"/>
          <w:sz w:val="32"/>
          <w:szCs w:val="32"/>
          <w:rtl/>
        </w:rPr>
        <w:t>مُلّاك</w:t>
      </w:r>
      <w:r w:rsidR="005F7F2E" w:rsidRPr="0080374D">
        <w:rPr>
          <w:rFonts w:ascii="Traditional Arabic" w:hAnsi="Traditional Arabic" w:cs="Traditional Arabic"/>
          <w:sz w:val="32"/>
          <w:szCs w:val="32"/>
          <w:rtl/>
        </w:rPr>
        <w:t xml:space="preserve"> قواعد البيانات</w:t>
      </w:r>
      <w:r w:rsidR="005313C9" w:rsidRPr="0080374D">
        <w:rPr>
          <w:rFonts w:ascii="Traditional Arabic" w:hAnsi="Traditional Arabic" w:cs="Traditional Arabic"/>
          <w:sz w:val="32"/>
          <w:szCs w:val="32"/>
          <w:rtl/>
        </w:rPr>
        <w:t>.</w:t>
      </w:r>
    </w:p>
    <w:p w:rsidR="005313C9" w:rsidRPr="0080374D" w:rsidRDefault="005313C9" w:rsidP="006A04F4">
      <w:pPr>
        <w:pStyle w:val="ListParagraph"/>
        <w:numPr>
          <w:ilvl w:val="0"/>
          <w:numId w:val="34"/>
        </w:numPr>
        <w:bidi/>
        <w:ind w:right="284"/>
        <w:jc w:val="both"/>
        <w:rPr>
          <w:rFonts w:ascii="Traditional Arabic" w:hAnsi="Traditional Arabic" w:cs="Traditional Arabic"/>
          <w:b/>
          <w:bCs/>
          <w:sz w:val="32"/>
          <w:szCs w:val="32"/>
        </w:rPr>
      </w:pPr>
      <w:r w:rsidRPr="0080374D">
        <w:rPr>
          <w:rFonts w:ascii="Traditional Arabic" w:hAnsi="Traditional Arabic" w:cs="Traditional Arabic"/>
          <w:b/>
          <w:bCs/>
          <w:sz w:val="32"/>
          <w:szCs w:val="32"/>
          <w:rtl/>
          <w:lang w:bidi="ar-SA"/>
        </w:rPr>
        <w:t>مرحلة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دفع</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الاشتراك</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في</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قواعد</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البيانات</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المختارة</w:t>
      </w:r>
    </w:p>
    <w:p w:rsidR="005313C9" w:rsidRPr="0080374D" w:rsidRDefault="00793B11" w:rsidP="00F74DF6">
      <w:pPr>
        <w:ind w:left="1440" w:right="284"/>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 xml:space="preserve">تمخض التفاوض عن وصول الجامعة إلى كلفة اشتراك ميسرة مع </w:t>
      </w:r>
      <w:r w:rsidR="00312AB7" w:rsidRPr="0080374D">
        <w:rPr>
          <w:rFonts w:ascii="Traditional Arabic" w:hAnsi="Traditional Arabic" w:cs="Traditional Arabic"/>
          <w:sz w:val="32"/>
          <w:szCs w:val="32"/>
          <w:rtl/>
        </w:rPr>
        <w:t>مُلّاك</w:t>
      </w:r>
      <w:r w:rsidR="005313C9" w:rsidRPr="0080374D">
        <w:rPr>
          <w:rFonts w:ascii="Traditional Arabic" w:hAnsi="Traditional Arabic" w:cs="Traditional Arabic"/>
          <w:sz w:val="32"/>
          <w:szCs w:val="32"/>
          <w:rtl/>
        </w:rPr>
        <w:t xml:space="preserve"> قواعد البيانات في ست عشرة </w:t>
      </w:r>
      <w:r w:rsidR="00D057D2" w:rsidRPr="0080374D">
        <w:rPr>
          <w:rFonts w:ascii="Traditional Arabic" w:hAnsi="Traditional Arabic" w:cs="Traditional Arabic"/>
          <w:sz w:val="32"/>
          <w:szCs w:val="32"/>
          <w:rtl/>
        </w:rPr>
        <w:t xml:space="preserve">(16) </w:t>
      </w:r>
      <w:r w:rsidR="005313C9" w:rsidRPr="0080374D">
        <w:rPr>
          <w:rFonts w:ascii="Traditional Arabic" w:hAnsi="Traditional Arabic" w:cs="Traditional Arabic"/>
          <w:sz w:val="32"/>
          <w:szCs w:val="32"/>
          <w:rtl/>
        </w:rPr>
        <w:t xml:space="preserve">قاعدة. </w:t>
      </w:r>
      <w:r w:rsidR="00692743" w:rsidRPr="0080374D">
        <w:rPr>
          <w:rFonts w:ascii="Traditional Arabic" w:hAnsi="Traditional Arabic" w:cs="Traditional Arabic"/>
          <w:sz w:val="32"/>
          <w:szCs w:val="32"/>
          <w:rtl/>
        </w:rPr>
        <w:t xml:space="preserve">عرضت </w:t>
      </w:r>
      <w:r w:rsidR="003D3E99" w:rsidRPr="0080374D">
        <w:rPr>
          <w:rFonts w:ascii="Traditional Arabic" w:hAnsi="Traditional Arabic" w:cs="Traditional Arabic"/>
          <w:sz w:val="32"/>
          <w:szCs w:val="32"/>
          <w:rtl/>
        </w:rPr>
        <w:t>مكتبة جامعة السودان المفتوحة</w:t>
      </w:r>
      <w:r w:rsidR="005313C9" w:rsidRPr="0080374D">
        <w:rPr>
          <w:rFonts w:ascii="Traditional Arabic" w:hAnsi="Traditional Arabic" w:cs="Traditional Arabic"/>
          <w:sz w:val="32"/>
          <w:szCs w:val="32"/>
          <w:rtl/>
        </w:rPr>
        <w:t xml:space="preserve"> </w:t>
      </w:r>
      <w:r w:rsidR="00692743" w:rsidRPr="0080374D">
        <w:rPr>
          <w:rFonts w:ascii="Traditional Arabic" w:hAnsi="Traditional Arabic" w:cs="Traditional Arabic"/>
          <w:sz w:val="32"/>
          <w:szCs w:val="32"/>
          <w:rtl/>
        </w:rPr>
        <w:t xml:space="preserve">في أغسطس من عام 2003م </w:t>
      </w:r>
      <w:r w:rsidR="005313C9" w:rsidRPr="0080374D">
        <w:rPr>
          <w:rFonts w:ascii="Traditional Arabic" w:hAnsi="Traditional Arabic" w:cs="Traditional Arabic"/>
          <w:sz w:val="32"/>
          <w:szCs w:val="32"/>
          <w:rtl/>
        </w:rPr>
        <w:t xml:space="preserve">قواعد البيانات المختارة على اللجنة الإدارية المؤقتة بالجامعة آنذاك بغرض إجازتها. </w:t>
      </w:r>
      <w:r w:rsidR="00692743" w:rsidRPr="0080374D">
        <w:rPr>
          <w:rFonts w:ascii="Traditional Arabic" w:hAnsi="Traditional Arabic" w:cs="Traditional Arabic"/>
          <w:sz w:val="32"/>
          <w:szCs w:val="32"/>
          <w:rtl/>
        </w:rPr>
        <w:t>أجازت اللجنة الإدارية</w:t>
      </w:r>
      <w:r w:rsidR="005313C9" w:rsidRPr="0080374D">
        <w:rPr>
          <w:rFonts w:ascii="Traditional Arabic" w:hAnsi="Traditional Arabic" w:cs="Traditional Arabic"/>
          <w:sz w:val="32"/>
          <w:szCs w:val="32"/>
          <w:rtl/>
        </w:rPr>
        <w:t xml:space="preserve"> قواعد البيانات المختارة لتبدأ بعد ذلك عملية التوقيع على عقود الاستخدام</w:t>
      </w:r>
      <w:r w:rsidR="00242946">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w:t>
      </w:r>
      <w:r w:rsidR="00421B2B" w:rsidRPr="0080374D">
        <w:rPr>
          <w:rFonts w:ascii="Traditional Arabic" w:hAnsi="Traditional Arabic" w:cs="Traditional Arabic"/>
          <w:sz w:val="32"/>
          <w:szCs w:val="32"/>
          <w:rtl/>
        </w:rPr>
        <w:t xml:space="preserve">وقد </w:t>
      </w:r>
      <w:r w:rsidR="005313C9" w:rsidRPr="0080374D">
        <w:rPr>
          <w:rFonts w:ascii="Traditional Arabic" w:hAnsi="Traditional Arabic" w:cs="Traditional Arabic"/>
          <w:sz w:val="32"/>
          <w:szCs w:val="32"/>
          <w:rtl/>
        </w:rPr>
        <w:t>تم التوقيع على عقود الاستخدام</w:t>
      </w:r>
      <w:r w:rsidR="00242946">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ودفعت كلفة الاشتراك في 1/9/2003م. </w:t>
      </w:r>
      <w:r w:rsidR="00692743" w:rsidRPr="0080374D">
        <w:rPr>
          <w:rFonts w:ascii="Traditional Arabic" w:hAnsi="Traditional Arabic" w:cs="Traditional Arabic"/>
          <w:sz w:val="32"/>
          <w:szCs w:val="32"/>
          <w:rtl/>
        </w:rPr>
        <w:t>فع</w:t>
      </w:r>
      <w:r w:rsidRPr="0080374D">
        <w:rPr>
          <w:rFonts w:ascii="Traditional Arabic" w:hAnsi="Traditional Arabic" w:cs="Traditional Arabic"/>
          <w:sz w:val="32"/>
          <w:szCs w:val="32"/>
          <w:rtl/>
        </w:rPr>
        <w:t>ّ</w:t>
      </w:r>
      <w:r w:rsidR="00692743" w:rsidRPr="0080374D">
        <w:rPr>
          <w:rFonts w:ascii="Traditional Arabic" w:hAnsi="Traditional Arabic" w:cs="Traditional Arabic"/>
          <w:sz w:val="32"/>
          <w:szCs w:val="32"/>
          <w:rtl/>
        </w:rPr>
        <w:t xml:space="preserve">لت </w:t>
      </w:r>
      <w:r w:rsidR="003D3E99" w:rsidRPr="0080374D">
        <w:rPr>
          <w:rFonts w:ascii="Traditional Arabic" w:hAnsi="Traditional Arabic" w:cs="Traditional Arabic"/>
          <w:sz w:val="32"/>
          <w:szCs w:val="32"/>
          <w:rtl/>
        </w:rPr>
        <w:t>مكتبة جامعة السودان المفتوحة</w:t>
      </w:r>
      <w:r w:rsidR="005313C9" w:rsidRPr="0080374D">
        <w:rPr>
          <w:rFonts w:ascii="Traditional Arabic" w:hAnsi="Traditional Arabic" w:cs="Traditional Arabic"/>
          <w:sz w:val="32"/>
          <w:szCs w:val="32"/>
          <w:rtl/>
        </w:rPr>
        <w:t xml:space="preserve"> الاشتراك</w:t>
      </w:r>
      <w:r w:rsidR="00242946">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وبدأت الخدمة المكتبية في ست عشرة </w:t>
      </w:r>
      <w:r w:rsidR="00D057D2" w:rsidRPr="0080374D">
        <w:rPr>
          <w:rFonts w:ascii="Traditional Arabic" w:hAnsi="Traditional Arabic" w:cs="Traditional Arabic"/>
          <w:sz w:val="32"/>
          <w:szCs w:val="32"/>
          <w:rtl/>
        </w:rPr>
        <w:t xml:space="preserve">(16) </w:t>
      </w:r>
      <w:r w:rsidR="005313C9" w:rsidRPr="0080374D">
        <w:rPr>
          <w:rFonts w:ascii="Traditional Arabic" w:hAnsi="Traditional Arabic" w:cs="Traditional Arabic"/>
          <w:sz w:val="32"/>
          <w:szCs w:val="32"/>
          <w:rtl/>
        </w:rPr>
        <w:t>قاعدة بيانات لتبدأ مرحلة جديدة هي مرحلة الخدمة</w:t>
      </w:r>
      <w:r w:rsidR="00242946">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والاسترجاع.</w:t>
      </w:r>
      <w:r w:rsidR="00F74DF6">
        <w:rPr>
          <w:rStyle w:val="FootnoteReference"/>
          <w:rFonts w:ascii="Traditional Arabic" w:hAnsi="Traditional Arabic"/>
          <w:sz w:val="32"/>
          <w:szCs w:val="32"/>
          <w:rtl/>
        </w:rPr>
        <w:footnoteReference w:id="22"/>
      </w:r>
    </w:p>
    <w:p w:rsidR="005313C9" w:rsidRPr="00726DC6" w:rsidRDefault="00CB477D" w:rsidP="00726DC6">
      <w:pPr>
        <w:pStyle w:val="ListParagraph"/>
        <w:numPr>
          <w:ilvl w:val="0"/>
          <w:numId w:val="13"/>
        </w:numPr>
        <w:bidi/>
        <w:ind w:right="284"/>
        <w:jc w:val="lowKashida"/>
        <w:outlineLvl w:val="0"/>
        <w:rPr>
          <w:rFonts w:ascii="Traditional Arabic" w:hAnsi="Traditional Arabic" w:cs="Traditional Arabic"/>
          <w:b/>
          <w:bCs/>
          <w:sz w:val="32"/>
          <w:szCs w:val="32"/>
          <w:rtl/>
        </w:rPr>
      </w:pPr>
      <w:r w:rsidRPr="00726DC6">
        <w:rPr>
          <w:rFonts w:ascii="Traditional Arabic" w:hAnsi="Traditional Arabic" w:cs="Traditional Arabic"/>
          <w:b/>
          <w:bCs/>
          <w:sz w:val="32"/>
          <w:szCs w:val="32"/>
          <w:rtl/>
          <w:lang w:bidi="ar-SA"/>
        </w:rPr>
        <w:lastRenderedPageBreak/>
        <w:t>أثر</w:t>
      </w:r>
      <w:r w:rsidRPr="00726DC6">
        <w:rPr>
          <w:rFonts w:ascii="Traditional Arabic" w:hAnsi="Traditional Arabic" w:cs="Traditional Arabic"/>
          <w:b/>
          <w:bCs/>
          <w:sz w:val="32"/>
          <w:szCs w:val="32"/>
          <w:rtl/>
        </w:rPr>
        <w:t xml:space="preserve"> </w:t>
      </w:r>
      <w:r w:rsidR="007F24AC">
        <w:rPr>
          <w:rFonts w:ascii="Traditional Arabic" w:hAnsi="Traditional Arabic" w:cs="Traditional Arabic"/>
          <w:b/>
          <w:bCs/>
          <w:sz w:val="32"/>
          <w:szCs w:val="32"/>
          <w:rtl/>
          <w:lang w:bidi="ar-SA"/>
        </w:rPr>
        <w:t>تقنية المعلومات، والاتصالات</w:t>
      </w:r>
      <w:r w:rsidRPr="00726DC6">
        <w:rPr>
          <w:rFonts w:ascii="Traditional Arabic" w:hAnsi="Traditional Arabic" w:cs="Traditional Arabic"/>
          <w:b/>
          <w:bCs/>
          <w:sz w:val="32"/>
          <w:szCs w:val="32"/>
          <w:rtl/>
        </w:rPr>
        <w:t xml:space="preserve"> </w:t>
      </w:r>
      <w:r w:rsidRPr="00726DC6">
        <w:rPr>
          <w:rFonts w:ascii="Traditional Arabic" w:hAnsi="Traditional Arabic" w:cs="Traditional Arabic"/>
          <w:b/>
          <w:bCs/>
          <w:sz w:val="32"/>
          <w:szCs w:val="32"/>
          <w:rtl/>
          <w:lang w:bidi="ar-SA"/>
        </w:rPr>
        <w:t>على</w:t>
      </w:r>
      <w:r w:rsidRPr="00726DC6">
        <w:rPr>
          <w:rFonts w:ascii="Traditional Arabic" w:hAnsi="Traditional Arabic" w:cs="Traditional Arabic"/>
          <w:b/>
          <w:bCs/>
          <w:sz w:val="32"/>
          <w:szCs w:val="32"/>
          <w:rtl/>
        </w:rPr>
        <w:t xml:space="preserve"> </w:t>
      </w:r>
      <w:r w:rsidR="005313C9" w:rsidRPr="00726DC6">
        <w:rPr>
          <w:rFonts w:ascii="Traditional Arabic" w:hAnsi="Traditional Arabic" w:cs="Traditional Arabic"/>
          <w:b/>
          <w:bCs/>
          <w:sz w:val="32"/>
          <w:szCs w:val="32"/>
          <w:rtl/>
          <w:lang w:bidi="ar-SA"/>
        </w:rPr>
        <w:t>تنظيم</w:t>
      </w:r>
      <w:r w:rsidR="005313C9" w:rsidRPr="00726DC6">
        <w:rPr>
          <w:rFonts w:ascii="Traditional Arabic" w:hAnsi="Traditional Arabic" w:cs="Traditional Arabic"/>
          <w:b/>
          <w:bCs/>
          <w:sz w:val="32"/>
          <w:szCs w:val="32"/>
          <w:rtl/>
        </w:rPr>
        <w:t xml:space="preserve"> </w:t>
      </w:r>
      <w:r w:rsidRPr="00726DC6">
        <w:rPr>
          <w:rFonts w:ascii="Traditional Arabic" w:hAnsi="Traditional Arabic" w:cs="Traditional Arabic"/>
          <w:b/>
          <w:bCs/>
          <w:sz w:val="32"/>
          <w:szCs w:val="32"/>
          <w:rtl/>
          <w:lang w:bidi="ar-SA"/>
        </w:rPr>
        <w:t>مصادر</w:t>
      </w:r>
      <w:r w:rsidRPr="00726DC6">
        <w:rPr>
          <w:rFonts w:ascii="Traditional Arabic" w:hAnsi="Traditional Arabic" w:cs="Traditional Arabic"/>
          <w:b/>
          <w:bCs/>
          <w:sz w:val="32"/>
          <w:szCs w:val="32"/>
          <w:rtl/>
        </w:rPr>
        <w:t xml:space="preserve"> </w:t>
      </w:r>
      <w:r w:rsidRPr="00726DC6">
        <w:rPr>
          <w:rFonts w:ascii="Traditional Arabic" w:hAnsi="Traditional Arabic" w:cs="Traditional Arabic"/>
          <w:b/>
          <w:bCs/>
          <w:sz w:val="32"/>
          <w:szCs w:val="32"/>
          <w:rtl/>
          <w:lang w:bidi="ar-SA"/>
        </w:rPr>
        <w:t>المعلومات</w:t>
      </w:r>
      <w:r w:rsidRPr="00726DC6">
        <w:rPr>
          <w:rFonts w:ascii="Traditional Arabic" w:hAnsi="Traditional Arabic" w:cs="Traditional Arabic"/>
          <w:b/>
          <w:bCs/>
          <w:sz w:val="32"/>
          <w:szCs w:val="32"/>
          <w:rtl/>
        </w:rPr>
        <w:t xml:space="preserve"> </w:t>
      </w:r>
      <w:r w:rsidR="005313C9" w:rsidRPr="00726DC6">
        <w:rPr>
          <w:rFonts w:ascii="Traditional Arabic" w:hAnsi="Traditional Arabic" w:cs="Traditional Arabic"/>
          <w:b/>
          <w:bCs/>
          <w:sz w:val="32"/>
          <w:szCs w:val="32"/>
          <w:rtl/>
          <w:lang w:bidi="ar-SA"/>
        </w:rPr>
        <w:t>وتحليل</w:t>
      </w:r>
      <w:r w:rsidRPr="00726DC6">
        <w:rPr>
          <w:rFonts w:ascii="Traditional Arabic" w:hAnsi="Traditional Arabic" w:cs="Traditional Arabic"/>
          <w:b/>
          <w:bCs/>
          <w:sz w:val="32"/>
          <w:szCs w:val="32"/>
          <w:rtl/>
          <w:lang w:bidi="ar-SA"/>
        </w:rPr>
        <w:t>ها</w:t>
      </w:r>
      <w:r w:rsidR="005313C9" w:rsidRPr="00726DC6">
        <w:rPr>
          <w:rFonts w:ascii="Traditional Arabic" w:hAnsi="Traditional Arabic" w:cs="Traditional Arabic"/>
          <w:b/>
          <w:bCs/>
          <w:sz w:val="32"/>
          <w:szCs w:val="32"/>
          <w:rtl/>
        </w:rPr>
        <w:t xml:space="preserve"> </w:t>
      </w:r>
      <w:r w:rsidRPr="00726DC6">
        <w:rPr>
          <w:rFonts w:ascii="Traditional Arabic" w:hAnsi="Traditional Arabic" w:cs="Traditional Arabic"/>
          <w:b/>
          <w:bCs/>
          <w:sz w:val="32"/>
          <w:szCs w:val="32"/>
          <w:rtl/>
          <w:lang w:bidi="ar-SA"/>
        </w:rPr>
        <w:t>ب</w:t>
      </w:r>
      <w:r w:rsidR="00C50AA8" w:rsidRPr="00726DC6">
        <w:rPr>
          <w:rFonts w:ascii="Traditional Arabic" w:hAnsi="Traditional Arabic" w:cs="Traditional Arabic"/>
          <w:b/>
          <w:bCs/>
          <w:sz w:val="32"/>
          <w:szCs w:val="32"/>
          <w:rtl/>
          <w:lang w:bidi="ar-SA"/>
        </w:rPr>
        <w:t>مكتبة</w:t>
      </w:r>
      <w:r w:rsidR="00C50AA8" w:rsidRPr="00726DC6">
        <w:rPr>
          <w:rFonts w:ascii="Traditional Arabic" w:hAnsi="Traditional Arabic" w:cs="Traditional Arabic"/>
          <w:b/>
          <w:bCs/>
          <w:sz w:val="32"/>
          <w:szCs w:val="32"/>
          <w:rtl/>
        </w:rPr>
        <w:t xml:space="preserve"> </w:t>
      </w:r>
      <w:r w:rsidR="00C50AA8" w:rsidRPr="00726DC6">
        <w:rPr>
          <w:rFonts w:ascii="Traditional Arabic" w:hAnsi="Traditional Arabic" w:cs="Traditional Arabic"/>
          <w:b/>
          <w:bCs/>
          <w:sz w:val="32"/>
          <w:szCs w:val="32"/>
          <w:rtl/>
          <w:lang w:bidi="ar-SA"/>
        </w:rPr>
        <w:t>جامعة</w:t>
      </w:r>
      <w:r w:rsidR="00C50AA8" w:rsidRPr="00726DC6">
        <w:rPr>
          <w:rFonts w:ascii="Traditional Arabic" w:hAnsi="Traditional Arabic" w:cs="Traditional Arabic"/>
          <w:b/>
          <w:bCs/>
          <w:sz w:val="32"/>
          <w:szCs w:val="32"/>
          <w:rtl/>
        </w:rPr>
        <w:t xml:space="preserve"> </w:t>
      </w:r>
      <w:r w:rsidR="00C50AA8" w:rsidRPr="00726DC6">
        <w:rPr>
          <w:rFonts w:ascii="Traditional Arabic" w:hAnsi="Traditional Arabic" w:cs="Traditional Arabic"/>
          <w:b/>
          <w:bCs/>
          <w:sz w:val="32"/>
          <w:szCs w:val="32"/>
          <w:rtl/>
          <w:lang w:bidi="ar-SA"/>
        </w:rPr>
        <w:t>السودان</w:t>
      </w:r>
      <w:r w:rsidR="00C50AA8" w:rsidRPr="00726DC6">
        <w:rPr>
          <w:rFonts w:ascii="Traditional Arabic" w:hAnsi="Traditional Arabic" w:cs="Traditional Arabic"/>
          <w:b/>
          <w:bCs/>
          <w:sz w:val="32"/>
          <w:szCs w:val="32"/>
          <w:rtl/>
        </w:rPr>
        <w:t xml:space="preserve"> </w:t>
      </w:r>
      <w:r w:rsidR="00C50AA8" w:rsidRPr="00726DC6">
        <w:rPr>
          <w:rFonts w:ascii="Traditional Arabic" w:hAnsi="Traditional Arabic" w:cs="Traditional Arabic"/>
          <w:b/>
          <w:bCs/>
          <w:sz w:val="32"/>
          <w:szCs w:val="32"/>
          <w:rtl/>
          <w:lang w:bidi="ar-SA"/>
        </w:rPr>
        <w:t>المفتوحة</w:t>
      </w:r>
    </w:p>
    <w:p w:rsidR="007D05EB" w:rsidRPr="0080374D" w:rsidRDefault="00793B11" w:rsidP="00F52BC4">
      <w:pPr>
        <w:tabs>
          <w:tab w:val="right" w:pos="8820"/>
        </w:tabs>
        <w:ind w:left="720" w:right="284"/>
        <w:jc w:val="both"/>
        <w:rPr>
          <w:rFonts w:ascii="Traditional Arabic" w:eastAsia="Times New Roman" w:hAnsi="Traditional Arabic" w:cs="Traditional Arabic"/>
          <w:color w:val="042602"/>
          <w:sz w:val="32"/>
          <w:szCs w:val="32"/>
        </w:rPr>
      </w:pPr>
      <w:r w:rsidRPr="0080374D">
        <w:rPr>
          <w:rFonts w:ascii="Traditional Arabic" w:eastAsia="Times New Roman" w:hAnsi="Traditional Arabic" w:cs="Traditional Arabic"/>
          <w:color w:val="042602"/>
          <w:sz w:val="32"/>
          <w:szCs w:val="32"/>
          <w:rtl/>
        </w:rPr>
        <w:t xml:space="preserve"> </w:t>
      </w:r>
      <w:r w:rsidR="00CF3566" w:rsidRPr="0080374D">
        <w:rPr>
          <w:rFonts w:ascii="Traditional Arabic" w:eastAsia="Times New Roman" w:hAnsi="Traditional Arabic" w:cs="Traditional Arabic"/>
          <w:color w:val="042602"/>
          <w:sz w:val="32"/>
          <w:szCs w:val="32"/>
          <w:rtl/>
        </w:rPr>
        <w:t xml:space="preserve"> </w:t>
      </w:r>
      <w:r w:rsidRPr="0080374D">
        <w:rPr>
          <w:rFonts w:ascii="Traditional Arabic" w:eastAsia="Times New Roman" w:hAnsi="Traditional Arabic" w:cs="Traditional Arabic"/>
          <w:color w:val="042602"/>
          <w:sz w:val="32"/>
          <w:szCs w:val="32"/>
          <w:rtl/>
        </w:rPr>
        <w:t xml:space="preserve"> </w:t>
      </w:r>
      <w:r w:rsidR="007D05EB" w:rsidRPr="0080374D">
        <w:rPr>
          <w:rFonts w:ascii="Traditional Arabic" w:eastAsia="Times New Roman" w:hAnsi="Traditional Arabic" w:cs="Traditional Arabic"/>
          <w:color w:val="042602"/>
          <w:sz w:val="32"/>
          <w:szCs w:val="32"/>
          <w:rtl/>
        </w:rPr>
        <w:t>تنظم مصادر المعلومات بالمكتبات</w:t>
      </w:r>
      <w:r w:rsidR="00F52BC4">
        <w:rPr>
          <w:rFonts w:ascii="Traditional Arabic" w:eastAsia="Times New Roman" w:hAnsi="Traditional Arabic" w:cs="Traditional Arabic" w:hint="cs"/>
          <w:color w:val="042602"/>
          <w:sz w:val="32"/>
          <w:szCs w:val="32"/>
          <w:rtl/>
        </w:rPr>
        <w:t>،</w:t>
      </w:r>
      <w:r w:rsidR="007D05EB" w:rsidRPr="0080374D">
        <w:rPr>
          <w:rFonts w:ascii="Traditional Arabic" w:eastAsia="Times New Roman" w:hAnsi="Traditional Arabic" w:cs="Traditional Arabic"/>
          <w:color w:val="042602"/>
          <w:sz w:val="32"/>
          <w:szCs w:val="32"/>
          <w:rtl/>
        </w:rPr>
        <w:t xml:space="preserve"> ومراكز المعلومات عن طريق تصنيفها بأحد نظم التصنيف المعروفة في مجال المكتبات مثل تصنيف ديوي العشري</w:t>
      </w:r>
      <w:r w:rsidR="00852C5C">
        <w:rPr>
          <w:rFonts w:ascii="Traditional Arabic" w:eastAsia="Times New Roman" w:hAnsi="Traditional Arabic" w:cs="Traditional Arabic" w:hint="cs"/>
          <w:color w:val="042602"/>
          <w:sz w:val="32"/>
          <w:szCs w:val="32"/>
          <w:rtl/>
        </w:rPr>
        <w:t>؛</w:t>
      </w:r>
      <w:r w:rsidR="007D05EB" w:rsidRPr="0080374D">
        <w:rPr>
          <w:rFonts w:ascii="Traditional Arabic" w:eastAsia="Times New Roman" w:hAnsi="Traditional Arabic" w:cs="Traditional Arabic"/>
          <w:color w:val="042602"/>
          <w:sz w:val="32"/>
          <w:szCs w:val="32"/>
          <w:rtl/>
        </w:rPr>
        <w:t xml:space="preserve"> أو تصنيف مكتبة الكونجرس</w:t>
      </w:r>
      <w:r w:rsidR="00373433" w:rsidRPr="0080374D">
        <w:rPr>
          <w:rFonts w:ascii="Traditional Arabic" w:eastAsia="Times New Roman" w:hAnsi="Traditional Arabic" w:cs="Traditional Arabic"/>
          <w:color w:val="042602"/>
          <w:sz w:val="32"/>
          <w:szCs w:val="32"/>
          <w:rtl/>
        </w:rPr>
        <w:t xml:space="preserve"> ...</w:t>
      </w:r>
      <w:r w:rsidR="00064C29" w:rsidRPr="0080374D">
        <w:rPr>
          <w:rFonts w:ascii="Traditional Arabic" w:eastAsia="Times New Roman" w:hAnsi="Traditional Arabic" w:cs="Traditional Arabic"/>
          <w:color w:val="042602"/>
          <w:sz w:val="32"/>
          <w:szCs w:val="32"/>
          <w:rtl/>
        </w:rPr>
        <w:t>إ</w:t>
      </w:r>
      <w:r w:rsidR="00373433" w:rsidRPr="0080374D">
        <w:rPr>
          <w:rFonts w:ascii="Traditional Arabic" w:eastAsia="Times New Roman" w:hAnsi="Traditional Arabic" w:cs="Traditional Arabic"/>
          <w:color w:val="042602"/>
          <w:sz w:val="32"/>
          <w:szCs w:val="32"/>
          <w:rtl/>
        </w:rPr>
        <w:t>لخ</w:t>
      </w:r>
      <w:r w:rsidR="007D05EB" w:rsidRPr="0080374D">
        <w:rPr>
          <w:rFonts w:ascii="Traditional Arabic" w:eastAsia="Times New Roman" w:hAnsi="Traditional Arabic" w:cs="Traditional Arabic"/>
          <w:color w:val="042602"/>
          <w:sz w:val="32"/>
          <w:szCs w:val="32"/>
          <w:rtl/>
        </w:rPr>
        <w:t>. ويشمل تنظيم المكتبات إلى جانب التصنيف، فهرسة مصادر المعلومات</w:t>
      </w:r>
      <w:r w:rsidR="00F52BC4">
        <w:rPr>
          <w:rFonts w:ascii="Traditional Arabic" w:eastAsia="Times New Roman" w:hAnsi="Traditional Arabic" w:cs="Traditional Arabic" w:hint="cs"/>
          <w:color w:val="042602"/>
          <w:sz w:val="32"/>
          <w:szCs w:val="32"/>
          <w:rtl/>
        </w:rPr>
        <w:t>؛</w:t>
      </w:r>
      <w:r w:rsidR="007D05EB" w:rsidRPr="0080374D">
        <w:rPr>
          <w:rFonts w:ascii="Traditional Arabic" w:eastAsia="Times New Roman" w:hAnsi="Traditional Arabic" w:cs="Traditional Arabic"/>
          <w:color w:val="042602"/>
          <w:sz w:val="32"/>
          <w:szCs w:val="32"/>
          <w:rtl/>
        </w:rPr>
        <w:t xml:space="preserve"> حيث يتيح فهرس المكتبة إمكانية التحقق من توفر كتاب معين بالمكتبة، كما يشمل تنظم مصادر المعلومات تكشيفها</w:t>
      </w:r>
      <w:r w:rsidR="00F52BC4">
        <w:rPr>
          <w:rFonts w:ascii="Traditional Arabic" w:eastAsia="Times New Roman" w:hAnsi="Traditional Arabic" w:cs="Traditional Arabic" w:hint="cs"/>
          <w:color w:val="042602"/>
          <w:sz w:val="32"/>
          <w:szCs w:val="32"/>
          <w:rtl/>
        </w:rPr>
        <w:t>،</w:t>
      </w:r>
      <w:r w:rsidR="007D05EB" w:rsidRPr="0080374D">
        <w:rPr>
          <w:rFonts w:ascii="Traditional Arabic" w:eastAsia="Times New Roman" w:hAnsi="Traditional Arabic" w:cs="Traditional Arabic"/>
          <w:color w:val="042602"/>
          <w:sz w:val="32"/>
          <w:szCs w:val="32"/>
          <w:rtl/>
        </w:rPr>
        <w:t xml:space="preserve"> وعمل مستخلصات لها</w:t>
      </w:r>
      <w:r w:rsidR="007D05EB" w:rsidRPr="0080374D">
        <w:rPr>
          <w:rStyle w:val="FootnoteReference"/>
          <w:rFonts w:ascii="Traditional Arabic" w:eastAsia="Times New Roman" w:hAnsi="Traditional Arabic" w:cs="Traditional Arabic"/>
          <w:color w:val="042602"/>
          <w:sz w:val="32"/>
          <w:szCs w:val="32"/>
          <w:rtl/>
        </w:rPr>
        <w:footnoteReference w:id="23"/>
      </w:r>
      <w:r w:rsidR="007D05EB" w:rsidRPr="0080374D">
        <w:rPr>
          <w:rFonts w:ascii="Traditional Arabic" w:eastAsia="Times New Roman" w:hAnsi="Traditional Arabic" w:cs="Traditional Arabic"/>
          <w:color w:val="042602"/>
          <w:sz w:val="32"/>
          <w:szCs w:val="32"/>
          <w:rtl/>
        </w:rPr>
        <w:t xml:space="preserve">. لقد بدأت الفهرسة يدوية ثم تحولت بفعل تأثير </w:t>
      </w:r>
      <w:r w:rsidR="007F24AC">
        <w:rPr>
          <w:rFonts w:ascii="Traditional Arabic" w:eastAsia="Times New Roman" w:hAnsi="Traditional Arabic" w:cs="Traditional Arabic"/>
          <w:color w:val="042602"/>
          <w:sz w:val="32"/>
          <w:szCs w:val="32"/>
          <w:rtl/>
        </w:rPr>
        <w:t>تقنية المعلومات، والاتصالات</w:t>
      </w:r>
      <w:r w:rsidR="007D05EB" w:rsidRPr="0080374D">
        <w:rPr>
          <w:rFonts w:ascii="Traditional Arabic" w:eastAsia="Times New Roman" w:hAnsi="Traditional Arabic" w:cs="Traditional Arabic"/>
          <w:color w:val="042602"/>
          <w:sz w:val="32"/>
          <w:szCs w:val="32"/>
          <w:rtl/>
        </w:rPr>
        <w:t xml:space="preserve"> إلى إلكترونية، وتعتبر الفهرسة </w:t>
      </w:r>
      <w:r w:rsidR="008A28A0" w:rsidRPr="0080374D">
        <w:rPr>
          <w:rFonts w:ascii="Traditional Arabic" w:eastAsia="Times New Roman" w:hAnsi="Traditional Arabic" w:cs="Traditional Arabic"/>
          <w:color w:val="042602"/>
          <w:sz w:val="32"/>
          <w:szCs w:val="32"/>
          <w:rtl/>
        </w:rPr>
        <w:t>ال</w:t>
      </w:r>
      <w:r w:rsidR="007D05EB" w:rsidRPr="0080374D">
        <w:rPr>
          <w:rFonts w:ascii="Traditional Arabic" w:eastAsia="Times New Roman" w:hAnsi="Traditional Arabic" w:cs="Traditional Arabic"/>
          <w:color w:val="042602"/>
          <w:sz w:val="32"/>
          <w:szCs w:val="32"/>
          <w:rtl/>
        </w:rPr>
        <w:t>وصفية</w:t>
      </w:r>
      <w:r w:rsidR="00F52BC4">
        <w:rPr>
          <w:rFonts w:ascii="Traditional Arabic" w:eastAsia="Times New Roman" w:hAnsi="Traditional Arabic" w:cs="Traditional Arabic" w:hint="cs"/>
          <w:color w:val="042602"/>
          <w:sz w:val="32"/>
          <w:szCs w:val="32"/>
          <w:rtl/>
        </w:rPr>
        <w:t>،</w:t>
      </w:r>
      <w:r w:rsidR="007D05EB" w:rsidRPr="0080374D">
        <w:rPr>
          <w:rFonts w:ascii="Traditional Arabic" w:eastAsia="Times New Roman" w:hAnsi="Traditional Arabic" w:cs="Traditional Arabic"/>
          <w:color w:val="042602"/>
          <w:sz w:val="32"/>
          <w:szCs w:val="32"/>
          <w:rtl/>
        </w:rPr>
        <w:t xml:space="preserve"> و</w:t>
      </w:r>
      <w:r w:rsidR="008A28A0" w:rsidRPr="0080374D">
        <w:rPr>
          <w:rFonts w:ascii="Traditional Arabic" w:eastAsia="Times New Roman" w:hAnsi="Traditional Arabic" w:cs="Traditional Arabic"/>
          <w:color w:val="042602"/>
          <w:sz w:val="32"/>
          <w:szCs w:val="32"/>
          <w:rtl/>
        </w:rPr>
        <w:t>ال</w:t>
      </w:r>
      <w:r w:rsidR="007D05EB" w:rsidRPr="0080374D">
        <w:rPr>
          <w:rFonts w:ascii="Traditional Arabic" w:eastAsia="Times New Roman" w:hAnsi="Traditional Arabic" w:cs="Traditional Arabic"/>
          <w:color w:val="042602"/>
          <w:sz w:val="32"/>
          <w:szCs w:val="32"/>
          <w:rtl/>
        </w:rPr>
        <w:t xml:space="preserve">موضوعية أساساً لكل عمليات الفهرسة </w:t>
      </w:r>
      <w:r w:rsidR="0065412E" w:rsidRPr="0080374D">
        <w:rPr>
          <w:rFonts w:ascii="Traditional Arabic" w:eastAsia="Times New Roman" w:hAnsi="Traditional Arabic" w:cs="Traditional Arabic"/>
          <w:color w:val="042602"/>
          <w:sz w:val="32"/>
          <w:szCs w:val="32"/>
          <w:rtl/>
        </w:rPr>
        <w:t>الإلكترونية</w:t>
      </w:r>
      <w:r w:rsidR="007D05EB" w:rsidRPr="0080374D">
        <w:rPr>
          <w:rStyle w:val="FootnoteReference"/>
          <w:rFonts w:ascii="Traditional Arabic" w:eastAsia="Times New Roman" w:hAnsi="Traditional Arabic" w:cs="Traditional Arabic"/>
          <w:color w:val="042602"/>
          <w:sz w:val="32"/>
          <w:szCs w:val="32"/>
          <w:rtl/>
        </w:rPr>
        <w:footnoteReference w:id="24"/>
      </w:r>
      <w:r w:rsidR="007D05EB" w:rsidRPr="0080374D">
        <w:rPr>
          <w:rFonts w:ascii="Traditional Arabic" w:eastAsia="Times New Roman" w:hAnsi="Traditional Arabic" w:cs="Traditional Arabic"/>
          <w:color w:val="042602"/>
          <w:sz w:val="32"/>
          <w:szCs w:val="32"/>
          <w:rtl/>
        </w:rPr>
        <w:t>. لقد أدى التطور</w:t>
      </w:r>
      <w:r w:rsidR="00343483" w:rsidRPr="0080374D">
        <w:rPr>
          <w:rFonts w:ascii="Traditional Arabic" w:eastAsia="Times New Roman" w:hAnsi="Traditional Arabic" w:cs="Traditional Arabic"/>
          <w:color w:val="042602"/>
          <w:sz w:val="32"/>
          <w:szCs w:val="32"/>
          <w:rtl/>
        </w:rPr>
        <w:t xml:space="preserve"> الكبير في </w:t>
      </w:r>
      <w:r w:rsidR="007F24AC">
        <w:rPr>
          <w:rFonts w:ascii="Traditional Arabic" w:eastAsia="Times New Roman" w:hAnsi="Traditional Arabic" w:cs="Traditional Arabic"/>
          <w:color w:val="042602"/>
          <w:sz w:val="32"/>
          <w:szCs w:val="32"/>
          <w:rtl/>
        </w:rPr>
        <w:t>تقنية المعلومات، والاتصالات</w:t>
      </w:r>
      <w:r w:rsidR="00343483" w:rsidRPr="0080374D">
        <w:rPr>
          <w:rFonts w:ascii="Traditional Arabic" w:eastAsia="Times New Roman" w:hAnsi="Traditional Arabic" w:cs="Traditional Arabic"/>
          <w:color w:val="042602"/>
          <w:sz w:val="32"/>
          <w:szCs w:val="32"/>
          <w:rtl/>
        </w:rPr>
        <w:t xml:space="preserve"> </w:t>
      </w:r>
      <w:r w:rsidR="007D05EB" w:rsidRPr="0080374D">
        <w:rPr>
          <w:rFonts w:ascii="Traditional Arabic" w:eastAsia="Times New Roman" w:hAnsi="Traditional Arabic" w:cs="Traditional Arabic"/>
          <w:color w:val="042602"/>
          <w:sz w:val="32"/>
          <w:szCs w:val="32"/>
          <w:rtl/>
        </w:rPr>
        <w:t xml:space="preserve">إلى الانتقال </w:t>
      </w:r>
      <w:r w:rsidR="00343483" w:rsidRPr="0080374D">
        <w:rPr>
          <w:rFonts w:ascii="Traditional Arabic" w:eastAsia="Times New Roman" w:hAnsi="Traditional Arabic" w:cs="Traditional Arabic"/>
          <w:color w:val="042602"/>
          <w:sz w:val="32"/>
          <w:szCs w:val="32"/>
          <w:rtl/>
        </w:rPr>
        <w:t xml:space="preserve">المتدرج </w:t>
      </w:r>
      <w:r w:rsidR="007D05EB" w:rsidRPr="0080374D">
        <w:rPr>
          <w:rFonts w:ascii="Traditional Arabic" w:eastAsia="Times New Roman" w:hAnsi="Traditional Arabic" w:cs="Traditional Arabic"/>
          <w:color w:val="042602"/>
          <w:sz w:val="32"/>
          <w:szCs w:val="32"/>
          <w:rtl/>
        </w:rPr>
        <w:t xml:space="preserve">من الفهرسة اليدوية إلى الفهرسة </w:t>
      </w:r>
      <w:r w:rsidR="0065412E" w:rsidRPr="0080374D">
        <w:rPr>
          <w:rFonts w:ascii="Traditional Arabic" w:eastAsia="Times New Roman" w:hAnsi="Traditional Arabic" w:cs="Traditional Arabic"/>
          <w:color w:val="042602"/>
          <w:sz w:val="32"/>
          <w:szCs w:val="32"/>
          <w:rtl/>
        </w:rPr>
        <w:t>الإلكترونية</w:t>
      </w:r>
      <w:r w:rsidR="007D05EB" w:rsidRPr="0080374D">
        <w:rPr>
          <w:rFonts w:ascii="Traditional Arabic" w:eastAsia="Times New Roman" w:hAnsi="Traditional Arabic" w:cs="Traditional Arabic"/>
          <w:color w:val="042602"/>
          <w:sz w:val="32"/>
          <w:szCs w:val="32"/>
          <w:rtl/>
        </w:rPr>
        <w:t xml:space="preserve"> وما تبع</w:t>
      </w:r>
      <w:r w:rsidR="00343483" w:rsidRPr="0080374D">
        <w:rPr>
          <w:rFonts w:ascii="Traditional Arabic" w:eastAsia="Times New Roman" w:hAnsi="Traditional Arabic" w:cs="Traditional Arabic"/>
          <w:color w:val="042602"/>
          <w:sz w:val="32"/>
          <w:szCs w:val="32"/>
          <w:rtl/>
        </w:rPr>
        <w:t xml:space="preserve"> ذلك </w:t>
      </w:r>
      <w:r w:rsidR="007D05EB" w:rsidRPr="0080374D">
        <w:rPr>
          <w:rFonts w:ascii="Traditional Arabic" w:eastAsia="Times New Roman" w:hAnsi="Traditional Arabic" w:cs="Traditional Arabic"/>
          <w:color w:val="042602"/>
          <w:sz w:val="32"/>
          <w:szCs w:val="32"/>
          <w:rtl/>
        </w:rPr>
        <w:t xml:space="preserve">من عملية الانتقال من الفهارس التقليدية إلى الفهارس </w:t>
      </w:r>
      <w:r w:rsidR="0065412E" w:rsidRPr="0080374D">
        <w:rPr>
          <w:rFonts w:ascii="Traditional Arabic" w:eastAsia="Times New Roman" w:hAnsi="Traditional Arabic" w:cs="Traditional Arabic"/>
          <w:color w:val="042602"/>
          <w:sz w:val="32"/>
          <w:szCs w:val="32"/>
          <w:rtl/>
        </w:rPr>
        <w:t>الإلكترونية</w:t>
      </w:r>
      <w:r w:rsidR="007D05EB" w:rsidRPr="0080374D">
        <w:rPr>
          <w:rFonts w:ascii="Traditional Arabic" w:eastAsia="Times New Roman" w:hAnsi="Traditional Arabic" w:cs="Traditional Arabic"/>
          <w:color w:val="042602"/>
          <w:sz w:val="32"/>
          <w:szCs w:val="32"/>
          <w:rtl/>
        </w:rPr>
        <w:t xml:space="preserve"> المتاحة على الخط المباشر</w:t>
      </w:r>
      <w:r w:rsidR="007D05EB" w:rsidRPr="0080374D">
        <w:rPr>
          <w:rFonts w:ascii="Traditional Arabic" w:eastAsia="Times New Roman" w:hAnsi="Traditional Arabic" w:cs="Traditional Arabic"/>
          <w:color w:val="042602"/>
          <w:sz w:val="32"/>
          <w:szCs w:val="32"/>
        </w:rPr>
        <w:t>(OPAC)</w:t>
      </w:r>
      <w:r w:rsidR="007D05EB" w:rsidRPr="0080374D">
        <w:rPr>
          <w:rFonts w:ascii="Traditional Arabic" w:eastAsia="Times New Roman" w:hAnsi="Traditional Arabic" w:cs="Traditional Arabic"/>
          <w:color w:val="042602"/>
          <w:sz w:val="32"/>
          <w:szCs w:val="32"/>
          <w:rtl/>
        </w:rPr>
        <w:t xml:space="preserve">. </w:t>
      </w:r>
      <w:r w:rsidR="007D75AD" w:rsidRPr="0080374D">
        <w:rPr>
          <w:rFonts w:ascii="Traditional Arabic" w:eastAsia="Times New Roman" w:hAnsi="Traditional Arabic" w:cs="Traditional Arabic"/>
          <w:color w:val="042602"/>
          <w:sz w:val="32"/>
          <w:szCs w:val="32"/>
          <w:rtl/>
        </w:rPr>
        <w:t xml:space="preserve">وسيتناول الباحث </w:t>
      </w:r>
      <w:r w:rsidR="00CB477D" w:rsidRPr="0080374D">
        <w:rPr>
          <w:rFonts w:ascii="Traditional Arabic" w:eastAsia="Times New Roman" w:hAnsi="Traditional Arabic" w:cs="Traditional Arabic"/>
          <w:color w:val="042602"/>
          <w:sz w:val="32"/>
          <w:szCs w:val="32"/>
          <w:rtl/>
        </w:rPr>
        <w:t xml:space="preserve">في هذا الجزء من الدراسة </w:t>
      </w:r>
      <w:r w:rsidR="007D75AD" w:rsidRPr="0080374D">
        <w:rPr>
          <w:rFonts w:ascii="Traditional Arabic" w:eastAsia="Times New Roman" w:hAnsi="Traditional Arabic" w:cs="Traditional Arabic"/>
          <w:color w:val="042602"/>
          <w:sz w:val="32"/>
          <w:szCs w:val="32"/>
          <w:rtl/>
        </w:rPr>
        <w:t xml:space="preserve">أثر </w:t>
      </w:r>
      <w:r w:rsidR="007F24AC">
        <w:rPr>
          <w:rFonts w:ascii="Traditional Arabic" w:eastAsia="Times New Roman" w:hAnsi="Traditional Arabic" w:cs="Traditional Arabic"/>
          <w:color w:val="042602"/>
          <w:sz w:val="32"/>
          <w:szCs w:val="32"/>
          <w:rtl/>
        </w:rPr>
        <w:t>تقنية المعلومات، والاتصالات</w:t>
      </w:r>
      <w:r w:rsidR="007D75AD" w:rsidRPr="0080374D">
        <w:rPr>
          <w:rFonts w:ascii="Traditional Arabic" w:eastAsia="Times New Roman" w:hAnsi="Traditional Arabic" w:cs="Traditional Arabic"/>
          <w:color w:val="042602"/>
          <w:sz w:val="32"/>
          <w:szCs w:val="32"/>
          <w:rtl/>
        </w:rPr>
        <w:t xml:space="preserve"> على تنظيم مصادر المعلومات بمكتبة جامعة السودان المفتوحة كما يأتي:</w:t>
      </w:r>
    </w:p>
    <w:p w:rsidR="007D339B" w:rsidRPr="0080374D" w:rsidRDefault="007D339B" w:rsidP="00064C29">
      <w:pPr>
        <w:pStyle w:val="ListParagraph"/>
        <w:numPr>
          <w:ilvl w:val="0"/>
          <w:numId w:val="17"/>
        </w:numPr>
        <w:bidi/>
        <w:ind w:right="284"/>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bidi="ar-SA"/>
        </w:rPr>
        <w:t>استخدمت</w:t>
      </w:r>
      <w:r w:rsidRPr="0080374D">
        <w:rPr>
          <w:rFonts w:ascii="Traditional Arabic" w:hAnsi="Traditional Arabic" w:cs="Traditional Arabic"/>
          <w:sz w:val="32"/>
          <w:szCs w:val="32"/>
          <w:rtl/>
        </w:rPr>
        <w:t xml:space="preserve"> </w:t>
      </w:r>
      <w:r w:rsidR="00C50AA8" w:rsidRPr="0080374D">
        <w:rPr>
          <w:rFonts w:ascii="Traditional Arabic" w:hAnsi="Traditional Arabic" w:cs="Traditional Arabic"/>
          <w:sz w:val="32"/>
          <w:szCs w:val="32"/>
          <w:rtl/>
          <w:lang w:bidi="ar-SA"/>
        </w:rPr>
        <w:t>مكتبة جامعة السودان المفتوحة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القواعد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الأنجلو</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أمريكية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للفهرسة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المعربة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فهرسة</w:t>
      </w:r>
      <w:r w:rsidRPr="0080374D">
        <w:rPr>
          <w:rFonts w:ascii="Traditional Arabic" w:hAnsi="Traditional Arabic" w:cs="Traditional Arabic"/>
          <w:sz w:val="32"/>
          <w:szCs w:val="32"/>
          <w:rtl/>
        </w:rPr>
        <w:t xml:space="preserve"> </w:t>
      </w:r>
      <w:r w:rsidR="00717004" w:rsidRPr="0080374D">
        <w:rPr>
          <w:rFonts w:ascii="Traditional Arabic" w:hAnsi="Traditional Arabic" w:cs="Traditional Arabic"/>
          <w:sz w:val="32"/>
          <w:szCs w:val="32"/>
          <w:rtl/>
          <w:lang w:bidi="ar-SA"/>
        </w:rPr>
        <w:t>مصادرها التقليدية</w:t>
      </w:r>
      <w:r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كما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استطاعت</w:t>
      </w:r>
      <w:r w:rsidRPr="0080374D">
        <w:rPr>
          <w:rFonts w:ascii="Traditional Arabic" w:hAnsi="Traditional Arabic" w:cs="Traditional Arabic"/>
          <w:sz w:val="32"/>
          <w:szCs w:val="32"/>
          <w:rtl/>
        </w:rPr>
        <w:t xml:space="preserve"> </w:t>
      </w:r>
      <w:r w:rsidR="002A4A4A"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تفهرس</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أكثر من</w:t>
      </w:r>
      <w:r w:rsidR="00D057D2" w:rsidRPr="0080374D">
        <w:rPr>
          <w:rFonts w:ascii="Traditional Arabic" w:hAnsi="Traditional Arabic" w:cs="Traditional Arabic"/>
          <w:sz w:val="32"/>
          <w:szCs w:val="32"/>
          <w:rtl/>
          <w:lang w:bidi="ar-SA"/>
        </w:rPr>
        <w:t xml:space="preserve"> ألفٍ</w:t>
      </w:r>
      <w:r w:rsidR="00F52BC4">
        <w:rPr>
          <w:rFonts w:ascii="Traditional Arabic" w:hAnsi="Traditional Arabic" w:cs="Traditional Arabic" w:hint="cs"/>
          <w:sz w:val="32"/>
          <w:szCs w:val="32"/>
          <w:rtl/>
          <w:lang w:bidi="ar-SA"/>
        </w:rPr>
        <w:t>،</w:t>
      </w:r>
      <w:r w:rsidR="00D057D2" w:rsidRPr="0080374D">
        <w:rPr>
          <w:rFonts w:ascii="Traditional Arabic" w:hAnsi="Traditional Arabic" w:cs="Traditional Arabic"/>
          <w:sz w:val="32"/>
          <w:szCs w:val="32"/>
          <w:rtl/>
          <w:lang w:bidi="ar-SA"/>
        </w:rPr>
        <w:t xml:space="preserve"> وخمسمائةِ</w:t>
      </w:r>
      <w:r w:rsidRPr="0080374D">
        <w:rPr>
          <w:rFonts w:ascii="Traditional Arabic" w:hAnsi="Traditional Arabic" w:cs="Traditional Arabic"/>
          <w:sz w:val="32"/>
          <w:szCs w:val="32"/>
          <w:rtl/>
          <w:lang w:bidi="ar-SA"/>
        </w:rPr>
        <w:t xml:space="preserve"> </w:t>
      </w:r>
      <w:r w:rsidR="00D057D2" w:rsidRPr="0080374D">
        <w:rPr>
          <w:rFonts w:ascii="Traditional Arabic" w:hAnsi="Traditional Arabic" w:cs="Traditional Arabic"/>
          <w:sz w:val="32"/>
          <w:szCs w:val="32"/>
          <w:lang w:bidi="ar-SA"/>
        </w:rPr>
        <w:t>(</w:t>
      </w:r>
      <w:r w:rsidR="00886DA5" w:rsidRPr="0080374D">
        <w:rPr>
          <w:rFonts w:ascii="Traditional Arabic" w:hAnsi="Traditional Arabic" w:cs="Traditional Arabic"/>
          <w:sz w:val="32"/>
          <w:szCs w:val="32"/>
          <w:lang w:bidi="ar-SA"/>
        </w:rPr>
        <w:t>1500</w:t>
      </w:r>
      <w:r w:rsidR="00D057D2" w:rsidRPr="0080374D">
        <w:rPr>
          <w:rFonts w:ascii="Traditional Arabic" w:hAnsi="Traditional Arabic" w:cs="Traditional Arabic"/>
          <w:sz w:val="32"/>
          <w:szCs w:val="32"/>
          <w:lang w:bidi="ar-SA"/>
        </w:rPr>
        <w:t>)</w:t>
      </w:r>
      <w:r w:rsidRPr="0080374D">
        <w:rPr>
          <w:rFonts w:ascii="Traditional Arabic" w:hAnsi="Traditional Arabic" w:cs="Traditional Arabic"/>
          <w:sz w:val="32"/>
          <w:szCs w:val="32"/>
          <w:rtl/>
          <w:lang w:bidi="ar-SA"/>
        </w:rPr>
        <w:t xml:space="preserve"> كتاب</w:t>
      </w:r>
      <w:r w:rsidR="00064C29"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باستخدام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برنامج</w:t>
      </w:r>
      <w:r w:rsidRPr="0080374D">
        <w:rPr>
          <w:rFonts w:ascii="Traditional Arabic" w:hAnsi="Traditional Arabic" w:cs="Traditional Arabic"/>
          <w:sz w:val="32"/>
          <w:szCs w:val="32"/>
          <w:rtl/>
        </w:rPr>
        <w:t xml:space="preserve"> </w:t>
      </w:r>
      <w:r w:rsidR="00886DA5" w:rsidRPr="0080374D">
        <w:rPr>
          <w:rFonts w:ascii="Traditional Arabic" w:hAnsi="Traditional Arabic" w:cs="Traditional Arabic"/>
          <w:sz w:val="32"/>
          <w:szCs w:val="32"/>
        </w:rPr>
        <w:t xml:space="preserve">Web/isis </w:t>
      </w:r>
      <w:r w:rsidR="00510CCB"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فهرسة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آلية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مكنتها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بناء</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قاعدة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بيانات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شكلت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نواة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لفهرسها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الإلكتروني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الذي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سيتم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وضعه</w:t>
      </w:r>
      <w:r w:rsidRPr="0080374D">
        <w:rPr>
          <w:rFonts w:ascii="Traditional Arabic" w:hAnsi="Traditional Arabic" w:cs="Traditional Arabic"/>
          <w:sz w:val="32"/>
          <w:szCs w:val="32"/>
          <w:rtl/>
        </w:rPr>
        <w:t xml:space="preserve"> </w:t>
      </w:r>
      <w:r w:rsidR="008A28A0" w:rsidRPr="0080374D">
        <w:rPr>
          <w:rFonts w:ascii="Traditional Arabic" w:hAnsi="Traditional Arabic" w:cs="Traditional Arabic"/>
          <w:sz w:val="32"/>
          <w:szCs w:val="32"/>
          <w:rtl/>
          <w:lang w:bidi="ar-SA"/>
        </w:rPr>
        <w:t>على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موقع</w:t>
      </w:r>
      <w:r w:rsidRPr="0080374D">
        <w:rPr>
          <w:rFonts w:ascii="Traditional Arabic" w:hAnsi="Traditional Arabic" w:cs="Traditional Arabic"/>
          <w:sz w:val="32"/>
          <w:szCs w:val="32"/>
          <w:rtl/>
        </w:rPr>
        <w:t xml:space="preserve"> </w:t>
      </w:r>
      <w:r w:rsidR="00C50AA8" w:rsidRPr="0080374D">
        <w:rPr>
          <w:rFonts w:ascii="Traditional Arabic" w:hAnsi="Traditional Arabic" w:cs="Traditional Arabic"/>
          <w:sz w:val="32"/>
          <w:szCs w:val="32"/>
          <w:rtl/>
          <w:lang w:bidi="ar-SA"/>
        </w:rPr>
        <w:t>مكتبة جامعة السودان المفتوحة</w:t>
      </w:r>
      <w:r w:rsidRPr="0080374D">
        <w:rPr>
          <w:rFonts w:ascii="Traditional Arabic" w:hAnsi="Traditional Arabic" w:cs="Traditional Arabic"/>
          <w:sz w:val="32"/>
          <w:szCs w:val="32"/>
          <w:rtl/>
        </w:rPr>
        <w:t xml:space="preserve"> </w:t>
      </w:r>
      <w:r w:rsidR="008A28A0" w:rsidRPr="0080374D">
        <w:rPr>
          <w:rFonts w:ascii="Traditional Arabic" w:hAnsi="Traditional Arabic" w:cs="Traditional Arabic"/>
          <w:sz w:val="32"/>
          <w:szCs w:val="32"/>
          <w:rtl/>
          <w:lang w:bidi="ar-SA"/>
        </w:rPr>
        <w:t xml:space="preserve">بموقع الجامعة </w:t>
      </w:r>
      <w:r w:rsidRPr="0080374D">
        <w:rPr>
          <w:rFonts w:ascii="Traditional Arabic" w:hAnsi="Traditional Arabic" w:cs="Traditional Arabic"/>
          <w:sz w:val="32"/>
          <w:szCs w:val="32"/>
          <w:rtl/>
          <w:lang w:bidi="ar-SA"/>
        </w:rPr>
        <w:t>على</w:t>
      </w:r>
      <w:r w:rsidRPr="0080374D">
        <w:rPr>
          <w:rFonts w:ascii="Traditional Arabic" w:hAnsi="Traditional Arabic" w:cs="Traditional Arabic"/>
          <w:sz w:val="32"/>
          <w:szCs w:val="32"/>
          <w:rtl/>
        </w:rPr>
        <w:t xml:space="preserve">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Pr="0080374D">
        <w:rPr>
          <w:rFonts w:ascii="Traditional Arabic" w:hAnsi="Traditional Arabic" w:cs="Traditional Arabic"/>
          <w:sz w:val="32"/>
          <w:szCs w:val="32"/>
          <w:rtl/>
        </w:rPr>
        <w:t xml:space="preserve"> </w:t>
      </w:r>
      <w:hyperlink r:id="rId9" w:history="1">
        <w:r w:rsidRPr="00F52BC4">
          <w:rPr>
            <w:rStyle w:val="Hyperlink"/>
            <w:rFonts w:ascii="Traditional Arabic" w:hAnsi="Traditional Arabic" w:cs="Traditional Arabic"/>
            <w:sz w:val="32"/>
            <w:szCs w:val="32"/>
            <w:u w:val="none"/>
          </w:rPr>
          <w:t>www.ous.edu.sd</w:t>
        </w:r>
      </w:hyperlink>
      <w:r w:rsidR="00CB477D" w:rsidRPr="0080374D">
        <w:rPr>
          <w:rFonts w:ascii="Traditional Arabic" w:hAnsi="Traditional Arabic" w:cs="Traditional Arabic"/>
          <w:sz w:val="32"/>
          <w:szCs w:val="32"/>
          <w:rtl/>
          <w:lang w:bidi="ar-SA"/>
        </w:rPr>
        <w:t xml:space="preserve"> في القريب العاجل بإذن الله</w:t>
      </w:r>
      <w:r w:rsidRPr="0080374D">
        <w:rPr>
          <w:rFonts w:ascii="Traditional Arabic" w:hAnsi="Traditional Arabic" w:cs="Traditional Arabic"/>
          <w:sz w:val="32"/>
          <w:szCs w:val="32"/>
          <w:rtl/>
        </w:rPr>
        <w:t xml:space="preserve">.  </w:t>
      </w:r>
    </w:p>
    <w:p w:rsidR="007D339B" w:rsidRPr="0080374D" w:rsidRDefault="00CB477D" w:rsidP="00084CA2">
      <w:pPr>
        <w:pStyle w:val="ListParagraph"/>
        <w:numPr>
          <w:ilvl w:val="0"/>
          <w:numId w:val="17"/>
        </w:numPr>
        <w:bidi/>
        <w:ind w:right="284"/>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استفادت</w:t>
      </w:r>
      <w:r w:rsidR="007D339B" w:rsidRPr="0080374D">
        <w:rPr>
          <w:rFonts w:ascii="Traditional Arabic" w:hAnsi="Traditional Arabic" w:cs="Traditional Arabic"/>
          <w:sz w:val="32"/>
          <w:szCs w:val="32"/>
          <w:rtl/>
          <w:lang w:bidi="ar-SA"/>
        </w:rPr>
        <w:t xml:space="preserve"> </w:t>
      </w:r>
      <w:r w:rsidR="00C50AA8" w:rsidRPr="0080374D">
        <w:rPr>
          <w:rFonts w:ascii="Traditional Arabic" w:hAnsi="Traditional Arabic" w:cs="Traditional Arabic"/>
          <w:sz w:val="32"/>
          <w:szCs w:val="32"/>
          <w:rtl/>
          <w:lang w:bidi="ar-SA"/>
        </w:rPr>
        <w:t>مكتبة جامعة السودان المفتوحة</w:t>
      </w:r>
      <w:r w:rsidR="00C50AA8" w:rsidRPr="0080374D">
        <w:rPr>
          <w:rFonts w:ascii="Traditional Arabic" w:hAnsi="Traditional Arabic" w:cs="Traditional Arabic"/>
          <w:sz w:val="32"/>
          <w:szCs w:val="32"/>
          <w:rtl/>
        </w:rPr>
        <w:t xml:space="preserve"> </w:t>
      </w:r>
      <w:r w:rsidR="003D3E99" w:rsidRPr="0080374D">
        <w:rPr>
          <w:rFonts w:ascii="Traditional Arabic" w:hAnsi="Traditional Arabic" w:cs="Traditional Arabic"/>
          <w:sz w:val="32"/>
          <w:szCs w:val="32"/>
          <w:rtl/>
          <w:lang w:bidi="ar-SA"/>
        </w:rPr>
        <w:t xml:space="preserve">من الفهارس </w:t>
      </w:r>
      <w:r w:rsidR="0065412E" w:rsidRPr="0080374D">
        <w:rPr>
          <w:rFonts w:ascii="Traditional Arabic" w:hAnsi="Traditional Arabic" w:cs="Traditional Arabic"/>
          <w:sz w:val="32"/>
          <w:szCs w:val="32"/>
          <w:rtl/>
          <w:lang w:bidi="ar-SA"/>
        </w:rPr>
        <w:t>الإلكترونية</w:t>
      </w:r>
      <w:r w:rsidR="003D3E99" w:rsidRPr="0080374D">
        <w:rPr>
          <w:rFonts w:ascii="Traditional Arabic" w:hAnsi="Traditional Arabic" w:cs="Traditional Arabic"/>
          <w:sz w:val="32"/>
          <w:szCs w:val="32"/>
          <w:rtl/>
          <w:lang w:bidi="ar-SA"/>
        </w:rPr>
        <w:t xml:space="preserve"> التي تتاح على الخط المباشر </w:t>
      </w:r>
      <w:r w:rsidRPr="0080374D">
        <w:rPr>
          <w:rFonts w:ascii="Traditional Arabic" w:hAnsi="Traditional Arabic" w:cs="Traditional Arabic"/>
          <w:sz w:val="32"/>
          <w:szCs w:val="32"/>
          <w:lang w:bidi="ar-SA"/>
        </w:rPr>
        <w:t>OPACs</w:t>
      </w:r>
      <w:r w:rsidR="00064C29"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 xml:space="preserve"> </w:t>
      </w:r>
      <w:r w:rsidR="003D3E99" w:rsidRPr="0080374D">
        <w:rPr>
          <w:rFonts w:ascii="Traditional Arabic" w:hAnsi="Traditional Arabic" w:cs="Traditional Arabic"/>
          <w:sz w:val="32"/>
          <w:szCs w:val="32"/>
          <w:rtl/>
          <w:lang w:bidi="ar-SA"/>
        </w:rPr>
        <w:t xml:space="preserve">مثل </w:t>
      </w:r>
      <w:r w:rsidR="007D339B" w:rsidRPr="0080374D">
        <w:rPr>
          <w:rFonts w:ascii="Traditional Arabic" w:hAnsi="Traditional Arabic" w:cs="Traditional Arabic"/>
          <w:sz w:val="32"/>
          <w:szCs w:val="32"/>
          <w:rtl/>
          <w:lang w:bidi="ar-SA"/>
        </w:rPr>
        <w:t xml:space="preserve">فهرس مكتبة الكونجرس </w:t>
      </w:r>
      <w:r w:rsidR="007D339B" w:rsidRPr="0080374D">
        <w:rPr>
          <w:rFonts w:ascii="Traditional Arabic" w:hAnsi="Traditional Arabic" w:cs="Traditional Arabic"/>
          <w:sz w:val="32"/>
          <w:szCs w:val="32"/>
          <w:lang w:bidi="ar-SA"/>
        </w:rPr>
        <w:t xml:space="preserve">Library </w:t>
      </w:r>
      <w:r w:rsidR="00717004" w:rsidRPr="0080374D">
        <w:rPr>
          <w:rFonts w:ascii="Traditional Arabic" w:hAnsi="Traditional Arabic" w:cs="Traditional Arabic"/>
          <w:sz w:val="32"/>
          <w:szCs w:val="32"/>
          <w:lang w:bidi="ar-SA"/>
        </w:rPr>
        <w:t>of Congress online</w:t>
      </w:r>
      <w:r w:rsidR="007D339B" w:rsidRPr="0080374D">
        <w:rPr>
          <w:rFonts w:ascii="Traditional Arabic" w:hAnsi="Traditional Arabic" w:cs="Traditional Arabic"/>
          <w:sz w:val="32"/>
          <w:szCs w:val="32"/>
          <w:lang w:bidi="ar-SA"/>
        </w:rPr>
        <w:t xml:space="preserve"> Catalog</w:t>
      </w:r>
      <w:r w:rsidR="007D339B" w:rsidRPr="0080374D">
        <w:rPr>
          <w:rFonts w:ascii="Traditional Arabic" w:hAnsi="Traditional Arabic" w:cs="Traditional Arabic"/>
          <w:sz w:val="32"/>
          <w:szCs w:val="32"/>
          <w:rtl/>
          <w:lang w:bidi="ar-SA"/>
        </w:rPr>
        <w:t xml:space="preserve"> في فهرسة</w:t>
      </w:r>
      <w:r w:rsidR="00F52BC4">
        <w:rPr>
          <w:rFonts w:ascii="Traditional Arabic" w:hAnsi="Traditional Arabic" w:cs="Traditional Arabic" w:hint="cs"/>
          <w:sz w:val="32"/>
          <w:szCs w:val="32"/>
          <w:rtl/>
          <w:lang w:bidi="ar-SA"/>
        </w:rPr>
        <w:t>،</w:t>
      </w:r>
      <w:r w:rsidR="007D339B" w:rsidRPr="0080374D">
        <w:rPr>
          <w:rFonts w:ascii="Traditional Arabic" w:hAnsi="Traditional Arabic" w:cs="Traditional Arabic"/>
          <w:sz w:val="32"/>
          <w:szCs w:val="32"/>
          <w:rtl/>
          <w:lang w:bidi="ar-SA"/>
        </w:rPr>
        <w:t xml:space="preserve"> </w:t>
      </w:r>
      <w:r w:rsidR="004C4D9F" w:rsidRPr="0080374D">
        <w:rPr>
          <w:rFonts w:ascii="Traditional Arabic" w:hAnsi="Traditional Arabic" w:cs="Traditional Arabic"/>
          <w:sz w:val="32"/>
          <w:szCs w:val="32"/>
          <w:rtl/>
          <w:lang w:bidi="ar-SA"/>
        </w:rPr>
        <w:t xml:space="preserve">وتصنيف </w:t>
      </w:r>
      <w:r w:rsidR="007D339B" w:rsidRPr="0080374D">
        <w:rPr>
          <w:rFonts w:ascii="Traditional Arabic" w:hAnsi="Traditional Arabic" w:cs="Traditional Arabic"/>
          <w:sz w:val="32"/>
          <w:szCs w:val="32"/>
          <w:rtl/>
          <w:lang w:bidi="ar-SA"/>
        </w:rPr>
        <w:t xml:space="preserve">مجموعاتها المكتبية </w:t>
      </w:r>
      <w:r w:rsidR="004C4D9F" w:rsidRPr="0080374D">
        <w:rPr>
          <w:rFonts w:ascii="Traditional Arabic" w:hAnsi="Traditional Arabic" w:cs="Traditional Arabic"/>
          <w:sz w:val="32"/>
          <w:szCs w:val="32"/>
          <w:rtl/>
          <w:lang w:bidi="ar-SA"/>
        </w:rPr>
        <w:t>من ا</w:t>
      </w:r>
      <w:r w:rsidR="007D339B" w:rsidRPr="0080374D">
        <w:rPr>
          <w:rFonts w:ascii="Traditional Arabic" w:hAnsi="Traditional Arabic" w:cs="Traditional Arabic"/>
          <w:sz w:val="32"/>
          <w:szCs w:val="32"/>
          <w:rtl/>
          <w:lang w:bidi="ar-SA"/>
        </w:rPr>
        <w:t>لكتب العربية</w:t>
      </w:r>
      <w:r w:rsidR="00F52BC4">
        <w:rPr>
          <w:rFonts w:ascii="Traditional Arabic" w:hAnsi="Traditional Arabic" w:cs="Traditional Arabic" w:hint="cs"/>
          <w:sz w:val="32"/>
          <w:szCs w:val="32"/>
          <w:rtl/>
          <w:lang w:bidi="ar-SA"/>
        </w:rPr>
        <w:t>،</w:t>
      </w:r>
      <w:r w:rsidR="007D339B" w:rsidRPr="0080374D">
        <w:rPr>
          <w:rFonts w:ascii="Traditional Arabic" w:hAnsi="Traditional Arabic" w:cs="Traditional Arabic"/>
          <w:sz w:val="32"/>
          <w:szCs w:val="32"/>
          <w:rtl/>
          <w:lang w:bidi="ar-SA"/>
        </w:rPr>
        <w:t xml:space="preserve"> والأجنبية.</w:t>
      </w:r>
    </w:p>
    <w:p w:rsidR="005313C9" w:rsidRPr="0080374D" w:rsidRDefault="004C4D9F" w:rsidP="008A28A0">
      <w:pPr>
        <w:pStyle w:val="ListParagraph"/>
        <w:numPr>
          <w:ilvl w:val="0"/>
          <w:numId w:val="17"/>
        </w:numPr>
        <w:bidi/>
        <w:ind w:right="284"/>
        <w:jc w:val="both"/>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lastRenderedPageBreak/>
        <w:t xml:space="preserve">قامت </w:t>
      </w:r>
      <w:r w:rsidR="00C50AA8" w:rsidRPr="0080374D">
        <w:rPr>
          <w:rFonts w:ascii="Traditional Arabic" w:hAnsi="Traditional Arabic" w:cs="Traditional Arabic"/>
          <w:sz w:val="32"/>
          <w:szCs w:val="32"/>
          <w:rtl/>
          <w:lang w:bidi="ar-SA"/>
        </w:rPr>
        <w:t>مكتبة جامعة السودان المفتوحة</w:t>
      </w:r>
      <w:r w:rsidR="00C50AA8"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w:t>
      </w:r>
      <w:r w:rsidR="005313C9" w:rsidRPr="0080374D">
        <w:rPr>
          <w:rFonts w:ascii="Traditional Arabic" w:hAnsi="Traditional Arabic" w:cs="Traditional Arabic"/>
          <w:sz w:val="32"/>
          <w:szCs w:val="32"/>
          <w:rtl/>
          <w:lang w:bidi="ar-SA"/>
        </w:rPr>
        <w:t>تصنيف</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قواعد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بيانات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المكتبة</w:t>
      </w:r>
      <w:r w:rsidR="005313C9"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005313C9"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 xml:space="preserve">التي اشتركت فيها </w:t>
      </w:r>
      <w:r w:rsidR="005313C9" w:rsidRPr="0080374D">
        <w:rPr>
          <w:rFonts w:ascii="Traditional Arabic" w:hAnsi="Traditional Arabic" w:cs="Traditional Arabic"/>
          <w:sz w:val="32"/>
          <w:szCs w:val="32"/>
          <w:rtl/>
          <w:lang w:bidi="ar-SA"/>
        </w:rPr>
        <w:t>إلى</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موضوعات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عامة،</w:t>
      </w:r>
      <w:r w:rsidR="005313C9" w:rsidRPr="0080374D">
        <w:rPr>
          <w:rFonts w:ascii="Traditional Arabic" w:hAnsi="Traditional Arabic" w:cs="Traditional Arabic"/>
          <w:sz w:val="32"/>
          <w:szCs w:val="32"/>
          <w:rtl/>
        </w:rPr>
        <w:t xml:space="preserve"> </w:t>
      </w:r>
      <w:r w:rsidR="008A28A0" w:rsidRPr="0080374D">
        <w:rPr>
          <w:rFonts w:ascii="Traditional Arabic" w:hAnsi="Traditional Arabic" w:cs="Traditional Arabic"/>
          <w:sz w:val="32"/>
          <w:szCs w:val="32"/>
          <w:rtl/>
          <w:lang w:bidi="ar-SA"/>
        </w:rPr>
        <w:t xml:space="preserve">يحتوي </w:t>
      </w:r>
      <w:r w:rsidR="005313C9" w:rsidRPr="0080374D">
        <w:rPr>
          <w:rFonts w:ascii="Traditional Arabic" w:hAnsi="Traditional Arabic" w:cs="Traditional Arabic"/>
          <w:sz w:val="32"/>
          <w:szCs w:val="32"/>
          <w:rtl/>
          <w:lang w:bidi="ar-SA"/>
        </w:rPr>
        <w:t>كل</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موضوع</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على</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مجموعة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من</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قواعد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البيانات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انظر</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الشكل</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رقم</w:t>
      </w:r>
      <w:r w:rsidR="005313C9" w:rsidRPr="0080374D">
        <w:rPr>
          <w:rFonts w:ascii="Traditional Arabic" w:hAnsi="Traditional Arabic" w:cs="Traditional Arabic"/>
          <w:sz w:val="32"/>
          <w:szCs w:val="32"/>
          <w:rtl/>
        </w:rPr>
        <w:t>(</w:t>
      </w:r>
      <w:r w:rsidR="00865585" w:rsidRPr="0080374D">
        <w:rPr>
          <w:rFonts w:ascii="Traditional Arabic" w:hAnsi="Traditional Arabic" w:cs="Traditional Arabic"/>
          <w:sz w:val="32"/>
          <w:szCs w:val="32"/>
          <w:rtl/>
          <w:lang w:bidi="ar-SA"/>
        </w:rPr>
        <w:t>1</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الذي</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يبين</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كيفية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تصنيف</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قواعد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البيانات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إلى</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رؤوس</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موضوعات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عامة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والشكل</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رقم</w:t>
      </w:r>
      <w:r w:rsidR="005313C9" w:rsidRPr="0080374D">
        <w:rPr>
          <w:rFonts w:ascii="Traditional Arabic" w:hAnsi="Traditional Arabic" w:cs="Traditional Arabic"/>
          <w:sz w:val="32"/>
          <w:szCs w:val="32"/>
          <w:rtl/>
        </w:rPr>
        <w:t>(</w:t>
      </w:r>
      <w:r w:rsidR="00865585" w:rsidRPr="0080374D">
        <w:rPr>
          <w:rFonts w:ascii="Traditional Arabic" w:hAnsi="Traditional Arabic" w:cs="Traditional Arabic"/>
          <w:sz w:val="32"/>
          <w:szCs w:val="32"/>
          <w:rtl/>
          <w:lang w:bidi="ar-SA"/>
        </w:rPr>
        <w:t>2</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الذي</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يبين</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قواعد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البيانات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التي</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يشتمل</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عليها</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الموضوع</w:t>
      </w:r>
      <w:r w:rsidR="005313C9" w:rsidRPr="0080374D">
        <w:rPr>
          <w:rFonts w:ascii="Traditional Arabic" w:hAnsi="Traditional Arabic" w:cs="Traditional Arabic"/>
          <w:sz w:val="32"/>
          <w:szCs w:val="32"/>
          <w:rtl/>
        </w:rPr>
        <w:t xml:space="preserve">. </w:t>
      </w:r>
      <w:r w:rsidR="000966AA" w:rsidRPr="0080374D">
        <w:rPr>
          <w:rFonts w:ascii="Traditional Arabic" w:hAnsi="Traditional Arabic" w:cs="Traditional Arabic"/>
          <w:sz w:val="32"/>
          <w:szCs w:val="32"/>
          <w:rtl/>
          <w:lang w:bidi="ar-SA"/>
        </w:rPr>
        <w:t>لم تعد لذلك النوع من التصنيف أهمية كبيرة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خاصة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بعد</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استخدام</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طريقة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جديدة</w:t>
      </w:r>
      <w:r w:rsidR="005313C9" w:rsidRPr="0080374D">
        <w:rPr>
          <w:rFonts w:ascii="Traditional Arabic" w:hAnsi="Traditional Arabic" w:cs="Traditional Arabic"/>
          <w:sz w:val="32"/>
          <w:szCs w:val="32"/>
          <w:rtl/>
        </w:rPr>
        <w:t xml:space="preserve"> </w:t>
      </w:r>
      <w:r w:rsidR="00E7661F" w:rsidRPr="0080374D">
        <w:rPr>
          <w:rFonts w:ascii="Traditional Arabic" w:hAnsi="Traditional Arabic" w:cs="Traditional Arabic"/>
          <w:sz w:val="32"/>
          <w:szCs w:val="32"/>
          <w:rtl/>
          <w:lang w:bidi="ar-SA"/>
        </w:rPr>
        <w:t>في ا</w:t>
      </w:r>
      <w:r w:rsidR="005313C9" w:rsidRPr="0080374D">
        <w:rPr>
          <w:rFonts w:ascii="Traditional Arabic" w:hAnsi="Traditional Arabic" w:cs="Traditional Arabic"/>
          <w:sz w:val="32"/>
          <w:szCs w:val="32"/>
          <w:rtl/>
          <w:lang w:bidi="ar-SA"/>
        </w:rPr>
        <w:t>لدخول</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إلى</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المكتبة</w:t>
      </w:r>
      <w:r w:rsidR="005313C9"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000966AA" w:rsidRPr="0080374D">
        <w:rPr>
          <w:rFonts w:ascii="Traditional Arabic" w:hAnsi="Traditional Arabic" w:cs="Traditional Arabic"/>
          <w:sz w:val="32"/>
          <w:szCs w:val="32"/>
          <w:rtl/>
          <w:lang w:bidi="ar-SA"/>
        </w:rPr>
        <w:t xml:space="preserve"> من خلال صفحة الجامعة </w:t>
      </w:r>
      <w:r w:rsidR="0065412E" w:rsidRPr="0080374D">
        <w:rPr>
          <w:rFonts w:ascii="Traditional Arabic" w:hAnsi="Traditional Arabic" w:cs="Traditional Arabic"/>
          <w:sz w:val="32"/>
          <w:szCs w:val="32"/>
          <w:rtl/>
          <w:lang w:bidi="ar-SA"/>
        </w:rPr>
        <w:t>الإلكترونية</w:t>
      </w:r>
      <w:r w:rsidR="000966AA" w:rsidRPr="0080374D">
        <w:rPr>
          <w:rFonts w:ascii="Traditional Arabic" w:hAnsi="Traditional Arabic" w:cs="Traditional Arabic"/>
          <w:sz w:val="32"/>
          <w:szCs w:val="32"/>
          <w:rtl/>
          <w:lang w:bidi="ar-SA"/>
        </w:rPr>
        <w:t xml:space="preserve"> على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002720FC" w:rsidRPr="0080374D">
        <w:rPr>
          <w:rFonts w:ascii="Traditional Arabic" w:hAnsi="Traditional Arabic" w:cs="Traditional Arabic"/>
          <w:sz w:val="32"/>
          <w:szCs w:val="32"/>
          <w:lang w:bidi="ar-SA"/>
        </w:rPr>
        <w:t>www.ous.edu.sd</w:t>
      </w:r>
      <w:r w:rsidR="000A72FD" w:rsidRPr="0080374D">
        <w:rPr>
          <w:rFonts w:ascii="Traditional Arabic" w:hAnsi="Traditional Arabic" w:cs="Traditional Arabic"/>
          <w:sz w:val="32"/>
          <w:szCs w:val="32"/>
          <w:lang w:bidi="ar-SA"/>
        </w:rPr>
        <w:t xml:space="preserve"> </w:t>
      </w:r>
      <w:r w:rsidR="000A72FD" w:rsidRPr="0080374D">
        <w:rPr>
          <w:rFonts w:ascii="Traditional Arabic" w:hAnsi="Traditional Arabic" w:cs="Traditional Arabic"/>
          <w:sz w:val="32"/>
          <w:szCs w:val="32"/>
          <w:rtl/>
          <w:lang w:bidi="ar-SA"/>
        </w:rPr>
        <w:t xml:space="preserve">. </w:t>
      </w:r>
    </w:p>
    <w:p w:rsidR="005313C9" w:rsidRPr="0080374D" w:rsidRDefault="005313C9" w:rsidP="00865585">
      <w:pPr>
        <w:ind w:left="284" w:right="284"/>
        <w:jc w:val="both"/>
        <w:rPr>
          <w:rFonts w:ascii="Traditional Arabic" w:hAnsi="Traditional Arabic" w:cs="Traditional Arabic"/>
          <w:b/>
          <w:bCs/>
          <w:sz w:val="32"/>
          <w:szCs w:val="32"/>
          <w:rtl/>
        </w:rPr>
      </w:pPr>
      <w:r w:rsidRPr="0080374D">
        <w:rPr>
          <w:rFonts w:ascii="Traditional Arabic" w:hAnsi="Traditional Arabic" w:cs="Traditional Arabic"/>
          <w:sz w:val="32"/>
          <w:szCs w:val="32"/>
          <w:rtl/>
        </w:rPr>
        <w:t xml:space="preserve">       </w:t>
      </w:r>
      <w:r w:rsidR="004C4D9F"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 xml:space="preserve"> </w:t>
      </w:r>
      <w:r w:rsidRPr="0080374D">
        <w:rPr>
          <w:rFonts w:ascii="Traditional Arabic" w:hAnsi="Traditional Arabic" w:cs="Traditional Arabic"/>
          <w:b/>
          <w:bCs/>
          <w:sz w:val="32"/>
          <w:szCs w:val="32"/>
          <w:rtl/>
        </w:rPr>
        <w:t>شكل رقم (</w:t>
      </w:r>
      <w:r w:rsidR="00865585" w:rsidRPr="0080374D">
        <w:rPr>
          <w:rFonts w:ascii="Traditional Arabic" w:hAnsi="Traditional Arabic" w:cs="Traditional Arabic"/>
          <w:b/>
          <w:bCs/>
          <w:sz w:val="32"/>
          <w:szCs w:val="32"/>
          <w:rtl/>
        </w:rPr>
        <w:t>1</w:t>
      </w:r>
      <w:r w:rsidRPr="0080374D">
        <w:rPr>
          <w:rFonts w:ascii="Traditional Arabic" w:hAnsi="Traditional Arabic" w:cs="Traditional Arabic"/>
          <w:b/>
          <w:bCs/>
          <w:sz w:val="32"/>
          <w:szCs w:val="32"/>
          <w:rtl/>
        </w:rPr>
        <w:t xml:space="preserve">) يوضح تصنيف قواعد بيانات المكتبة </w:t>
      </w:r>
      <w:r w:rsidR="0065412E" w:rsidRPr="0080374D">
        <w:rPr>
          <w:rFonts w:ascii="Traditional Arabic" w:hAnsi="Traditional Arabic" w:cs="Traditional Arabic"/>
          <w:b/>
          <w:bCs/>
          <w:sz w:val="32"/>
          <w:szCs w:val="32"/>
          <w:rtl/>
        </w:rPr>
        <w:t>الإلكترونية</w:t>
      </w:r>
    </w:p>
    <w:p w:rsidR="005313C9" w:rsidRPr="0080374D" w:rsidRDefault="005313C9" w:rsidP="00996E01">
      <w:pPr>
        <w:pStyle w:val="body-Text"/>
        <w:spacing w:before="2" w:after="2" w:line="276" w:lineRule="auto"/>
        <w:rPr>
          <w:rFonts w:ascii="Traditional Arabic" w:hAnsi="Traditional Arabic" w:cs="Traditional Arabic"/>
          <w:sz w:val="32"/>
          <w:szCs w:val="32"/>
          <w:rtl/>
        </w:rPr>
      </w:pPr>
      <w:r w:rsidRPr="0080374D">
        <w:rPr>
          <w:rFonts w:ascii="Traditional Arabic" w:hAnsi="Traditional Arabic" w:cs="Traditional Arabic"/>
          <w:noProof/>
          <w:sz w:val="32"/>
          <w:szCs w:val="32"/>
          <w:lang w:val="en-US" w:eastAsia="en-US"/>
        </w:rPr>
        <w:drawing>
          <wp:inline distT="0" distB="0" distL="0" distR="0">
            <wp:extent cx="4638675" cy="1238250"/>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638675" cy="1238250"/>
                    </a:xfrm>
                    <a:prstGeom prst="rect">
                      <a:avLst/>
                    </a:prstGeom>
                    <a:noFill/>
                    <a:ln w="9525">
                      <a:noFill/>
                      <a:miter lim="800000"/>
                      <a:headEnd/>
                      <a:tailEnd/>
                    </a:ln>
                  </pic:spPr>
                </pic:pic>
              </a:graphicData>
            </a:graphic>
          </wp:inline>
        </w:drawing>
      </w:r>
    </w:p>
    <w:p w:rsidR="005313C9" w:rsidRPr="0080374D" w:rsidRDefault="005313C9" w:rsidP="00865585">
      <w:pPr>
        <w:ind w:right="284"/>
        <w:rPr>
          <w:rFonts w:ascii="Traditional Arabic" w:hAnsi="Traditional Arabic" w:cs="Traditional Arabic"/>
          <w:b/>
          <w:bCs/>
          <w:sz w:val="32"/>
          <w:szCs w:val="32"/>
          <w:rtl/>
        </w:rPr>
      </w:pPr>
      <w:r w:rsidRPr="0080374D">
        <w:rPr>
          <w:rFonts w:ascii="Traditional Arabic" w:hAnsi="Traditional Arabic" w:cs="Traditional Arabic"/>
          <w:b/>
          <w:bCs/>
          <w:sz w:val="32"/>
          <w:szCs w:val="32"/>
          <w:rtl/>
        </w:rPr>
        <w:t xml:space="preserve">             </w:t>
      </w:r>
      <w:r w:rsidR="004C4D9F"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rPr>
        <w:t xml:space="preserve"> شكل رقم (</w:t>
      </w:r>
      <w:r w:rsidR="00865585" w:rsidRPr="0080374D">
        <w:rPr>
          <w:rFonts w:ascii="Traditional Arabic" w:hAnsi="Traditional Arabic" w:cs="Traditional Arabic"/>
          <w:b/>
          <w:bCs/>
          <w:sz w:val="32"/>
          <w:szCs w:val="32"/>
          <w:rtl/>
        </w:rPr>
        <w:t>2</w:t>
      </w:r>
      <w:r w:rsidRPr="0080374D">
        <w:rPr>
          <w:rFonts w:ascii="Traditional Arabic" w:hAnsi="Traditional Arabic" w:cs="Traditional Arabic"/>
          <w:b/>
          <w:bCs/>
          <w:sz w:val="32"/>
          <w:szCs w:val="32"/>
          <w:rtl/>
        </w:rPr>
        <w:t xml:space="preserve">) يوضح قواعد البيانات التي يشتمل عليها موضوع الطب </w:t>
      </w:r>
    </w:p>
    <w:p w:rsidR="005313C9" w:rsidRDefault="005313C9" w:rsidP="00996E01">
      <w:pPr>
        <w:ind w:left="284" w:right="284"/>
        <w:jc w:val="center"/>
        <w:rPr>
          <w:rFonts w:ascii="Traditional Arabic" w:hAnsi="Traditional Arabic" w:cs="Traditional Arabic"/>
          <w:sz w:val="32"/>
          <w:szCs w:val="32"/>
          <w:rtl/>
        </w:rPr>
      </w:pPr>
      <w:r w:rsidRPr="0080374D">
        <w:rPr>
          <w:rFonts w:ascii="Traditional Arabic" w:hAnsi="Traditional Arabic" w:cs="Traditional Arabic"/>
          <w:noProof/>
          <w:sz w:val="32"/>
          <w:szCs w:val="32"/>
        </w:rPr>
        <w:drawing>
          <wp:inline distT="0" distB="0" distL="0" distR="0">
            <wp:extent cx="4448175" cy="1257300"/>
            <wp:effectExtent l="1905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448175" cy="1257300"/>
                    </a:xfrm>
                    <a:prstGeom prst="rect">
                      <a:avLst/>
                    </a:prstGeom>
                    <a:noFill/>
                    <a:ln w="9525">
                      <a:noFill/>
                      <a:miter lim="800000"/>
                      <a:headEnd/>
                      <a:tailEnd/>
                    </a:ln>
                  </pic:spPr>
                </pic:pic>
              </a:graphicData>
            </a:graphic>
          </wp:inline>
        </w:drawing>
      </w:r>
    </w:p>
    <w:p w:rsidR="00726DC6" w:rsidRPr="0080374D" w:rsidRDefault="00726DC6" w:rsidP="00996E01">
      <w:pPr>
        <w:ind w:left="284" w:right="284"/>
        <w:jc w:val="center"/>
        <w:rPr>
          <w:rFonts w:ascii="Traditional Arabic" w:hAnsi="Traditional Arabic" w:cs="Traditional Arabic"/>
          <w:sz w:val="32"/>
          <w:szCs w:val="32"/>
          <w:rtl/>
        </w:rPr>
      </w:pPr>
    </w:p>
    <w:p w:rsidR="005313C9" w:rsidRPr="00726DC6" w:rsidRDefault="006E7C08" w:rsidP="00726DC6">
      <w:pPr>
        <w:pStyle w:val="ListParagraph"/>
        <w:numPr>
          <w:ilvl w:val="0"/>
          <w:numId w:val="13"/>
        </w:numPr>
        <w:bidi/>
        <w:ind w:right="284"/>
        <w:jc w:val="both"/>
        <w:outlineLvl w:val="0"/>
        <w:rPr>
          <w:rFonts w:ascii="Traditional Arabic" w:hAnsi="Traditional Arabic" w:cs="Traditional Arabic"/>
          <w:b/>
          <w:bCs/>
          <w:sz w:val="32"/>
          <w:szCs w:val="32"/>
          <w:rtl/>
        </w:rPr>
      </w:pPr>
      <w:r w:rsidRPr="00726DC6">
        <w:rPr>
          <w:rFonts w:ascii="Traditional Arabic" w:hAnsi="Traditional Arabic" w:cs="Traditional Arabic"/>
          <w:b/>
          <w:bCs/>
          <w:sz w:val="32"/>
          <w:szCs w:val="32"/>
          <w:rtl/>
          <w:lang w:bidi="ar-SA"/>
        </w:rPr>
        <w:t>أثر</w:t>
      </w:r>
      <w:r w:rsidRPr="00726DC6">
        <w:rPr>
          <w:rFonts w:ascii="Traditional Arabic" w:hAnsi="Traditional Arabic" w:cs="Traditional Arabic"/>
          <w:b/>
          <w:bCs/>
          <w:sz w:val="32"/>
          <w:szCs w:val="32"/>
          <w:rtl/>
        </w:rPr>
        <w:t xml:space="preserve"> </w:t>
      </w:r>
      <w:r w:rsidR="007F24AC">
        <w:rPr>
          <w:rFonts w:ascii="Traditional Arabic" w:hAnsi="Traditional Arabic" w:cs="Traditional Arabic"/>
          <w:b/>
          <w:bCs/>
          <w:sz w:val="32"/>
          <w:szCs w:val="32"/>
          <w:rtl/>
          <w:lang w:bidi="ar-SA"/>
        </w:rPr>
        <w:t>تقنية المعلومات، والاتصالات</w:t>
      </w:r>
      <w:r w:rsidRPr="00726DC6">
        <w:rPr>
          <w:rFonts w:ascii="Traditional Arabic" w:hAnsi="Traditional Arabic" w:cs="Traditional Arabic"/>
          <w:b/>
          <w:bCs/>
          <w:sz w:val="32"/>
          <w:szCs w:val="32"/>
          <w:rtl/>
        </w:rPr>
        <w:t xml:space="preserve"> </w:t>
      </w:r>
      <w:r w:rsidRPr="00726DC6">
        <w:rPr>
          <w:rFonts w:ascii="Traditional Arabic" w:hAnsi="Traditional Arabic" w:cs="Traditional Arabic"/>
          <w:b/>
          <w:bCs/>
          <w:sz w:val="32"/>
          <w:szCs w:val="32"/>
          <w:rtl/>
          <w:lang w:bidi="ar-SA"/>
        </w:rPr>
        <w:t>على</w:t>
      </w:r>
      <w:r w:rsidRPr="00726DC6">
        <w:rPr>
          <w:rFonts w:ascii="Traditional Arabic" w:hAnsi="Traditional Arabic" w:cs="Traditional Arabic"/>
          <w:b/>
          <w:bCs/>
          <w:sz w:val="32"/>
          <w:szCs w:val="32"/>
          <w:rtl/>
        </w:rPr>
        <w:t xml:space="preserve"> </w:t>
      </w:r>
      <w:r w:rsidR="005313C9" w:rsidRPr="00726DC6">
        <w:rPr>
          <w:rFonts w:ascii="Traditional Arabic" w:hAnsi="Traditional Arabic" w:cs="Traditional Arabic"/>
          <w:b/>
          <w:bCs/>
          <w:sz w:val="32"/>
          <w:szCs w:val="32"/>
          <w:rtl/>
          <w:lang w:bidi="ar-SA"/>
        </w:rPr>
        <w:t>الخدم</w:t>
      </w:r>
      <w:r w:rsidR="004534C8" w:rsidRPr="00726DC6">
        <w:rPr>
          <w:rFonts w:ascii="Traditional Arabic" w:hAnsi="Traditional Arabic" w:cs="Traditional Arabic"/>
          <w:b/>
          <w:bCs/>
          <w:sz w:val="32"/>
          <w:szCs w:val="32"/>
          <w:rtl/>
          <w:lang w:bidi="ar-SA"/>
        </w:rPr>
        <w:t>ة</w:t>
      </w:r>
      <w:r w:rsidR="005313C9" w:rsidRPr="00726DC6">
        <w:rPr>
          <w:rFonts w:ascii="Traditional Arabic" w:hAnsi="Traditional Arabic" w:cs="Traditional Arabic"/>
          <w:b/>
          <w:bCs/>
          <w:sz w:val="32"/>
          <w:szCs w:val="32"/>
          <w:rtl/>
        </w:rPr>
        <w:t xml:space="preserve"> </w:t>
      </w:r>
      <w:r w:rsidR="005313C9" w:rsidRPr="00726DC6">
        <w:rPr>
          <w:rFonts w:ascii="Traditional Arabic" w:hAnsi="Traditional Arabic" w:cs="Traditional Arabic"/>
          <w:b/>
          <w:bCs/>
          <w:sz w:val="32"/>
          <w:szCs w:val="32"/>
          <w:rtl/>
          <w:lang w:bidi="ar-SA"/>
        </w:rPr>
        <w:t>والاسترجاع</w:t>
      </w:r>
      <w:r w:rsidR="005313C9" w:rsidRPr="00726DC6">
        <w:rPr>
          <w:rFonts w:ascii="Traditional Arabic" w:hAnsi="Traditional Arabic" w:cs="Traditional Arabic"/>
          <w:b/>
          <w:bCs/>
          <w:sz w:val="32"/>
          <w:szCs w:val="32"/>
          <w:rtl/>
        </w:rPr>
        <w:t xml:space="preserve"> </w:t>
      </w:r>
      <w:r w:rsidR="005313C9" w:rsidRPr="00726DC6">
        <w:rPr>
          <w:rFonts w:ascii="Traditional Arabic" w:hAnsi="Traditional Arabic" w:cs="Traditional Arabic"/>
          <w:b/>
          <w:bCs/>
          <w:sz w:val="32"/>
          <w:szCs w:val="32"/>
          <w:rtl/>
          <w:lang w:bidi="ar-SA"/>
        </w:rPr>
        <w:t>في</w:t>
      </w:r>
      <w:r w:rsidR="005313C9" w:rsidRPr="00726DC6">
        <w:rPr>
          <w:rFonts w:ascii="Traditional Arabic" w:hAnsi="Traditional Arabic" w:cs="Traditional Arabic"/>
          <w:b/>
          <w:bCs/>
          <w:sz w:val="32"/>
          <w:szCs w:val="32"/>
          <w:rtl/>
        </w:rPr>
        <w:t xml:space="preserve"> </w:t>
      </w:r>
      <w:r w:rsidR="00C50AA8" w:rsidRPr="00726DC6">
        <w:rPr>
          <w:rFonts w:ascii="Traditional Arabic" w:hAnsi="Traditional Arabic" w:cs="Traditional Arabic"/>
          <w:b/>
          <w:bCs/>
          <w:sz w:val="32"/>
          <w:szCs w:val="32"/>
          <w:rtl/>
          <w:lang w:bidi="ar-SA"/>
        </w:rPr>
        <w:t>مكتبة</w:t>
      </w:r>
      <w:r w:rsidR="00C50AA8" w:rsidRPr="00726DC6">
        <w:rPr>
          <w:rFonts w:ascii="Traditional Arabic" w:hAnsi="Traditional Arabic" w:cs="Traditional Arabic"/>
          <w:b/>
          <w:bCs/>
          <w:sz w:val="32"/>
          <w:szCs w:val="32"/>
          <w:rtl/>
        </w:rPr>
        <w:t xml:space="preserve"> </w:t>
      </w:r>
      <w:r w:rsidR="00C50AA8" w:rsidRPr="00726DC6">
        <w:rPr>
          <w:rFonts w:ascii="Traditional Arabic" w:hAnsi="Traditional Arabic" w:cs="Traditional Arabic"/>
          <w:b/>
          <w:bCs/>
          <w:sz w:val="32"/>
          <w:szCs w:val="32"/>
          <w:rtl/>
          <w:lang w:bidi="ar-SA"/>
        </w:rPr>
        <w:t>جامعة</w:t>
      </w:r>
      <w:r w:rsidR="00C50AA8" w:rsidRPr="00726DC6">
        <w:rPr>
          <w:rFonts w:ascii="Traditional Arabic" w:hAnsi="Traditional Arabic" w:cs="Traditional Arabic"/>
          <w:b/>
          <w:bCs/>
          <w:sz w:val="32"/>
          <w:szCs w:val="32"/>
          <w:rtl/>
        </w:rPr>
        <w:t xml:space="preserve"> </w:t>
      </w:r>
      <w:r w:rsidR="00C50AA8" w:rsidRPr="00726DC6">
        <w:rPr>
          <w:rFonts w:ascii="Traditional Arabic" w:hAnsi="Traditional Arabic" w:cs="Traditional Arabic"/>
          <w:b/>
          <w:bCs/>
          <w:sz w:val="32"/>
          <w:szCs w:val="32"/>
          <w:rtl/>
          <w:lang w:bidi="ar-SA"/>
        </w:rPr>
        <w:t>السودان</w:t>
      </w:r>
      <w:r w:rsidR="00C50AA8" w:rsidRPr="00726DC6">
        <w:rPr>
          <w:rFonts w:ascii="Traditional Arabic" w:hAnsi="Traditional Arabic" w:cs="Traditional Arabic"/>
          <w:b/>
          <w:bCs/>
          <w:sz w:val="32"/>
          <w:szCs w:val="32"/>
          <w:rtl/>
        </w:rPr>
        <w:t xml:space="preserve"> </w:t>
      </w:r>
      <w:r w:rsidR="00C50AA8" w:rsidRPr="00726DC6">
        <w:rPr>
          <w:rFonts w:ascii="Traditional Arabic" w:hAnsi="Traditional Arabic" w:cs="Traditional Arabic"/>
          <w:b/>
          <w:bCs/>
          <w:sz w:val="32"/>
          <w:szCs w:val="32"/>
          <w:rtl/>
          <w:lang w:bidi="ar-SA"/>
        </w:rPr>
        <w:t>المفتوحة</w:t>
      </w:r>
    </w:p>
    <w:p w:rsidR="00E7661F" w:rsidRPr="0080374D" w:rsidRDefault="00CF3566" w:rsidP="00726DC6">
      <w:pPr>
        <w:ind w:left="442" w:right="284"/>
        <w:jc w:val="both"/>
        <w:outlineLvl w:val="0"/>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E7661F" w:rsidRPr="0080374D">
        <w:rPr>
          <w:rFonts w:ascii="Traditional Arabic" w:hAnsi="Traditional Arabic" w:cs="Traditional Arabic"/>
          <w:sz w:val="32"/>
          <w:szCs w:val="32"/>
          <w:rtl/>
        </w:rPr>
        <w:t xml:space="preserve">سيتناول الباحث في هذا الجزء من الدراسة </w:t>
      </w:r>
      <w:r w:rsidR="00564304" w:rsidRPr="0080374D">
        <w:rPr>
          <w:rFonts w:ascii="Traditional Arabic" w:hAnsi="Traditional Arabic" w:cs="Traditional Arabic"/>
          <w:sz w:val="32"/>
          <w:szCs w:val="32"/>
          <w:rtl/>
        </w:rPr>
        <w:t xml:space="preserve">أثر تطبيقات </w:t>
      </w:r>
      <w:r w:rsidR="007F24AC">
        <w:rPr>
          <w:rFonts w:ascii="Traditional Arabic" w:hAnsi="Traditional Arabic" w:cs="Traditional Arabic"/>
          <w:sz w:val="32"/>
          <w:szCs w:val="32"/>
          <w:rtl/>
        </w:rPr>
        <w:t>تقنية المعلومات، والاتصالات</w:t>
      </w:r>
      <w:r w:rsidR="00564304" w:rsidRPr="0080374D">
        <w:rPr>
          <w:rFonts w:ascii="Traditional Arabic" w:hAnsi="Traditional Arabic" w:cs="Traditional Arabic"/>
          <w:sz w:val="32"/>
          <w:szCs w:val="32"/>
          <w:rtl/>
        </w:rPr>
        <w:t xml:space="preserve"> على الخدمة</w:t>
      </w:r>
      <w:r w:rsidR="009F4EA7">
        <w:rPr>
          <w:rFonts w:ascii="Traditional Arabic" w:hAnsi="Traditional Arabic" w:cs="Traditional Arabic" w:hint="cs"/>
          <w:sz w:val="32"/>
          <w:szCs w:val="32"/>
          <w:rtl/>
        </w:rPr>
        <w:t>،</w:t>
      </w:r>
      <w:r w:rsidR="00564304" w:rsidRPr="0080374D">
        <w:rPr>
          <w:rFonts w:ascii="Traditional Arabic" w:hAnsi="Traditional Arabic" w:cs="Traditional Arabic"/>
          <w:sz w:val="32"/>
          <w:szCs w:val="32"/>
          <w:rtl/>
        </w:rPr>
        <w:t xml:space="preserve"> والاسترجاع بمكتبة جامعة السودان المفتوحة من خلال </w:t>
      </w:r>
      <w:r w:rsidR="00E7661F" w:rsidRPr="0080374D">
        <w:rPr>
          <w:rFonts w:ascii="Traditional Arabic" w:hAnsi="Traditional Arabic" w:cs="Traditional Arabic"/>
          <w:sz w:val="32"/>
          <w:szCs w:val="32"/>
          <w:rtl/>
        </w:rPr>
        <w:t>إتاحتها للباحثين</w:t>
      </w:r>
      <w:r w:rsidR="009F4EA7">
        <w:rPr>
          <w:rFonts w:ascii="Traditional Arabic" w:hAnsi="Traditional Arabic" w:cs="Traditional Arabic" w:hint="cs"/>
          <w:sz w:val="32"/>
          <w:szCs w:val="32"/>
          <w:rtl/>
        </w:rPr>
        <w:t>،</w:t>
      </w:r>
      <w:r w:rsidR="00E7661F" w:rsidRPr="0080374D">
        <w:rPr>
          <w:rFonts w:ascii="Traditional Arabic" w:hAnsi="Traditional Arabic" w:cs="Traditional Arabic"/>
          <w:sz w:val="32"/>
          <w:szCs w:val="32"/>
          <w:rtl/>
        </w:rPr>
        <w:t xml:space="preserve"> والدارسين </w:t>
      </w:r>
      <w:r w:rsidR="00564304" w:rsidRPr="0080374D">
        <w:rPr>
          <w:rFonts w:ascii="Traditional Arabic" w:hAnsi="Traditional Arabic" w:cs="Traditional Arabic"/>
          <w:sz w:val="32"/>
          <w:szCs w:val="32"/>
          <w:rtl/>
        </w:rPr>
        <w:lastRenderedPageBreak/>
        <w:t xml:space="preserve">إمكانية الوصول لقواعد البيانات </w:t>
      </w:r>
      <w:r w:rsidR="00E7661F" w:rsidRPr="0080374D">
        <w:rPr>
          <w:rFonts w:ascii="Traditional Arabic" w:hAnsi="Traditional Arabic" w:cs="Traditional Arabic"/>
          <w:sz w:val="32"/>
          <w:szCs w:val="32"/>
          <w:rtl/>
        </w:rPr>
        <w:t>التي اشتركت فيها</w:t>
      </w:r>
      <w:r w:rsidR="00F365F2" w:rsidRPr="0080374D">
        <w:rPr>
          <w:rFonts w:ascii="Traditional Arabic" w:hAnsi="Traditional Arabic" w:cs="Traditional Arabic"/>
          <w:sz w:val="32"/>
          <w:szCs w:val="32"/>
          <w:rtl/>
        </w:rPr>
        <w:t>،</w:t>
      </w:r>
      <w:r w:rsidR="00E7661F" w:rsidRPr="0080374D">
        <w:rPr>
          <w:rFonts w:ascii="Traditional Arabic" w:hAnsi="Traditional Arabic" w:cs="Traditional Arabic"/>
          <w:sz w:val="32"/>
          <w:szCs w:val="32"/>
          <w:rtl/>
        </w:rPr>
        <w:t xml:space="preserve"> </w:t>
      </w:r>
      <w:r w:rsidR="00564304" w:rsidRPr="0080374D">
        <w:rPr>
          <w:rFonts w:ascii="Traditional Arabic" w:hAnsi="Traditional Arabic" w:cs="Traditional Arabic"/>
          <w:sz w:val="32"/>
          <w:szCs w:val="32"/>
          <w:rtl/>
        </w:rPr>
        <w:t>وكذلك من خلال تأثيرها على الخدمات المكتبية التي تقدمها كما يأتي:</w:t>
      </w:r>
    </w:p>
    <w:p w:rsidR="005313C9" w:rsidRPr="0080374D" w:rsidRDefault="004534C8" w:rsidP="006A04F4">
      <w:pPr>
        <w:pStyle w:val="ListParagraph"/>
        <w:numPr>
          <w:ilvl w:val="0"/>
          <w:numId w:val="35"/>
        </w:numPr>
        <w:tabs>
          <w:tab w:val="right" w:pos="8640"/>
        </w:tabs>
        <w:bidi/>
        <w:ind w:right="284"/>
        <w:jc w:val="lowKashida"/>
        <w:outlineLvl w:val="0"/>
        <w:rPr>
          <w:rFonts w:ascii="Traditional Arabic" w:hAnsi="Traditional Arabic" w:cs="Traditional Arabic"/>
          <w:b/>
          <w:bCs/>
          <w:sz w:val="32"/>
          <w:szCs w:val="32"/>
          <w:rtl/>
        </w:rPr>
      </w:pPr>
      <w:r w:rsidRPr="0080374D">
        <w:rPr>
          <w:rFonts w:ascii="Traditional Arabic" w:hAnsi="Traditional Arabic" w:cs="Traditional Arabic"/>
          <w:b/>
          <w:bCs/>
          <w:sz w:val="32"/>
          <w:szCs w:val="32"/>
          <w:rtl/>
          <w:lang w:bidi="ar-SA"/>
        </w:rPr>
        <w:t>الوصول</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لقواعد</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البيانات</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التي</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اشتركت</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فيها</w:t>
      </w:r>
      <w:r w:rsidRPr="0080374D">
        <w:rPr>
          <w:rFonts w:ascii="Traditional Arabic" w:hAnsi="Traditional Arabic" w:cs="Traditional Arabic"/>
          <w:b/>
          <w:bCs/>
          <w:sz w:val="32"/>
          <w:szCs w:val="32"/>
          <w:rtl/>
        </w:rPr>
        <w:t xml:space="preserve"> </w:t>
      </w:r>
      <w:r w:rsidR="00C50AA8" w:rsidRPr="0080374D">
        <w:rPr>
          <w:rFonts w:ascii="Traditional Arabic" w:hAnsi="Traditional Arabic" w:cs="Traditional Arabic"/>
          <w:b/>
          <w:bCs/>
          <w:sz w:val="32"/>
          <w:szCs w:val="32"/>
          <w:rtl/>
          <w:lang w:bidi="ar-SA"/>
        </w:rPr>
        <w:t>مكتبة</w:t>
      </w:r>
      <w:r w:rsidR="00C50AA8" w:rsidRPr="0080374D">
        <w:rPr>
          <w:rFonts w:ascii="Traditional Arabic" w:hAnsi="Traditional Arabic" w:cs="Traditional Arabic"/>
          <w:b/>
          <w:bCs/>
          <w:sz w:val="32"/>
          <w:szCs w:val="32"/>
          <w:rtl/>
        </w:rPr>
        <w:t xml:space="preserve"> </w:t>
      </w:r>
      <w:r w:rsidR="00C50AA8" w:rsidRPr="0080374D">
        <w:rPr>
          <w:rFonts w:ascii="Traditional Arabic" w:hAnsi="Traditional Arabic" w:cs="Traditional Arabic"/>
          <w:b/>
          <w:bCs/>
          <w:sz w:val="32"/>
          <w:szCs w:val="32"/>
          <w:rtl/>
          <w:lang w:bidi="ar-SA"/>
        </w:rPr>
        <w:t>جامعة</w:t>
      </w:r>
      <w:r w:rsidR="00C50AA8" w:rsidRPr="0080374D">
        <w:rPr>
          <w:rFonts w:ascii="Traditional Arabic" w:hAnsi="Traditional Arabic" w:cs="Traditional Arabic"/>
          <w:b/>
          <w:bCs/>
          <w:sz w:val="32"/>
          <w:szCs w:val="32"/>
          <w:rtl/>
        </w:rPr>
        <w:t xml:space="preserve"> </w:t>
      </w:r>
      <w:r w:rsidR="00C50AA8" w:rsidRPr="0080374D">
        <w:rPr>
          <w:rFonts w:ascii="Traditional Arabic" w:hAnsi="Traditional Arabic" w:cs="Traditional Arabic"/>
          <w:b/>
          <w:bCs/>
          <w:sz w:val="32"/>
          <w:szCs w:val="32"/>
          <w:rtl/>
          <w:lang w:bidi="ar-SA"/>
        </w:rPr>
        <w:t>السودان</w:t>
      </w:r>
      <w:r w:rsidR="00C50AA8" w:rsidRPr="0080374D">
        <w:rPr>
          <w:rFonts w:ascii="Traditional Arabic" w:hAnsi="Traditional Arabic" w:cs="Traditional Arabic"/>
          <w:b/>
          <w:bCs/>
          <w:sz w:val="32"/>
          <w:szCs w:val="32"/>
          <w:rtl/>
        </w:rPr>
        <w:t xml:space="preserve"> </w:t>
      </w:r>
      <w:r w:rsidR="00C50AA8" w:rsidRPr="0080374D">
        <w:rPr>
          <w:rFonts w:ascii="Traditional Arabic" w:hAnsi="Traditional Arabic" w:cs="Traditional Arabic"/>
          <w:b/>
          <w:bCs/>
          <w:sz w:val="32"/>
          <w:szCs w:val="32"/>
          <w:rtl/>
          <w:lang w:bidi="ar-SA"/>
        </w:rPr>
        <w:t>المفتوحة</w:t>
      </w:r>
      <w:r w:rsidR="00E23AF7">
        <w:rPr>
          <w:rFonts w:ascii="Traditional Arabic" w:hAnsi="Traditional Arabic" w:cs="Traditional Arabic" w:hint="cs"/>
          <w:b/>
          <w:bCs/>
          <w:sz w:val="32"/>
          <w:szCs w:val="32"/>
          <w:rtl/>
          <w:lang w:bidi="ar-SA"/>
        </w:rPr>
        <w:t>،</w:t>
      </w:r>
      <w:r w:rsidR="00C50AA8" w:rsidRPr="0080374D">
        <w:rPr>
          <w:rFonts w:ascii="Traditional Arabic" w:hAnsi="Traditional Arabic" w:cs="Traditional Arabic"/>
          <w:sz w:val="32"/>
          <w:szCs w:val="32"/>
          <w:rtl/>
        </w:rPr>
        <w:t xml:space="preserve"> </w:t>
      </w:r>
      <w:r w:rsidRPr="0080374D">
        <w:rPr>
          <w:rFonts w:ascii="Traditional Arabic" w:hAnsi="Traditional Arabic" w:cs="Traditional Arabic"/>
          <w:b/>
          <w:bCs/>
          <w:sz w:val="32"/>
          <w:szCs w:val="32"/>
          <w:rtl/>
          <w:lang w:bidi="ar-SA"/>
        </w:rPr>
        <w:t>و</w:t>
      </w:r>
      <w:r w:rsidR="00FF38B9" w:rsidRPr="0080374D">
        <w:rPr>
          <w:rFonts w:ascii="Traditional Arabic" w:hAnsi="Traditional Arabic" w:cs="Traditional Arabic"/>
          <w:b/>
          <w:bCs/>
          <w:sz w:val="32"/>
          <w:szCs w:val="32"/>
          <w:rtl/>
          <w:lang w:bidi="ar-SA"/>
        </w:rPr>
        <w:t>أ</w:t>
      </w:r>
      <w:r w:rsidRPr="0080374D">
        <w:rPr>
          <w:rFonts w:ascii="Traditional Arabic" w:hAnsi="Traditional Arabic" w:cs="Traditional Arabic"/>
          <w:b/>
          <w:bCs/>
          <w:sz w:val="32"/>
          <w:szCs w:val="32"/>
          <w:rtl/>
          <w:lang w:bidi="ar-SA"/>
        </w:rPr>
        <w:t>تاحتها</w:t>
      </w:r>
      <w:r w:rsidRPr="0080374D">
        <w:rPr>
          <w:rFonts w:ascii="Traditional Arabic" w:hAnsi="Traditional Arabic" w:cs="Traditional Arabic"/>
          <w:b/>
          <w:bCs/>
          <w:sz w:val="32"/>
          <w:szCs w:val="32"/>
          <w:rtl/>
        </w:rPr>
        <w:t xml:space="preserve"> </w:t>
      </w:r>
    </w:p>
    <w:p w:rsidR="005313C9" w:rsidRPr="0080374D" w:rsidRDefault="005313C9" w:rsidP="00E23AF7">
      <w:pPr>
        <w:ind w:left="720" w:right="284"/>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أتاحت </w:t>
      </w:r>
      <w:r w:rsidR="00A21E7F" w:rsidRPr="0080374D">
        <w:rPr>
          <w:rFonts w:ascii="Traditional Arabic" w:hAnsi="Traditional Arabic" w:cs="Traditional Arabic"/>
          <w:sz w:val="32"/>
          <w:szCs w:val="32"/>
          <w:rtl/>
        </w:rPr>
        <w:t xml:space="preserve">مكتبة جامعة </w:t>
      </w:r>
      <w:r w:rsidR="006E7C08" w:rsidRPr="0080374D">
        <w:rPr>
          <w:rFonts w:ascii="Traditional Arabic" w:hAnsi="Traditional Arabic" w:cs="Traditional Arabic"/>
          <w:sz w:val="32"/>
          <w:szCs w:val="32"/>
          <w:rtl/>
        </w:rPr>
        <w:t xml:space="preserve">السودان المفتوحة </w:t>
      </w:r>
      <w:r w:rsidRPr="0080374D">
        <w:rPr>
          <w:rFonts w:ascii="Traditional Arabic" w:hAnsi="Traditional Arabic" w:cs="Traditional Arabic"/>
          <w:sz w:val="32"/>
          <w:szCs w:val="32"/>
          <w:rtl/>
        </w:rPr>
        <w:t xml:space="preserve">قواعد البيانات التي اشتركت فيها </w:t>
      </w:r>
      <w:r w:rsidR="00564304" w:rsidRPr="0080374D">
        <w:rPr>
          <w:rFonts w:ascii="Traditional Arabic" w:hAnsi="Traditional Arabic" w:cs="Traditional Arabic"/>
          <w:sz w:val="32"/>
          <w:szCs w:val="32"/>
          <w:rtl/>
        </w:rPr>
        <w:t>لكل الباحثين</w:t>
      </w:r>
      <w:r w:rsidR="00E23AF7">
        <w:rPr>
          <w:rFonts w:ascii="Traditional Arabic" w:hAnsi="Traditional Arabic" w:cs="Traditional Arabic" w:hint="cs"/>
          <w:sz w:val="32"/>
          <w:szCs w:val="32"/>
          <w:rtl/>
        </w:rPr>
        <w:t>،</w:t>
      </w:r>
      <w:r w:rsidR="00564304" w:rsidRPr="0080374D">
        <w:rPr>
          <w:rFonts w:ascii="Traditional Arabic" w:hAnsi="Traditional Arabic" w:cs="Traditional Arabic"/>
          <w:sz w:val="32"/>
          <w:szCs w:val="32"/>
          <w:rtl/>
        </w:rPr>
        <w:t xml:space="preserve"> والدارسين </w:t>
      </w:r>
      <w:r w:rsidR="004438F8" w:rsidRPr="0080374D">
        <w:rPr>
          <w:rFonts w:ascii="Traditional Arabic" w:hAnsi="Traditional Arabic" w:cs="Traditional Arabic"/>
          <w:sz w:val="32"/>
          <w:szCs w:val="32"/>
          <w:rtl/>
        </w:rPr>
        <w:t xml:space="preserve">في السودان </w:t>
      </w:r>
      <w:r w:rsidR="00DB592A" w:rsidRPr="0080374D">
        <w:rPr>
          <w:rFonts w:ascii="Traditional Arabic" w:hAnsi="Traditional Arabic" w:cs="Traditional Arabic"/>
          <w:sz w:val="32"/>
          <w:szCs w:val="32"/>
          <w:rtl/>
        </w:rPr>
        <w:t>عن طريق</w:t>
      </w:r>
      <w:r w:rsidRPr="0080374D">
        <w:rPr>
          <w:rFonts w:ascii="Traditional Arabic" w:hAnsi="Traditional Arabic" w:cs="Traditional Arabic"/>
          <w:sz w:val="32"/>
          <w:szCs w:val="32"/>
          <w:rtl/>
        </w:rPr>
        <w:t xml:space="preserve"> </w:t>
      </w:r>
      <w:r w:rsidR="002D742E" w:rsidRPr="0080374D">
        <w:rPr>
          <w:rFonts w:ascii="Traditional Arabic" w:hAnsi="Traditional Arabic" w:cs="Traditional Arabic"/>
          <w:sz w:val="32"/>
          <w:szCs w:val="32"/>
          <w:rtl/>
        </w:rPr>
        <w:t>الاتصال الهاتفي ب</w:t>
      </w:r>
      <w:r w:rsidR="00F13B71" w:rsidRPr="0080374D">
        <w:rPr>
          <w:rFonts w:ascii="Traditional Arabic" w:hAnsi="Traditional Arabic" w:cs="Traditional Arabic"/>
          <w:sz w:val="32"/>
          <w:szCs w:val="32"/>
          <w:rtl/>
        </w:rPr>
        <w:t>ال</w:t>
      </w:r>
      <w:r w:rsidR="00DF477C" w:rsidRPr="0080374D">
        <w:rPr>
          <w:rFonts w:ascii="Traditional Arabic" w:hAnsi="Traditional Arabic" w:cs="Traditional Arabic"/>
          <w:sz w:val="32"/>
          <w:szCs w:val="32"/>
          <w:rtl/>
        </w:rPr>
        <w:t>إنترنت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Pr>
        <w:t>Dial Up Connection</w:t>
      </w:r>
      <w:r w:rsidR="00E23AF7">
        <w:rPr>
          <w:rFonts w:ascii="Traditional Arabic" w:hAnsi="Traditional Arabic" w:cs="Traditional Arabic" w:hint="cs"/>
          <w:sz w:val="32"/>
          <w:szCs w:val="32"/>
          <w:rtl/>
        </w:rPr>
        <w:t>؛</w:t>
      </w:r>
      <w:r w:rsidR="00DB592A" w:rsidRPr="0080374D">
        <w:rPr>
          <w:rFonts w:ascii="Traditional Arabic" w:hAnsi="Traditional Arabic" w:cs="Traditional Arabic"/>
          <w:sz w:val="32"/>
          <w:szCs w:val="32"/>
          <w:rtl/>
        </w:rPr>
        <w:t xml:space="preserve"> حيث أصبحت مزود</w:t>
      </w:r>
      <w:r w:rsidR="008A28A0" w:rsidRPr="0080374D">
        <w:rPr>
          <w:rFonts w:ascii="Traditional Arabic" w:hAnsi="Traditional Arabic" w:cs="Traditional Arabic"/>
          <w:sz w:val="32"/>
          <w:szCs w:val="32"/>
          <w:rtl/>
        </w:rPr>
        <w:t>ة</w:t>
      </w:r>
      <w:r w:rsidR="00DB592A" w:rsidRPr="0080374D">
        <w:rPr>
          <w:rFonts w:ascii="Traditional Arabic" w:hAnsi="Traditional Arabic" w:cs="Traditional Arabic"/>
          <w:sz w:val="32"/>
          <w:szCs w:val="32"/>
          <w:rtl/>
        </w:rPr>
        <w:t xml:space="preserve"> بخدمة </w:t>
      </w:r>
      <w:r w:rsidR="00F13B71" w:rsidRPr="0080374D">
        <w:rPr>
          <w:rFonts w:ascii="Traditional Arabic" w:hAnsi="Traditional Arabic" w:cs="Traditional Arabic"/>
          <w:sz w:val="32"/>
          <w:szCs w:val="32"/>
          <w:rtl/>
        </w:rPr>
        <w:t>ال</w:t>
      </w:r>
      <w:r w:rsidR="00DF477C" w:rsidRPr="0080374D">
        <w:rPr>
          <w:rFonts w:ascii="Traditional Arabic" w:hAnsi="Traditional Arabic" w:cs="Traditional Arabic"/>
          <w:sz w:val="32"/>
          <w:szCs w:val="32"/>
          <w:rtl/>
        </w:rPr>
        <w:t>إنترنت</w:t>
      </w:r>
      <w:r w:rsidR="00DB592A" w:rsidRPr="0080374D">
        <w:rPr>
          <w:rFonts w:ascii="Traditional Arabic" w:hAnsi="Traditional Arabic" w:cs="Traditional Arabic"/>
          <w:sz w:val="32"/>
          <w:szCs w:val="32"/>
          <w:rtl/>
        </w:rPr>
        <w:t xml:space="preserve"> </w:t>
      </w:r>
      <w:r w:rsidR="00DB592A" w:rsidRPr="0080374D">
        <w:rPr>
          <w:rFonts w:ascii="Traditional Arabic" w:hAnsi="Traditional Arabic" w:cs="Traditional Arabic"/>
          <w:sz w:val="32"/>
          <w:szCs w:val="32"/>
        </w:rPr>
        <w:t>Internet Service Provider</w:t>
      </w:r>
      <w:r w:rsidRPr="0080374D">
        <w:rPr>
          <w:rFonts w:ascii="Traditional Arabic" w:hAnsi="Traditional Arabic" w:cs="Traditional Arabic"/>
          <w:sz w:val="32"/>
          <w:szCs w:val="32"/>
          <w:rtl/>
        </w:rPr>
        <w:t xml:space="preserve"> </w:t>
      </w:r>
      <w:r w:rsidR="008A28A0" w:rsidRPr="0080374D">
        <w:rPr>
          <w:rFonts w:ascii="Traditional Arabic" w:hAnsi="Traditional Arabic" w:cs="Traditional Arabic"/>
          <w:sz w:val="32"/>
          <w:szCs w:val="32"/>
          <w:rtl/>
        </w:rPr>
        <w:t xml:space="preserve">يستفاد منها </w:t>
      </w:r>
      <w:r w:rsidR="00E23AF7" w:rsidRPr="0080374D">
        <w:rPr>
          <w:rFonts w:ascii="Traditional Arabic" w:hAnsi="Traditional Arabic" w:cs="Traditional Arabic" w:hint="cs"/>
          <w:sz w:val="32"/>
          <w:szCs w:val="32"/>
          <w:rtl/>
        </w:rPr>
        <w:t>ب</w:t>
      </w:r>
      <w:r w:rsidR="00E23AF7">
        <w:rPr>
          <w:rFonts w:ascii="Traditional Arabic" w:hAnsi="Traditional Arabic" w:cs="Traditional Arabic" w:hint="cs"/>
          <w:sz w:val="32"/>
          <w:szCs w:val="32"/>
          <w:rtl/>
        </w:rPr>
        <w:t>اتِّ</w:t>
      </w:r>
      <w:r w:rsidR="00E23AF7" w:rsidRPr="0080374D">
        <w:rPr>
          <w:rFonts w:ascii="Traditional Arabic" w:hAnsi="Traditional Arabic" w:cs="Traditional Arabic" w:hint="cs"/>
          <w:sz w:val="32"/>
          <w:szCs w:val="32"/>
          <w:rtl/>
        </w:rPr>
        <w:t>باع</w:t>
      </w:r>
      <w:r w:rsidR="008A28A0" w:rsidRPr="0080374D">
        <w:rPr>
          <w:rFonts w:ascii="Traditional Arabic" w:hAnsi="Traditional Arabic" w:cs="Traditional Arabic"/>
          <w:sz w:val="32"/>
          <w:szCs w:val="32"/>
          <w:rtl/>
        </w:rPr>
        <w:t xml:space="preserve"> الخطوات التالية</w:t>
      </w:r>
      <w:r w:rsidRPr="0080374D">
        <w:rPr>
          <w:rStyle w:val="FootnoteReference"/>
          <w:rFonts w:ascii="Traditional Arabic" w:hAnsi="Traditional Arabic" w:cs="Traditional Arabic"/>
          <w:sz w:val="32"/>
          <w:szCs w:val="32"/>
          <w:rtl/>
        </w:rPr>
        <w:footnoteReference w:id="25"/>
      </w:r>
      <w:r w:rsidRPr="0080374D">
        <w:rPr>
          <w:rFonts w:ascii="Traditional Arabic" w:hAnsi="Traditional Arabic" w:cs="Traditional Arabic"/>
          <w:sz w:val="32"/>
          <w:szCs w:val="32"/>
          <w:rtl/>
        </w:rPr>
        <w:t>:</w:t>
      </w:r>
    </w:p>
    <w:p w:rsidR="005313C9" w:rsidRPr="0080374D" w:rsidRDefault="005313C9" w:rsidP="00084CA2">
      <w:pPr>
        <w:pStyle w:val="ListParagraph"/>
        <w:numPr>
          <w:ilvl w:val="0"/>
          <w:numId w:val="7"/>
        </w:numPr>
        <w:bidi/>
        <w:spacing w:after="0"/>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عمل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حساب</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للدخول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إلى</w:t>
      </w:r>
      <w:r w:rsidRPr="0080374D">
        <w:rPr>
          <w:rFonts w:ascii="Traditional Arabic" w:hAnsi="Traditional Arabic" w:cs="Traditional Arabic"/>
          <w:sz w:val="32"/>
          <w:szCs w:val="32"/>
          <w:rtl/>
        </w:rPr>
        <w:t xml:space="preserve"> </w:t>
      </w:r>
      <w:r w:rsidR="004534C8" w:rsidRPr="0080374D">
        <w:rPr>
          <w:rFonts w:ascii="Traditional Arabic" w:hAnsi="Traditional Arabic" w:cs="Traditional Arabic"/>
          <w:sz w:val="32"/>
          <w:szCs w:val="32"/>
          <w:rtl/>
          <w:lang w:bidi="ar-SA"/>
        </w:rPr>
        <w:t>قواعد البيانات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عبر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خط</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w:t>
      </w:r>
      <w:r w:rsidR="00DB7149" w:rsidRPr="0080374D">
        <w:rPr>
          <w:rFonts w:ascii="Traditional Arabic" w:hAnsi="Traditional Arabic" w:cs="Traditional Arabic"/>
          <w:sz w:val="32"/>
          <w:szCs w:val="32"/>
          <w:rtl/>
          <w:lang w:bidi="ar-SA"/>
        </w:rPr>
        <w:t>هاتف</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رقم</w:t>
      </w:r>
      <w:r w:rsidRPr="0080374D">
        <w:rPr>
          <w:rFonts w:ascii="Traditional Arabic" w:hAnsi="Traditional Arabic" w:cs="Traditional Arabic"/>
          <w:sz w:val="32"/>
          <w:szCs w:val="32"/>
          <w:rtl/>
        </w:rPr>
        <w:t xml:space="preserve"> 130111.</w:t>
      </w:r>
    </w:p>
    <w:p w:rsidR="005313C9" w:rsidRPr="0080374D" w:rsidRDefault="005313C9" w:rsidP="00084CA2">
      <w:pPr>
        <w:pStyle w:val="ListParagraph"/>
        <w:numPr>
          <w:ilvl w:val="0"/>
          <w:numId w:val="7"/>
        </w:numPr>
        <w:bidi/>
        <w:spacing w:after="0"/>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Pr>
        <w:t xml:space="preserve"> </w:t>
      </w:r>
      <w:r w:rsidRPr="0080374D">
        <w:rPr>
          <w:rFonts w:ascii="Traditional Arabic" w:hAnsi="Traditional Arabic" w:cs="Traditional Arabic"/>
          <w:sz w:val="32"/>
          <w:szCs w:val="32"/>
          <w:rtl/>
          <w:lang w:bidi="ar-SA"/>
        </w:rPr>
        <w:t>كتابة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اسم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المستخدم</w:t>
      </w:r>
      <w:r w:rsidR="002D742E" w:rsidRPr="0080374D">
        <w:rPr>
          <w:rFonts w:ascii="Traditional Arabic" w:hAnsi="Traditional Arabic" w:cs="Traditional Arabic"/>
          <w:sz w:val="32"/>
          <w:szCs w:val="32"/>
          <w:rtl/>
          <w:lang w:bidi="ar-SA"/>
        </w:rPr>
        <w:t xml:space="preserve"> </w:t>
      </w:r>
      <w:r w:rsidR="002D742E" w:rsidRPr="0080374D">
        <w:rPr>
          <w:rFonts w:ascii="Traditional Arabic" w:hAnsi="Traditional Arabic" w:cs="Traditional Arabic"/>
          <w:sz w:val="32"/>
          <w:szCs w:val="32"/>
          <w:lang w:bidi="ar-SA"/>
        </w:rPr>
        <w:t>User name</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Pr>
        <w:t>elib</w:t>
      </w:r>
    </w:p>
    <w:p w:rsidR="005313C9" w:rsidRPr="0080374D" w:rsidRDefault="005313C9" w:rsidP="00084CA2">
      <w:pPr>
        <w:pStyle w:val="ListParagraph"/>
        <w:numPr>
          <w:ilvl w:val="0"/>
          <w:numId w:val="7"/>
        </w:numPr>
        <w:bidi/>
        <w:spacing w:after="0"/>
        <w:ind w:right="284"/>
        <w:contextualSpacing w:val="0"/>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bidi="ar-SA"/>
        </w:rPr>
        <w:t xml:space="preserve"> وكلمة المرور</w:t>
      </w:r>
      <w:r w:rsidR="002D742E" w:rsidRPr="0080374D">
        <w:rPr>
          <w:rFonts w:ascii="Traditional Arabic" w:hAnsi="Traditional Arabic" w:cs="Traditional Arabic"/>
          <w:sz w:val="32"/>
          <w:szCs w:val="32"/>
          <w:lang w:bidi="ar-SA"/>
        </w:rPr>
        <w:t>Password</w:t>
      </w:r>
      <w:r w:rsidR="002D742E"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Pr>
        <w:t>elib</w:t>
      </w:r>
    </w:p>
    <w:p w:rsidR="005313C9" w:rsidRPr="0080374D" w:rsidRDefault="005313C9" w:rsidP="00084CA2">
      <w:pPr>
        <w:pStyle w:val="ListParagraph"/>
        <w:numPr>
          <w:ilvl w:val="0"/>
          <w:numId w:val="7"/>
        </w:numPr>
        <w:bidi/>
        <w:spacing w:after="0"/>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 xml:space="preserve">ثم يكتب بعد ذلك على </w:t>
      </w:r>
      <w:r w:rsidR="002D742E" w:rsidRPr="0080374D">
        <w:rPr>
          <w:rFonts w:ascii="Traditional Arabic" w:hAnsi="Traditional Arabic" w:cs="Traditional Arabic"/>
          <w:sz w:val="32"/>
          <w:szCs w:val="32"/>
          <w:rtl/>
          <w:lang w:bidi="ar-SA"/>
        </w:rPr>
        <w:t>ال</w:t>
      </w:r>
      <w:r w:rsidRPr="0080374D">
        <w:rPr>
          <w:rFonts w:ascii="Traditional Arabic" w:hAnsi="Traditional Arabic" w:cs="Traditional Arabic"/>
          <w:sz w:val="32"/>
          <w:szCs w:val="32"/>
          <w:rtl/>
          <w:lang w:bidi="ar-SA"/>
        </w:rPr>
        <w:t xml:space="preserve">متصفح </w:t>
      </w:r>
      <w:r w:rsidR="002D742E" w:rsidRPr="0080374D">
        <w:rPr>
          <w:rFonts w:ascii="Traditional Arabic" w:hAnsi="Traditional Arabic" w:cs="Traditional Arabic"/>
          <w:sz w:val="32"/>
          <w:szCs w:val="32"/>
          <w:rtl/>
          <w:lang w:bidi="ar-SA"/>
        </w:rPr>
        <w:t xml:space="preserve">الذي يستخدمه المستفيد مثل </w:t>
      </w:r>
      <w:r w:rsidR="00DF477C" w:rsidRPr="0080374D">
        <w:rPr>
          <w:rFonts w:ascii="Traditional Arabic" w:hAnsi="Traditional Arabic" w:cs="Traditional Arabic"/>
          <w:sz w:val="32"/>
          <w:szCs w:val="32"/>
          <w:rtl/>
          <w:lang w:bidi="ar-SA"/>
        </w:rPr>
        <w:t>إنترنت</w:t>
      </w:r>
      <w:r w:rsidR="002D742E" w:rsidRPr="0080374D">
        <w:rPr>
          <w:rFonts w:ascii="Traditional Arabic" w:hAnsi="Traditional Arabic" w:cs="Traditional Arabic"/>
          <w:sz w:val="32"/>
          <w:szCs w:val="32"/>
          <w:rtl/>
          <w:lang w:bidi="ar-SA"/>
        </w:rPr>
        <w:t xml:space="preserve"> إكسبلورر</w:t>
      </w:r>
      <w:r w:rsidRPr="0080374D">
        <w:rPr>
          <w:rFonts w:ascii="Traditional Arabic" w:hAnsi="Traditional Arabic" w:cs="Traditional Arabic"/>
          <w:sz w:val="32"/>
          <w:szCs w:val="32"/>
          <w:rtl/>
        </w:rPr>
        <w:t>(</w:t>
      </w:r>
      <w:r w:rsidRPr="0080374D">
        <w:rPr>
          <w:rFonts w:ascii="Traditional Arabic" w:hAnsi="Traditional Arabic" w:cs="Traditional Arabic"/>
          <w:sz w:val="32"/>
          <w:szCs w:val="32"/>
        </w:rPr>
        <w:t>Internet Explorer</w:t>
      </w:r>
      <w:r w:rsidRPr="0080374D">
        <w:rPr>
          <w:rFonts w:ascii="Traditional Arabic" w:hAnsi="Traditional Arabic" w:cs="Traditional Arabic"/>
          <w:sz w:val="32"/>
          <w:szCs w:val="32"/>
          <w:rtl/>
        </w:rPr>
        <w:t>)</w:t>
      </w:r>
      <w:r w:rsidRPr="0080374D">
        <w:rPr>
          <w:rFonts w:ascii="Traditional Arabic" w:hAnsi="Traditional Arabic" w:cs="Traditional Arabic"/>
          <w:sz w:val="32"/>
          <w:szCs w:val="32"/>
          <w:lang w:bidi="ar-SA"/>
        </w:rPr>
        <w:t xml:space="preserve"> </w:t>
      </w:r>
      <w:r w:rsidR="002D742E" w:rsidRPr="0080374D">
        <w:rPr>
          <w:rFonts w:ascii="Traditional Arabic" w:hAnsi="Traditional Arabic" w:cs="Traditional Arabic"/>
          <w:sz w:val="32"/>
          <w:szCs w:val="32"/>
          <w:rtl/>
          <w:lang w:bidi="ar-SA"/>
        </w:rPr>
        <w:t xml:space="preserve">عنوان صفحة </w:t>
      </w:r>
      <w:r w:rsidR="000A72FD" w:rsidRPr="0080374D">
        <w:rPr>
          <w:rFonts w:ascii="Traditional Arabic" w:hAnsi="Traditional Arabic" w:cs="Traditional Arabic"/>
          <w:sz w:val="32"/>
          <w:szCs w:val="32"/>
          <w:rtl/>
          <w:lang w:bidi="ar-SA"/>
        </w:rPr>
        <w:t xml:space="preserve">مكتبة </w:t>
      </w:r>
      <w:r w:rsidR="002D742E" w:rsidRPr="0080374D">
        <w:rPr>
          <w:rFonts w:ascii="Traditional Arabic" w:hAnsi="Traditional Arabic" w:cs="Traditional Arabic"/>
          <w:sz w:val="32"/>
          <w:szCs w:val="32"/>
          <w:rtl/>
          <w:lang w:bidi="ar-SA"/>
        </w:rPr>
        <w:t xml:space="preserve">جامعة السودان المفتوحة على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Pr="0080374D">
        <w:rPr>
          <w:rFonts w:ascii="Traditional Arabic" w:hAnsi="Traditional Arabic" w:cs="Traditional Arabic"/>
          <w:sz w:val="32"/>
          <w:szCs w:val="32"/>
          <w:rtl/>
        </w:rPr>
        <w:t xml:space="preserve"> </w:t>
      </w:r>
      <w:hyperlink r:id="rId12" w:history="1">
        <w:r w:rsidRPr="00E23AF7">
          <w:rPr>
            <w:rStyle w:val="Hyperlink"/>
            <w:rFonts w:ascii="Traditional Arabic" w:hAnsi="Traditional Arabic" w:cs="Traditional Arabic"/>
            <w:sz w:val="32"/>
            <w:szCs w:val="32"/>
            <w:u w:val="none"/>
          </w:rPr>
          <w:t>http://www.elib.sd</w:t>
        </w:r>
      </w:hyperlink>
      <w:r w:rsidR="004438F8" w:rsidRPr="0080374D">
        <w:rPr>
          <w:rFonts w:ascii="Traditional Arabic" w:hAnsi="Traditional Arabic" w:cs="Traditional Arabic"/>
          <w:sz w:val="32"/>
          <w:szCs w:val="32"/>
          <w:rtl/>
          <w:lang w:bidi="ar-SA"/>
        </w:rPr>
        <w:t xml:space="preserve"> </w:t>
      </w:r>
      <w:r w:rsidR="000A72FD" w:rsidRPr="0080374D">
        <w:rPr>
          <w:rFonts w:ascii="Traditional Arabic" w:hAnsi="Traditional Arabic" w:cs="Traditional Arabic"/>
          <w:sz w:val="32"/>
          <w:szCs w:val="32"/>
          <w:rtl/>
          <w:lang w:bidi="ar-SA"/>
        </w:rPr>
        <w:t>.</w:t>
      </w:r>
      <w:r w:rsidR="004438F8" w:rsidRPr="0080374D">
        <w:rPr>
          <w:rFonts w:ascii="Traditional Arabic" w:hAnsi="Traditional Arabic" w:cs="Traditional Arabic"/>
          <w:sz w:val="32"/>
          <w:szCs w:val="32"/>
          <w:rtl/>
          <w:lang w:bidi="ar-SA"/>
        </w:rPr>
        <w:t xml:space="preserve"> </w:t>
      </w:r>
    </w:p>
    <w:p w:rsidR="004438F8" w:rsidRPr="0080374D" w:rsidRDefault="004438F8" w:rsidP="006A04F4">
      <w:pPr>
        <w:pStyle w:val="ListParagraph"/>
        <w:numPr>
          <w:ilvl w:val="0"/>
          <w:numId w:val="35"/>
        </w:numPr>
        <w:bidi/>
        <w:spacing w:after="0"/>
        <w:jc w:val="both"/>
        <w:rPr>
          <w:rFonts w:ascii="Traditional Arabic" w:hAnsi="Traditional Arabic" w:cs="Traditional Arabic"/>
          <w:b/>
          <w:bCs/>
          <w:sz w:val="32"/>
          <w:szCs w:val="32"/>
        </w:rPr>
      </w:pPr>
      <w:r w:rsidRPr="0080374D">
        <w:rPr>
          <w:rFonts w:ascii="Traditional Arabic" w:hAnsi="Traditional Arabic" w:cs="Traditional Arabic"/>
          <w:b/>
          <w:bCs/>
          <w:sz w:val="32"/>
          <w:szCs w:val="32"/>
          <w:rtl/>
          <w:lang w:bidi="ar-SA"/>
        </w:rPr>
        <w:t>مميزات</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الدخول</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إلى</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قواعد</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البيانات</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التي</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اشتركت</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فيها</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مكتبة</w:t>
      </w:r>
      <w:r w:rsidR="00B26B10" w:rsidRPr="0080374D">
        <w:rPr>
          <w:rFonts w:ascii="Traditional Arabic" w:hAnsi="Traditional Arabic" w:cs="Traditional Arabic"/>
          <w:b/>
          <w:bCs/>
          <w:sz w:val="32"/>
          <w:szCs w:val="32"/>
          <w:rtl/>
        </w:rPr>
        <w:t xml:space="preserve"> </w:t>
      </w:r>
      <w:r w:rsidR="00B26B10" w:rsidRPr="0080374D">
        <w:rPr>
          <w:rFonts w:ascii="Traditional Arabic" w:hAnsi="Traditional Arabic" w:cs="Traditional Arabic"/>
          <w:b/>
          <w:bCs/>
          <w:sz w:val="32"/>
          <w:szCs w:val="32"/>
          <w:rtl/>
          <w:lang w:bidi="ar-SA"/>
        </w:rPr>
        <w:t>جامعة</w:t>
      </w:r>
      <w:r w:rsidR="00B26B10" w:rsidRPr="0080374D">
        <w:rPr>
          <w:rFonts w:ascii="Traditional Arabic" w:hAnsi="Traditional Arabic" w:cs="Traditional Arabic"/>
          <w:b/>
          <w:bCs/>
          <w:sz w:val="32"/>
          <w:szCs w:val="32"/>
          <w:rtl/>
        </w:rPr>
        <w:t xml:space="preserve"> </w:t>
      </w:r>
      <w:r w:rsidR="00B26B10" w:rsidRPr="0080374D">
        <w:rPr>
          <w:rFonts w:ascii="Traditional Arabic" w:hAnsi="Traditional Arabic" w:cs="Traditional Arabic"/>
          <w:b/>
          <w:bCs/>
          <w:sz w:val="32"/>
          <w:szCs w:val="32"/>
          <w:rtl/>
          <w:lang w:bidi="ar-SA"/>
        </w:rPr>
        <w:t>السودان</w:t>
      </w:r>
      <w:r w:rsidR="00B26B10" w:rsidRPr="0080374D">
        <w:rPr>
          <w:rFonts w:ascii="Traditional Arabic" w:hAnsi="Traditional Arabic" w:cs="Traditional Arabic"/>
          <w:b/>
          <w:bCs/>
          <w:sz w:val="32"/>
          <w:szCs w:val="32"/>
          <w:rtl/>
        </w:rPr>
        <w:t xml:space="preserve"> </w:t>
      </w:r>
      <w:r w:rsidR="00B26B10" w:rsidRPr="0080374D">
        <w:rPr>
          <w:rFonts w:ascii="Traditional Arabic" w:hAnsi="Traditional Arabic" w:cs="Traditional Arabic"/>
          <w:b/>
          <w:bCs/>
          <w:sz w:val="32"/>
          <w:szCs w:val="32"/>
          <w:rtl/>
          <w:lang w:bidi="ar-SA"/>
        </w:rPr>
        <w:t>المفتوحة</w:t>
      </w:r>
      <w:r w:rsidR="00B26B10"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عبر</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استخدام</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الاتصال</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الهاتفي</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ب</w:t>
      </w:r>
      <w:r w:rsidR="00F13B71" w:rsidRPr="0080374D">
        <w:rPr>
          <w:rFonts w:ascii="Traditional Arabic" w:hAnsi="Traditional Arabic" w:cs="Traditional Arabic"/>
          <w:b/>
          <w:bCs/>
          <w:sz w:val="32"/>
          <w:szCs w:val="32"/>
          <w:rtl/>
          <w:lang w:bidi="ar-SA"/>
        </w:rPr>
        <w:t>ال</w:t>
      </w:r>
      <w:r w:rsidR="00DF477C" w:rsidRPr="0080374D">
        <w:rPr>
          <w:rFonts w:ascii="Traditional Arabic" w:hAnsi="Traditional Arabic" w:cs="Traditional Arabic"/>
          <w:b/>
          <w:bCs/>
          <w:sz w:val="32"/>
          <w:szCs w:val="32"/>
          <w:rtl/>
          <w:lang w:bidi="ar-SA"/>
        </w:rPr>
        <w:t>إنترنت</w:t>
      </w:r>
    </w:p>
    <w:p w:rsidR="005313C9" w:rsidRPr="0080374D" w:rsidRDefault="00FF38B9" w:rsidP="0080374D">
      <w:pPr>
        <w:ind w:left="442" w:right="284"/>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4534C8" w:rsidRPr="0080374D">
        <w:rPr>
          <w:rFonts w:ascii="Traditional Arabic" w:hAnsi="Traditional Arabic" w:cs="Traditional Arabic"/>
          <w:sz w:val="32"/>
          <w:szCs w:val="32"/>
          <w:rtl/>
        </w:rPr>
        <w:t xml:space="preserve">تتمثل مميزات </w:t>
      </w:r>
      <w:r w:rsidR="005313C9" w:rsidRPr="0080374D">
        <w:rPr>
          <w:rFonts w:ascii="Traditional Arabic" w:hAnsi="Traditional Arabic" w:cs="Traditional Arabic"/>
          <w:sz w:val="32"/>
          <w:szCs w:val="32"/>
          <w:rtl/>
        </w:rPr>
        <w:t xml:space="preserve">الدخول إلى </w:t>
      </w:r>
      <w:r w:rsidR="004534C8" w:rsidRPr="0080374D">
        <w:rPr>
          <w:rFonts w:ascii="Traditional Arabic" w:hAnsi="Traditional Arabic" w:cs="Traditional Arabic"/>
          <w:sz w:val="32"/>
          <w:szCs w:val="32"/>
          <w:rtl/>
        </w:rPr>
        <w:t xml:space="preserve">قواعد البيانات التي اشتركت فيها </w:t>
      </w:r>
      <w:r w:rsidR="00C50AA8" w:rsidRPr="0080374D">
        <w:rPr>
          <w:rFonts w:ascii="Traditional Arabic" w:hAnsi="Traditional Arabic" w:cs="Traditional Arabic"/>
          <w:sz w:val="32"/>
          <w:szCs w:val="32"/>
          <w:rtl/>
        </w:rPr>
        <w:t>مكتبة جامعة السودان المفتوحة</w:t>
      </w:r>
      <w:r w:rsidR="005313C9" w:rsidRPr="0080374D">
        <w:rPr>
          <w:rFonts w:ascii="Traditional Arabic" w:hAnsi="Traditional Arabic" w:cs="Traditional Arabic"/>
          <w:sz w:val="32"/>
          <w:szCs w:val="32"/>
          <w:rtl/>
        </w:rPr>
        <w:t xml:space="preserve"> عبر استخدام </w:t>
      </w:r>
      <w:r w:rsidR="002D742E" w:rsidRPr="0080374D">
        <w:rPr>
          <w:rFonts w:ascii="Traditional Arabic" w:hAnsi="Traditional Arabic" w:cs="Traditional Arabic"/>
          <w:sz w:val="32"/>
          <w:szCs w:val="32"/>
          <w:rtl/>
        </w:rPr>
        <w:t>الاتصال الهاتفي ب</w:t>
      </w:r>
      <w:r w:rsidR="00F13B71" w:rsidRPr="0080374D">
        <w:rPr>
          <w:rFonts w:ascii="Traditional Arabic" w:hAnsi="Traditional Arabic" w:cs="Traditional Arabic"/>
          <w:sz w:val="32"/>
          <w:szCs w:val="32"/>
          <w:rtl/>
        </w:rPr>
        <w:t>ال</w:t>
      </w:r>
      <w:r w:rsidR="00DF477C" w:rsidRPr="0080374D">
        <w:rPr>
          <w:rFonts w:ascii="Traditional Arabic" w:hAnsi="Traditional Arabic" w:cs="Traditional Arabic"/>
          <w:sz w:val="32"/>
          <w:szCs w:val="32"/>
          <w:rtl/>
        </w:rPr>
        <w:t>إنترنت</w:t>
      </w:r>
      <w:r w:rsidR="002D742E"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Pr>
        <w:t xml:space="preserve">Dial Up Connection </w:t>
      </w:r>
      <w:r w:rsidR="002D742E" w:rsidRPr="0080374D">
        <w:rPr>
          <w:rFonts w:ascii="Traditional Arabic" w:hAnsi="Traditional Arabic" w:cs="Traditional Arabic"/>
          <w:sz w:val="32"/>
          <w:szCs w:val="32"/>
          <w:rtl/>
        </w:rPr>
        <w:t xml:space="preserve"> </w:t>
      </w:r>
      <w:r w:rsidR="004534C8" w:rsidRPr="0080374D">
        <w:rPr>
          <w:rFonts w:ascii="Traditional Arabic" w:hAnsi="Traditional Arabic" w:cs="Traditional Arabic"/>
          <w:sz w:val="32"/>
          <w:szCs w:val="32"/>
          <w:rtl/>
        </w:rPr>
        <w:t>في الآتي</w:t>
      </w:r>
      <w:r w:rsidR="002D742E" w:rsidRPr="0080374D">
        <w:rPr>
          <w:rFonts w:ascii="Traditional Arabic" w:hAnsi="Traditional Arabic" w:cs="Traditional Arabic"/>
          <w:sz w:val="32"/>
          <w:szCs w:val="32"/>
          <w:rtl/>
        </w:rPr>
        <w:t>:</w:t>
      </w:r>
    </w:p>
    <w:p w:rsidR="005313C9" w:rsidRPr="0080374D" w:rsidRDefault="005313C9" w:rsidP="00084CA2">
      <w:pPr>
        <w:pStyle w:val="ListParagraph"/>
        <w:numPr>
          <w:ilvl w:val="0"/>
          <w:numId w:val="10"/>
        </w:numPr>
        <w:bidi/>
        <w:spacing w:after="0"/>
        <w:contextualSpacing w:val="0"/>
        <w:jc w:val="lowKashida"/>
        <w:rPr>
          <w:rFonts w:ascii="Traditional Arabic" w:hAnsi="Traditional Arabic" w:cs="Traditional Arabic"/>
          <w:sz w:val="32"/>
          <w:szCs w:val="32"/>
        </w:rPr>
      </w:pPr>
      <w:r w:rsidRPr="0080374D">
        <w:rPr>
          <w:rFonts w:ascii="Traditional Arabic" w:hAnsi="Traditional Arabic" w:cs="Traditional Arabic"/>
          <w:sz w:val="32"/>
          <w:szCs w:val="32"/>
          <w:rtl/>
          <w:lang w:bidi="ar-SA"/>
        </w:rPr>
        <w:t>سهولة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استخدامها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قبل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المستفيدين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الزمان</w:t>
      </w:r>
      <w:r w:rsidR="00E23AF7">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والمكان</w:t>
      </w:r>
      <w:r w:rsidRPr="0080374D">
        <w:rPr>
          <w:rFonts w:ascii="Traditional Arabic" w:hAnsi="Traditional Arabic" w:cs="Traditional Arabic"/>
          <w:sz w:val="32"/>
          <w:szCs w:val="32"/>
          <w:rtl/>
        </w:rPr>
        <w:t>.</w:t>
      </w:r>
    </w:p>
    <w:p w:rsidR="005313C9" w:rsidRPr="0080374D" w:rsidRDefault="005313C9" w:rsidP="00E23AF7">
      <w:pPr>
        <w:pStyle w:val="ListParagraph"/>
        <w:numPr>
          <w:ilvl w:val="0"/>
          <w:numId w:val="10"/>
        </w:numPr>
        <w:bidi/>
        <w:spacing w:after="0"/>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انخفاض</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كلفتها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تتعدى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كلفة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المحادثة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المحلية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بقيمة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ثابتة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لكل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أنحاء</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القطر</w:t>
      </w:r>
      <w:r w:rsidR="00E23AF7" w:rsidRPr="00E23AF7">
        <w:rPr>
          <w:rFonts w:ascii="Traditional Arabic" w:hAnsi="Traditional Arabic" w:cs="Traditional Arabic"/>
          <w:sz w:val="32"/>
          <w:szCs w:val="32"/>
          <w:rtl/>
        </w:rPr>
        <w:t xml:space="preserve"> </w:t>
      </w:r>
      <w:r w:rsidR="00E23AF7">
        <w:rPr>
          <w:rFonts w:ascii="Traditional Arabic" w:hAnsi="Traditional Arabic" w:cs="Traditional Arabic"/>
          <w:sz w:val="32"/>
          <w:szCs w:val="32"/>
          <w:rtl/>
          <w:lang w:bidi="ar-SA"/>
        </w:rPr>
        <w:t>أربعة</w:t>
      </w:r>
      <w:r w:rsidRPr="0080374D">
        <w:rPr>
          <w:rFonts w:ascii="Traditional Arabic" w:hAnsi="Traditional Arabic" w:cs="Traditional Arabic"/>
          <w:sz w:val="32"/>
          <w:szCs w:val="32"/>
          <w:rtl/>
        </w:rPr>
        <w:t xml:space="preserve"> (4) </w:t>
      </w:r>
      <w:r w:rsidRPr="0080374D">
        <w:rPr>
          <w:rFonts w:ascii="Traditional Arabic" w:hAnsi="Traditional Arabic" w:cs="Traditional Arabic"/>
          <w:sz w:val="32"/>
          <w:szCs w:val="32"/>
          <w:rtl/>
          <w:lang w:bidi="ar-SA"/>
        </w:rPr>
        <w:t>دنانير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سودانية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للدقيقة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الواحدة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آنذاك</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خلال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اتفاق</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غير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مكتوب</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مع</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الشركة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السودانية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للاتصالات</w:t>
      </w:r>
      <w:r w:rsidRPr="0080374D">
        <w:rPr>
          <w:rFonts w:ascii="Traditional Arabic" w:hAnsi="Traditional Arabic" w:cs="Traditional Arabic"/>
          <w:sz w:val="32"/>
          <w:szCs w:val="32"/>
          <w:rtl/>
        </w:rPr>
        <w:t>.</w:t>
      </w:r>
    </w:p>
    <w:p w:rsidR="004438F8" w:rsidRPr="0080374D" w:rsidRDefault="004438F8" w:rsidP="006A04F4">
      <w:pPr>
        <w:pStyle w:val="ListParagraph"/>
        <w:numPr>
          <w:ilvl w:val="0"/>
          <w:numId w:val="35"/>
        </w:numPr>
        <w:bidi/>
        <w:spacing w:after="0"/>
        <w:jc w:val="both"/>
        <w:rPr>
          <w:rFonts w:ascii="Traditional Arabic" w:hAnsi="Traditional Arabic" w:cs="Traditional Arabic"/>
          <w:b/>
          <w:bCs/>
          <w:sz w:val="32"/>
          <w:szCs w:val="32"/>
          <w:rtl/>
        </w:rPr>
      </w:pPr>
      <w:r w:rsidRPr="0080374D">
        <w:rPr>
          <w:rFonts w:ascii="Traditional Arabic" w:hAnsi="Traditional Arabic" w:cs="Traditional Arabic"/>
          <w:b/>
          <w:bCs/>
          <w:sz w:val="32"/>
          <w:szCs w:val="32"/>
          <w:rtl/>
          <w:lang w:bidi="ar-SA"/>
        </w:rPr>
        <w:lastRenderedPageBreak/>
        <w:t>عيوب</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الدخول</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إلى</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قواعد</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البيانات</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التي</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اشتركت</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فيها</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مكتبة</w:t>
      </w:r>
      <w:r w:rsidR="00B26B10" w:rsidRPr="0080374D">
        <w:rPr>
          <w:rFonts w:ascii="Traditional Arabic" w:hAnsi="Traditional Arabic" w:cs="Traditional Arabic"/>
          <w:b/>
          <w:bCs/>
          <w:sz w:val="32"/>
          <w:szCs w:val="32"/>
          <w:rtl/>
        </w:rPr>
        <w:t xml:space="preserve"> </w:t>
      </w:r>
      <w:r w:rsidR="00B26B10" w:rsidRPr="0080374D">
        <w:rPr>
          <w:rFonts w:ascii="Traditional Arabic" w:hAnsi="Traditional Arabic" w:cs="Traditional Arabic"/>
          <w:b/>
          <w:bCs/>
          <w:sz w:val="32"/>
          <w:szCs w:val="32"/>
          <w:rtl/>
          <w:lang w:bidi="ar-SA"/>
        </w:rPr>
        <w:t>جامعة</w:t>
      </w:r>
      <w:r w:rsidR="00B26B10" w:rsidRPr="0080374D">
        <w:rPr>
          <w:rFonts w:ascii="Traditional Arabic" w:hAnsi="Traditional Arabic" w:cs="Traditional Arabic"/>
          <w:b/>
          <w:bCs/>
          <w:sz w:val="32"/>
          <w:szCs w:val="32"/>
          <w:rtl/>
        </w:rPr>
        <w:t xml:space="preserve"> </w:t>
      </w:r>
      <w:r w:rsidR="00B26B10" w:rsidRPr="0080374D">
        <w:rPr>
          <w:rFonts w:ascii="Traditional Arabic" w:hAnsi="Traditional Arabic" w:cs="Traditional Arabic"/>
          <w:b/>
          <w:bCs/>
          <w:sz w:val="32"/>
          <w:szCs w:val="32"/>
          <w:rtl/>
          <w:lang w:bidi="ar-SA"/>
        </w:rPr>
        <w:t>السودان</w:t>
      </w:r>
      <w:r w:rsidR="00B26B10" w:rsidRPr="0080374D">
        <w:rPr>
          <w:rFonts w:ascii="Traditional Arabic" w:hAnsi="Traditional Arabic" w:cs="Traditional Arabic"/>
          <w:b/>
          <w:bCs/>
          <w:sz w:val="32"/>
          <w:szCs w:val="32"/>
          <w:rtl/>
        </w:rPr>
        <w:t xml:space="preserve"> </w:t>
      </w:r>
      <w:r w:rsidR="00B26B10" w:rsidRPr="0080374D">
        <w:rPr>
          <w:rFonts w:ascii="Traditional Arabic" w:hAnsi="Traditional Arabic" w:cs="Traditional Arabic"/>
          <w:b/>
          <w:bCs/>
          <w:sz w:val="32"/>
          <w:szCs w:val="32"/>
          <w:rtl/>
          <w:lang w:bidi="ar-SA"/>
        </w:rPr>
        <w:t>المفتوحة</w:t>
      </w:r>
      <w:r w:rsidR="00B26B10"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عبر</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استخدام</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الاتصال</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الهاتفي</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ب</w:t>
      </w:r>
      <w:r w:rsidR="00F13B71" w:rsidRPr="0080374D">
        <w:rPr>
          <w:rFonts w:ascii="Traditional Arabic" w:hAnsi="Traditional Arabic" w:cs="Traditional Arabic"/>
          <w:b/>
          <w:bCs/>
          <w:sz w:val="32"/>
          <w:szCs w:val="32"/>
          <w:rtl/>
          <w:lang w:bidi="ar-SA"/>
        </w:rPr>
        <w:t>ال</w:t>
      </w:r>
      <w:r w:rsidR="00DF477C" w:rsidRPr="0080374D">
        <w:rPr>
          <w:rFonts w:ascii="Traditional Arabic" w:hAnsi="Traditional Arabic" w:cs="Traditional Arabic"/>
          <w:b/>
          <w:bCs/>
          <w:sz w:val="32"/>
          <w:szCs w:val="32"/>
          <w:rtl/>
          <w:lang w:bidi="ar-SA"/>
        </w:rPr>
        <w:t>إنترنت</w:t>
      </w:r>
    </w:p>
    <w:p w:rsidR="005313C9" w:rsidRPr="0080374D" w:rsidRDefault="00FF38B9" w:rsidP="0080374D">
      <w:pPr>
        <w:ind w:left="709"/>
        <w:jc w:val="lowKashida"/>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0F3590" w:rsidRPr="0080374D">
        <w:rPr>
          <w:rFonts w:ascii="Traditional Arabic" w:hAnsi="Traditional Arabic" w:cs="Traditional Arabic"/>
          <w:sz w:val="32"/>
          <w:szCs w:val="32"/>
          <w:rtl/>
        </w:rPr>
        <w:t xml:space="preserve">تتمثل </w:t>
      </w:r>
      <w:r w:rsidR="005313C9" w:rsidRPr="0080374D">
        <w:rPr>
          <w:rFonts w:ascii="Traditional Arabic" w:hAnsi="Traditional Arabic" w:cs="Traditional Arabic"/>
          <w:sz w:val="32"/>
          <w:szCs w:val="32"/>
          <w:rtl/>
        </w:rPr>
        <w:t xml:space="preserve">عيوب </w:t>
      </w:r>
      <w:r w:rsidR="004534C8" w:rsidRPr="0080374D">
        <w:rPr>
          <w:rFonts w:ascii="Traditional Arabic" w:hAnsi="Traditional Arabic" w:cs="Traditional Arabic"/>
          <w:sz w:val="32"/>
          <w:szCs w:val="32"/>
          <w:rtl/>
        </w:rPr>
        <w:t xml:space="preserve">الدخول إلى قواعد البيانات التي اشتركت فيها </w:t>
      </w:r>
      <w:r w:rsidR="00C50AA8" w:rsidRPr="0080374D">
        <w:rPr>
          <w:rFonts w:ascii="Traditional Arabic" w:hAnsi="Traditional Arabic" w:cs="Traditional Arabic"/>
          <w:sz w:val="32"/>
          <w:szCs w:val="32"/>
          <w:rtl/>
        </w:rPr>
        <w:t>مكتبة جامعة السودان المفتوحة</w:t>
      </w:r>
      <w:r w:rsidR="004534C8"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 xml:space="preserve">عبر استخدام </w:t>
      </w:r>
      <w:r w:rsidR="000F3590" w:rsidRPr="0080374D">
        <w:rPr>
          <w:rFonts w:ascii="Traditional Arabic" w:hAnsi="Traditional Arabic" w:cs="Traditional Arabic"/>
          <w:sz w:val="32"/>
          <w:szCs w:val="32"/>
          <w:rtl/>
        </w:rPr>
        <w:t>الاتصال الهاتفي ب</w:t>
      </w:r>
      <w:r w:rsidR="00F13B71" w:rsidRPr="0080374D">
        <w:rPr>
          <w:rFonts w:ascii="Traditional Arabic" w:hAnsi="Traditional Arabic" w:cs="Traditional Arabic"/>
          <w:sz w:val="32"/>
          <w:szCs w:val="32"/>
          <w:rtl/>
        </w:rPr>
        <w:t>ال</w:t>
      </w:r>
      <w:r w:rsidR="00DF477C" w:rsidRPr="0080374D">
        <w:rPr>
          <w:rFonts w:ascii="Traditional Arabic" w:hAnsi="Traditional Arabic" w:cs="Traditional Arabic"/>
          <w:sz w:val="32"/>
          <w:szCs w:val="32"/>
          <w:rtl/>
        </w:rPr>
        <w:t>إنترنت</w:t>
      </w:r>
      <w:r w:rsidR="000F3590"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Pr>
        <w:t>Dial Up Connection</w:t>
      </w:r>
      <w:r w:rsidR="005313C9" w:rsidRPr="0080374D">
        <w:rPr>
          <w:rFonts w:ascii="Traditional Arabic" w:hAnsi="Traditional Arabic" w:cs="Traditional Arabic"/>
          <w:sz w:val="32"/>
          <w:szCs w:val="32"/>
          <w:rtl/>
        </w:rPr>
        <w:t xml:space="preserve"> </w:t>
      </w:r>
      <w:r w:rsidR="000F3590" w:rsidRPr="0080374D">
        <w:rPr>
          <w:rFonts w:ascii="Traditional Arabic" w:hAnsi="Traditional Arabic" w:cs="Traditional Arabic"/>
          <w:sz w:val="32"/>
          <w:szCs w:val="32"/>
          <w:rtl/>
        </w:rPr>
        <w:t>في الآتي:</w:t>
      </w:r>
    </w:p>
    <w:p w:rsidR="005313C9" w:rsidRPr="0080374D" w:rsidRDefault="005313C9" w:rsidP="00084CA2">
      <w:pPr>
        <w:pStyle w:val="ListParagraph"/>
        <w:numPr>
          <w:ilvl w:val="0"/>
          <w:numId w:val="9"/>
        </w:numPr>
        <w:bidi/>
        <w:spacing w:after="0"/>
        <w:contextualSpacing w:val="0"/>
        <w:jc w:val="lowKashida"/>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t>تدن</w:t>
      </w:r>
      <w:r w:rsidR="000F3590" w:rsidRPr="0080374D">
        <w:rPr>
          <w:rFonts w:ascii="Traditional Arabic" w:hAnsi="Traditional Arabic" w:cs="Traditional Arabic"/>
          <w:sz w:val="32"/>
          <w:szCs w:val="32"/>
          <w:rtl/>
          <w:lang w:bidi="ar-SA"/>
        </w:rPr>
        <w:t>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سرعة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نقل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البيانات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خلالها</w:t>
      </w:r>
      <w:r w:rsidRPr="0080374D">
        <w:rPr>
          <w:rFonts w:ascii="Traditional Arabic" w:hAnsi="Traditional Arabic" w:cs="Traditional Arabic"/>
          <w:sz w:val="32"/>
          <w:szCs w:val="32"/>
          <w:rtl/>
        </w:rPr>
        <w:t>.</w:t>
      </w:r>
    </w:p>
    <w:p w:rsidR="005313C9" w:rsidRPr="0080374D" w:rsidRDefault="005313C9" w:rsidP="00084CA2">
      <w:pPr>
        <w:pStyle w:val="ListParagraph"/>
        <w:numPr>
          <w:ilvl w:val="0"/>
          <w:numId w:val="9"/>
        </w:numPr>
        <w:bidi/>
        <w:spacing w:after="0"/>
        <w:contextualSpacing w:val="0"/>
        <w:jc w:val="lowKashida"/>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t>عند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استخدام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هذه</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الطريقة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المؤسسات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ترتبط</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بشبكات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نوع</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Pr>
        <w:t>Frame Relay</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ستنخفض</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سرعة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الشبكة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أقل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50%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سرعتها</w:t>
      </w:r>
      <w:r w:rsidRPr="0080374D">
        <w:rPr>
          <w:rFonts w:ascii="Traditional Arabic" w:hAnsi="Traditional Arabic" w:cs="Traditional Arabic"/>
          <w:sz w:val="32"/>
          <w:szCs w:val="32"/>
          <w:rtl/>
        </w:rPr>
        <w:t>.</w:t>
      </w:r>
    </w:p>
    <w:p w:rsidR="005313C9" w:rsidRPr="0080374D" w:rsidRDefault="005313C9" w:rsidP="00852C5C">
      <w:pPr>
        <w:pStyle w:val="ListParagraph"/>
        <w:numPr>
          <w:ilvl w:val="0"/>
          <w:numId w:val="9"/>
        </w:numPr>
        <w:bidi/>
        <w:spacing w:after="0"/>
        <w:contextualSpacing w:val="0"/>
        <w:jc w:val="both"/>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t>إن</w:t>
      </w:r>
      <w:r w:rsidR="00564859"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المؤسسات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التعليمية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التي</w:t>
      </w:r>
      <w:r w:rsidR="000A72FD" w:rsidRPr="0080374D">
        <w:rPr>
          <w:rFonts w:ascii="Traditional Arabic" w:hAnsi="Traditional Arabic" w:cs="Traditional Arabic"/>
          <w:sz w:val="32"/>
          <w:szCs w:val="32"/>
          <w:rtl/>
          <w:lang w:bidi="ar-SA"/>
        </w:rPr>
        <w:t xml:space="preserve"> ترتبط بالشبكات المحلية</w:t>
      </w:r>
      <w:r w:rsidR="00852C5C">
        <w:rPr>
          <w:rFonts w:ascii="Traditional Arabic" w:hAnsi="Traditional Arabic" w:cs="Traditional Arabic" w:hint="cs"/>
          <w:sz w:val="32"/>
          <w:szCs w:val="32"/>
          <w:rtl/>
          <w:lang w:bidi="ar-SA"/>
        </w:rPr>
        <w:t>؛</w:t>
      </w:r>
      <w:r w:rsidR="000A72FD" w:rsidRPr="0080374D">
        <w:rPr>
          <w:rFonts w:ascii="Traditional Arabic" w:hAnsi="Traditional Arabic" w:cs="Traditional Arabic"/>
          <w:sz w:val="32"/>
          <w:szCs w:val="32"/>
          <w:rtl/>
          <w:lang w:bidi="ar-SA"/>
        </w:rPr>
        <w:t xml:space="preserve"> أو العالمية</w:t>
      </w:r>
      <w:r w:rsidR="00F93C1B">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000A72FD" w:rsidRPr="0080374D">
        <w:rPr>
          <w:rFonts w:ascii="Traditional Arabic" w:hAnsi="Traditional Arabic" w:cs="Traditional Arabic"/>
          <w:sz w:val="32"/>
          <w:szCs w:val="32"/>
          <w:rtl/>
          <w:lang w:bidi="ar-SA"/>
        </w:rPr>
        <w:t>و</w:t>
      </w:r>
      <w:r w:rsidRPr="0080374D">
        <w:rPr>
          <w:rFonts w:ascii="Traditional Arabic" w:hAnsi="Traditional Arabic" w:cs="Traditional Arabic"/>
          <w:sz w:val="32"/>
          <w:szCs w:val="32"/>
          <w:rtl/>
          <w:lang w:bidi="ar-SA"/>
        </w:rPr>
        <w:t>ترغب</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الاستفادة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خدمات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000A72FD"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عليها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تعمل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بنظام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الوردية</w:t>
      </w:r>
      <w:r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lang w:bidi="ar-SA"/>
        </w:rPr>
        <w:t>بمعنى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w:t>
      </w:r>
      <w:r w:rsidR="00564859"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ن</w:t>
      </w:r>
      <w:r w:rsidR="00564859"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ه</w:t>
      </w:r>
      <w:r w:rsidRPr="0080374D">
        <w:rPr>
          <w:rFonts w:ascii="Traditional Arabic" w:hAnsi="Traditional Arabic" w:cs="Traditional Arabic"/>
          <w:sz w:val="32"/>
          <w:szCs w:val="32"/>
          <w:rtl/>
        </w:rPr>
        <w:t xml:space="preserve"> </w:t>
      </w:r>
      <w:r w:rsidR="00064C29" w:rsidRPr="0080374D">
        <w:rPr>
          <w:rFonts w:ascii="Traditional Arabic" w:hAnsi="Traditional Arabic" w:cs="Traditional Arabic"/>
          <w:sz w:val="32"/>
          <w:szCs w:val="32"/>
          <w:rtl/>
          <w:lang w:bidi="ar-SA"/>
        </w:rPr>
        <w:t>إ</w:t>
      </w:r>
      <w:r w:rsidRPr="0080374D">
        <w:rPr>
          <w:rFonts w:ascii="Traditional Arabic" w:hAnsi="Traditional Arabic" w:cs="Traditional Arabic"/>
          <w:sz w:val="32"/>
          <w:szCs w:val="32"/>
          <w:rtl/>
          <w:lang w:bidi="ar-SA"/>
        </w:rPr>
        <w:t>ما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أن</w:t>
      </w:r>
      <w:r w:rsidR="00564859"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00EF61B4" w:rsidRPr="0080374D">
        <w:rPr>
          <w:rFonts w:ascii="Traditional Arabic" w:hAnsi="Traditional Arabic" w:cs="Traditional Arabic"/>
          <w:sz w:val="32"/>
          <w:szCs w:val="32"/>
          <w:rtl/>
          <w:lang w:bidi="ar-SA"/>
        </w:rPr>
        <w:t>تتيح</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خدمة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فقط</w:t>
      </w:r>
      <w:r w:rsidR="00F93C1B">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ولا</w:t>
      </w:r>
      <w:r w:rsidRPr="0080374D">
        <w:rPr>
          <w:rFonts w:ascii="Traditional Arabic" w:hAnsi="Traditional Arabic" w:cs="Traditional Arabic"/>
          <w:sz w:val="32"/>
          <w:szCs w:val="32"/>
          <w:rtl/>
        </w:rPr>
        <w:t xml:space="preserve"> </w:t>
      </w:r>
      <w:r w:rsidR="00EF61B4" w:rsidRPr="0080374D">
        <w:rPr>
          <w:rFonts w:ascii="Traditional Arabic" w:hAnsi="Traditional Arabic" w:cs="Traditional Arabic"/>
          <w:sz w:val="32"/>
          <w:szCs w:val="32"/>
          <w:rtl/>
          <w:lang w:bidi="ar-SA"/>
        </w:rPr>
        <w:t>تتيح</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للمستفيدين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النفاذ</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غيرها</w:t>
      </w:r>
      <w:r w:rsidR="00EF61B4" w:rsidRPr="0080374D">
        <w:rPr>
          <w:rFonts w:ascii="Traditional Arabic" w:hAnsi="Traditional Arabic" w:cs="Traditional Arabic"/>
          <w:sz w:val="32"/>
          <w:szCs w:val="32"/>
          <w:rtl/>
          <w:lang w:bidi="ar-SA"/>
        </w:rPr>
        <w:t xml:space="preserve"> عبر تلك الشبكات</w:t>
      </w:r>
      <w:r w:rsidR="00852C5C">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أو</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أن</w:t>
      </w:r>
      <w:r w:rsidR="00564859"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ينفذوا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غيرها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الخدمات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تتيحها</w:t>
      </w:r>
      <w:r w:rsidRPr="0080374D">
        <w:rPr>
          <w:rFonts w:ascii="Traditional Arabic" w:hAnsi="Traditional Arabic" w:cs="Traditional Arabic"/>
          <w:sz w:val="32"/>
          <w:szCs w:val="32"/>
          <w:rtl/>
        </w:rPr>
        <w:t xml:space="preserve"> </w:t>
      </w:r>
      <w:r w:rsidR="00EF61B4" w:rsidRPr="0080374D">
        <w:rPr>
          <w:rFonts w:ascii="Traditional Arabic" w:hAnsi="Traditional Arabic" w:cs="Traditional Arabic"/>
          <w:sz w:val="32"/>
          <w:szCs w:val="32"/>
          <w:rtl/>
          <w:lang w:bidi="ar-SA"/>
        </w:rPr>
        <w:t>تلك الشبكات</w:t>
      </w:r>
      <w:r w:rsidR="00064C29"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هذه</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الحالة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يحرمو</w:t>
      </w:r>
      <w:r w:rsidR="00064C29" w:rsidRPr="0080374D">
        <w:rPr>
          <w:rFonts w:ascii="Traditional Arabic" w:hAnsi="Traditional Arabic" w:cs="Traditional Arabic"/>
          <w:sz w:val="32"/>
          <w:szCs w:val="32"/>
          <w:rtl/>
          <w:lang w:bidi="ar-SA"/>
        </w:rPr>
        <w:t>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الاستفادة</w:t>
      </w:r>
      <w:r w:rsidRPr="0080374D">
        <w:rPr>
          <w:rFonts w:ascii="Traditional Arabic" w:hAnsi="Traditional Arabic" w:cs="Traditional Arabic"/>
          <w:sz w:val="32"/>
          <w:szCs w:val="32"/>
          <w:rtl/>
        </w:rPr>
        <w:t xml:space="preserve"> </w:t>
      </w:r>
      <w:r w:rsidR="00EF61B4" w:rsidRPr="0080374D">
        <w:rPr>
          <w:rFonts w:ascii="Traditional Arabic" w:hAnsi="Traditional Arabic" w:cs="Traditional Arabic"/>
          <w:sz w:val="32"/>
          <w:szCs w:val="32"/>
          <w:rtl/>
          <w:lang w:bidi="ar-SA"/>
        </w:rPr>
        <w:t>من خدمات</w:t>
      </w:r>
      <w:r w:rsidR="00EF61B4" w:rsidRPr="0080374D">
        <w:rPr>
          <w:rFonts w:ascii="Traditional Arabic" w:hAnsi="Traditional Arabic" w:cs="Traditional Arabic"/>
          <w:sz w:val="32"/>
          <w:szCs w:val="32"/>
          <w:rtl/>
        </w:rPr>
        <w:t xml:space="preserve"> </w:t>
      </w:r>
      <w:r w:rsidR="00EF61B4" w:rsidRPr="0080374D">
        <w:rPr>
          <w:rFonts w:ascii="Traditional Arabic" w:hAnsi="Traditional Arabic" w:cs="Traditional Arabic"/>
          <w:sz w:val="32"/>
          <w:szCs w:val="32"/>
          <w:rtl/>
          <w:lang w:bidi="ar-SA"/>
        </w:rPr>
        <w:t>المكتبة</w:t>
      </w:r>
      <w:r w:rsidR="00EF61B4"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الأمر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الذي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سيؤدى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تقليل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فرص</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نفاذ</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المستفيدين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w:t>
      </w:r>
    </w:p>
    <w:p w:rsidR="0080374D" w:rsidRPr="0080374D" w:rsidRDefault="0080374D" w:rsidP="006A04F4">
      <w:pPr>
        <w:pStyle w:val="ListParagraph"/>
        <w:numPr>
          <w:ilvl w:val="0"/>
          <w:numId w:val="35"/>
        </w:numPr>
        <w:bidi/>
        <w:spacing w:after="0"/>
        <w:jc w:val="both"/>
        <w:rPr>
          <w:rFonts w:ascii="Traditional Arabic" w:hAnsi="Traditional Arabic" w:cs="Traditional Arabic"/>
          <w:b/>
          <w:bCs/>
          <w:sz w:val="32"/>
          <w:szCs w:val="32"/>
          <w:rtl/>
        </w:rPr>
      </w:pPr>
      <w:r w:rsidRPr="0080374D">
        <w:rPr>
          <w:rFonts w:ascii="Traditional Arabic" w:hAnsi="Traditional Arabic" w:cs="Traditional Arabic" w:hint="cs"/>
          <w:b/>
          <w:bCs/>
          <w:sz w:val="32"/>
          <w:szCs w:val="32"/>
          <w:rtl/>
          <w:lang w:bidi="ar-SA"/>
        </w:rPr>
        <w:t xml:space="preserve">كيف حلت </w:t>
      </w:r>
      <w:r>
        <w:rPr>
          <w:rFonts w:ascii="Traditional Arabic" w:hAnsi="Traditional Arabic" w:cs="Traditional Arabic" w:hint="cs"/>
          <w:b/>
          <w:bCs/>
          <w:sz w:val="32"/>
          <w:szCs w:val="32"/>
          <w:rtl/>
          <w:lang w:bidi="ar-SA"/>
        </w:rPr>
        <w:t xml:space="preserve">مكتبة </w:t>
      </w:r>
      <w:r w:rsidRPr="0080374D">
        <w:rPr>
          <w:rFonts w:ascii="Traditional Arabic" w:hAnsi="Traditional Arabic" w:cs="Traditional Arabic" w:hint="cs"/>
          <w:b/>
          <w:bCs/>
          <w:sz w:val="32"/>
          <w:szCs w:val="32"/>
          <w:rtl/>
          <w:lang w:bidi="ar-SA"/>
        </w:rPr>
        <w:t>جامعة السودان المفتوحة مشكلة الدخول للمكتبة الإلكترونية</w:t>
      </w:r>
      <w:r>
        <w:rPr>
          <w:rFonts w:ascii="Traditional Arabic" w:hAnsi="Traditional Arabic" w:cs="Traditional Arabic" w:hint="cs"/>
          <w:sz w:val="32"/>
          <w:szCs w:val="32"/>
          <w:rtl/>
          <w:lang w:bidi="ar-SA"/>
        </w:rPr>
        <w:t xml:space="preserve"> </w:t>
      </w:r>
      <w:r w:rsidRPr="0080374D">
        <w:rPr>
          <w:rFonts w:ascii="Traditional Arabic" w:hAnsi="Traditional Arabic" w:cs="Traditional Arabic"/>
          <w:b/>
          <w:bCs/>
          <w:sz w:val="32"/>
          <w:szCs w:val="32"/>
          <w:rtl/>
          <w:lang w:bidi="ar-SA"/>
        </w:rPr>
        <w:t>عبر</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استخدام</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الاتصال</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الهاتفي</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b/>
          <w:bCs/>
          <w:sz w:val="32"/>
          <w:szCs w:val="32"/>
          <w:rtl/>
          <w:lang w:bidi="ar-SA"/>
        </w:rPr>
        <w:t>بالإنترنت</w:t>
      </w:r>
    </w:p>
    <w:p w:rsidR="005313C9" w:rsidRPr="0080374D" w:rsidRDefault="00AA3E69" w:rsidP="0052650E">
      <w:pPr>
        <w:ind w:left="802"/>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5313C9" w:rsidRPr="0080374D">
        <w:rPr>
          <w:rFonts w:ascii="Traditional Arabic" w:hAnsi="Traditional Arabic" w:cs="Traditional Arabic"/>
          <w:sz w:val="32"/>
          <w:szCs w:val="32"/>
          <w:rtl/>
        </w:rPr>
        <w:t xml:space="preserve">سعت </w:t>
      </w:r>
      <w:r w:rsidR="00C50AA8" w:rsidRPr="0080374D">
        <w:rPr>
          <w:rFonts w:ascii="Traditional Arabic" w:hAnsi="Traditional Arabic" w:cs="Traditional Arabic"/>
          <w:sz w:val="32"/>
          <w:szCs w:val="32"/>
          <w:rtl/>
        </w:rPr>
        <w:t>مكتبة جامعة السودان المفتوحة</w:t>
      </w:r>
      <w:r w:rsidR="005313C9" w:rsidRPr="0080374D">
        <w:rPr>
          <w:rFonts w:ascii="Traditional Arabic" w:hAnsi="Traditional Arabic" w:cs="Traditional Arabic"/>
          <w:sz w:val="32"/>
          <w:szCs w:val="32"/>
          <w:rtl/>
        </w:rPr>
        <w:t xml:space="preserve"> بالتعاون مع إدارة تقنية المعلومات بالجامعة </w:t>
      </w:r>
      <w:r w:rsidR="008A28A0" w:rsidRPr="0080374D">
        <w:rPr>
          <w:rFonts w:ascii="Traditional Arabic" w:hAnsi="Traditional Arabic" w:cs="Traditional Arabic"/>
          <w:sz w:val="32"/>
          <w:szCs w:val="32"/>
          <w:rtl/>
        </w:rPr>
        <w:t>لحل</w:t>
      </w:r>
      <w:r>
        <w:rPr>
          <w:rFonts w:ascii="Traditional Arabic" w:hAnsi="Traditional Arabic" w:cs="Traditional Arabic" w:hint="cs"/>
          <w:sz w:val="32"/>
          <w:szCs w:val="32"/>
          <w:rtl/>
        </w:rPr>
        <w:t xml:space="preserve"> تلك المشكلة</w:t>
      </w:r>
      <w:r w:rsidR="006146F1">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حيث قامت بعقد اجتماع  في 9/8/2005م مع إدارة الشركة السودانية للاتصالات (سوداتل).  خلص ذلك الاجتماع إلى أهمية توزيع المهام بين </w:t>
      </w:r>
      <w:r w:rsidR="00A21E7F" w:rsidRPr="0080374D">
        <w:rPr>
          <w:rFonts w:ascii="Traditional Arabic" w:hAnsi="Traditional Arabic" w:cs="Traditional Arabic"/>
          <w:sz w:val="32"/>
          <w:szCs w:val="32"/>
          <w:rtl/>
        </w:rPr>
        <w:t xml:space="preserve">مكتبة </w:t>
      </w:r>
      <w:r w:rsidR="005313C9" w:rsidRPr="0080374D">
        <w:rPr>
          <w:rFonts w:ascii="Traditional Arabic" w:hAnsi="Traditional Arabic" w:cs="Traditional Arabic"/>
          <w:sz w:val="32"/>
          <w:szCs w:val="32"/>
          <w:rtl/>
        </w:rPr>
        <w:t>جامعة السودان المفتوحة</w:t>
      </w:r>
      <w:r w:rsidR="0052650E">
        <w:rPr>
          <w:rFonts w:ascii="Traditional Arabic" w:hAnsi="Traditional Arabic" w:cs="Traditional Arabic" w:hint="cs"/>
          <w:sz w:val="32"/>
          <w:szCs w:val="32"/>
          <w:rtl/>
        </w:rPr>
        <w:t>،</w:t>
      </w:r>
      <w:r w:rsidR="005313C9" w:rsidRPr="0080374D">
        <w:rPr>
          <w:rFonts w:ascii="Traditional Arabic" w:hAnsi="Traditional Arabic" w:cs="Traditional Arabic"/>
          <w:sz w:val="32"/>
          <w:szCs w:val="32"/>
          <w:rtl/>
        </w:rPr>
        <w:t xml:space="preserve"> و</w:t>
      </w:r>
      <w:r w:rsidR="00A21E7F" w:rsidRPr="0080374D">
        <w:rPr>
          <w:rFonts w:ascii="Traditional Arabic" w:hAnsi="Traditional Arabic" w:cs="Traditional Arabic"/>
          <w:sz w:val="32"/>
          <w:szCs w:val="32"/>
          <w:rtl/>
        </w:rPr>
        <w:t>الشركة السودانية للاتصالات</w:t>
      </w:r>
      <w:r w:rsidR="005313C9" w:rsidRPr="0080374D">
        <w:rPr>
          <w:rFonts w:ascii="Traditional Arabic" w:hAnsi="Traditional Arabic" w:cs="Traditional Arabic"/>
          <w:sz w:val="32"/>
          <w:szCs w:val="32"/>
          <w:rtl/>
        </w:rPr>
        <w:t xml:space="preserve">(سوداتل) </w:t>
      </w:r>
      <w:r w:rsidR="009B7C7E" w:rsidRPr="0080374D">
        <w:rPr>
          <w:rFonts w:ascii="Traditional Arabic" w:hAnsi="Traditional Arabic" w:cs="Traditional Arabic"/>
          <w:sz w:val="32"/>
          <w:szCs w:val="32"/>
          <w:rtl/>
        </w:rPr>
        <w:t xml:space="preserve"> إلى مهام فنية تنجزها سوداتل</w:t>
      </w:r>
      <w:r w:rsidR="00582FD2" w:rsidRPr="0080374D">
        <w:rPr>
          <w:rFonts w:ascii="Traditional Arabic" w:hAnsi="Traditional Arabic" w:cs="Traditional Arabic"/>
          <w:sz w:val="32"/>
          <w:szCs w:val="32"/>
          <w:rtl/>
        </w:rPr>
        <w:t>،</w:t>
      </w:r>
      <w:r w:rsidR="009B7C7E" w:rsidRPr="0080374D">
        <w:rPr>
          <w:rFonts w:ascii="Traditional Arabic" w:hAnsi="Traditional Arabic" w:cs="Traditional Arabic"/>
          <w:sz w:val="32"/>
          <w:szCs w:val="32"/>
          <w:rtl/>
        </w:rPr>
        <w:t xml:space="preserve"> ومهام </w:t>
      </w:r>
      <w:r w:rsidR="00EF61B4" w:rsidRPr="0080374D">
        <w:rPr>
          <w:rFonts w:ascii="Traditional Arabic" w:hAnsi="Traditional Arabic" w:cs="Traditional Arabic"/>
          <w:sz w:val="32"/>
          <w:szCs w:val="32"/>
          <w:rtl/>
        </w:rPr>
        <w:t xml:space="preserve">إدارية </w:t>
      </w:r>
      <w:r w:rsidR="009B7C7E" w:rsidRPr="0080374D">
        <w:rPr>
          <w:rFonts w:ascii="Traditional Arabic" w:hAnsi="Traditional Arabic" w:cs="Traditional Arabic"/>
          <w:sz w:val="32"/>
          <w:szCs w:val="32"/>
          <w:rtl/>
        </w:rPr>
        <w:t>تنجزها جامعة السودان المفتوحة</w:t>
      </w:r>
      <w:r w:rsidR="0052650E">
        <w:rPr>
          <w:rFonts w:ascii="Traditional Arabic" w:hAnsi="Traditional Arabic" w:cs="Traditional Arabic" w:hint="cs"/>
          <w:sz w:val="32"/>
          <w:szCs w:val="32"/>
          <w:rtl/>
        </w:rPr>
        <w:t>؛ حيث</w:t>
      </w:r>
      <w:r w:rsidR="00EF61B4" w:rsidRPr="0080374D">
        <w:rPr>
          <w:rFonts w:ascii="Traditional Arabic" w:hAnsi="Traditional Arabic" w:cs="Traditional Arabic"/>
          <w:sz w:val="32"/>
          <w:szCs w:val="32"/>
          <w:rtl/>
        </w:rPr>
        <w:t xml:space="preserve"> كان من المأمول</w:t>
      </w:r>
      <w:r w:rsidR="009B7C7E" w:rsidRPr="0080374D">
        <w:rPr>
          <w:rFonts w:ascii="Traditional Arabic" w:hAnsi="Traditional Arabic" w:cs="Traditional Arabic"/>
          <w:sz w:val="32"/>
          <w:szCs w:val="32"/>
          <w:rtl/>
        </w:rPr>
        <w:t xml:space="preserve"> إذا أنجزت</w:t>
      </w:r>
      <w:r w:rsidR="00EF61B4" w:rsidRPr="0080374D">
        <w:rPr>
          <w:rFonts w:ascii="Traditional Arabic" w:hAnsi="Traditional Arabic" w:cs="Traditional Arabic"/>
          <w:sz w:val="32"/>
          <w:szCs w:val="32"/>
          <w:rtl/>
        </w:rPr>
        <w:t xml:space="preserve"> المهام السابقة أن</w:t>
      </w:r>
      <w:r w:rsidR="009B7C7E" w:rsidRPr="0080374D">
        <w:rPr>
          <w:rFonts w:ascii="Traditional Arabic" w:hAnsi="Traditional Arabic" w:cs="Traditional Arabic"/>
          <w:sz w:val="32"/>
          <w:szCs w:val="32"/>
          <w:rtl/>
        </w:rPr>
        <w:t xml:space="preserve"> </w:t>
      </w:r>
      <w:r w:rsidR="00EF61B4" w:rsidRPr="0080374D">
        <w:rPr>
          <w:rFonts w:ascii="Traditional Arabic" w:hAnsi="Traditional Arabic" w:cs="Traditional Arabic"/>
          <w:sz w:val="32"/>
          <w:szCs w:val="32"/>
          <w:rtl/>
        </w:rPr>
        <w:t>ي</w:t>
      </w:r>
      <w:r w:rsidR="009B7C7E" w:rsidRPr="0080374D">
        <w:rPr>
          <w:rFonts w:ascii="Traditional Arabic" w:hAnsi="Traditional Arabic" w:cs="Traditional Arabic"/>
          <w:sz w:val="32"/>
          <w:szCs w:val="32"/>
          <w:rtl/>
        </w:rPr>
        <w:t xml:space="preserve">تحقق </w:t>
      </w:r>
      <w:r w:rsidR="00EF61B4" w:rsidRPr="0080374D">
        <w:rPr>
          <w:rFonts w:ascii="Traditional Arabic" w:hAnsi="Traditional Arabic" w:cs="Traditional Arabic"/>
          <w:sz w:val="32"/>
          <w:szCs w:val="32"/>
          <w:rtl/>
        </w:rPr>
        <w:t>الآتي</w:t>
      </w:r>
      <w:r w:rsidR="002B7B5B" w:rsidRPr="0080374D">
        <w:rPr>
          <w:rStyle w:val="FootnoteReference"/>
          <w:rFonts w:ascii="Traditional Arabic" w:hAnsi="Traditional Arabic" w:cs="Traditional Arabic"/>
          <w:sz w:val="32"/>
          <w:szCs w:val="32"/>
          <w:rtl/>
        </w:rPr>
        <w:footnoteReference w:id="26"/>
      </w:r>
      <w:r w:rsidR="005313C9" w:rsidRPr="0080374D">
        <w:rPr>
          <w:rFonts w:ascii="Traditional Arabic" w:hAnsi="Traditional Arabic" w:cs="Traditional Arabic"/>
          <w:sz w:val="32"/>
          <w:szCs w:val="32"/>
          <w:rtl/>
        </w:rPr>
        <w:t>:</w:t>
      </w:r>
    </w:p>
    <w:p w:rsidR="005313C9" w:rsidRPr="0080374D" w:rsidRDefault="005313C9" w:rsidP="000D708E">
      <w:pPr>
        <w:pStyle w:val="ListParagraph"/>
        <w:numPr>
          <w:ilvl w:val="0"/>
          <w:numId w:val="8"/>
        </w:numPr>
        <w:bidi/>
        <w:spacing w:after="0"/>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سيستمر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الدخول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إلى</w:t>
      </w:r>
      <w:r w:rsidRPr="0080374D">
        <w:rPr>
          <w:rFonts w:ascii="Traditional Arabic" w:hAnsi="Traditional Arabic" w:cs="Traditional Arabic"/>
          <w:sz w:val="32"/>
          <w:szCs w:val="32"/>
          <w:rtl/>
        </w:rPr>
        <w:t xml:space="preserve"> </w:t>
      </w:r>
      <w:r w:rsidR="00DB7149" w:rsidRPr="0080374D">
        <w:rPr>
          <w:rFonts w:ascii="Traditional Arabic" w:hAnsi="Traditional Arabic" w:cs="Traditional Arabic"/>
          <w:sz w:val="32"/>
          <w:szCs w:val="32"/>
          <w:rtl/>
          <w:lang w:bidi="ar-SA"/>
        </w:rPr>
        <w:t xml:space="preserve">قواعد البيانات التي اشتركت فيها </w:t>
      </w:r>
      <w:r w:rsidR="002A4A4A" w:rsidRPr="0080374D">
        <w:rPr>
          <w:rFonts w:ascii="Traditional Arabic" w:hAnsi="Traditional Arabic" w:cs="Traditional Arabic"/>
          <w:sz w:val="32"/>
          <w:szCs w:val="32"/>
          <w:rtl/>
          <w:lang w:bidi="ar-SA"/>
        </w:rPr>
        <w:t>مكتبة</w:t>
      </w:r>
      <w:r w:rsidR="00DB7149" w:rsidRPr="0080374D">
        <w:rPr>
          <w:rFonts w:ascii="Traditional Arabic" w:hAnsi="Traditional Arabic" w:cs="Traditional Arabic"/>
          <w:sz w:val="32"/>
          <w:szCs w:val="32"/>
          <w:rtl/>
          <w:lang w:bidi="ar-SA"/>
        </w:rPr>
        <w:t xml:space="preserve"> جامعة السودان المفتوحة </w:t>
      </w:r>
      <w:r w:rsidRPr="0080374D">
        <w:rPr>
          <w:rFonts w:ascii="Traditional Arabic" w:hAnsi="Traditional Arabic" w:cs="Traditional Arabic"/>
          <w:sz w:val="32"/>
          <w:szCs w:val="32"/>
          <w:rtl/>
          <w:lang w:bidi="ar-SA"/>
        </w:rPr>
        <w:t>عن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طريق</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وصل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الحاسوب</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الشخصي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بخط</w:t>
      </w:r>
      <w:r w:rsidRPr="0080374D">
        <w:rPr>
          <w:rFonts w:ascii="Traditional Arabic" w:hAnsi="Traditional Arabic" w:cs="Traditional Arabic"/>
          <w:sz w:val="32"/>
          <w:szCs w:val="32"/>
          <w:rtl/>
        </w:rPr>
        <w:t xml:space="preserve"> </w:t>
      </w:r>
      <w:r w:rsidR="00DB7149" w:rsidRPr="0080374D">
        <w:rPr>
          <w:rFonts w:ascii="Traditional Arabic" w:hAnsi="Traditional Arabic" w:cs="Traditional Arabic"/>
          <w:sz w:val="32"/>
          <w:szCs w:val="32"/>
          <w:rtl/>
          <w:lang w:bidi="ar-SA"/>
        </w:rPr>
        <w:t>هاتف</w:t>
      </w:r>
      <w:r w:rsidRPr="0080374D">
        <w:rPr>
          <w:rFonts w:ascii="Traditional Arabic" w:hAnsi="Traditional Arabic" w:cs="Traditional Arabic"/>
          <w:sz w:val="32"/>
          <w:szCs w:val="32"/>
          <w:rtl/>
        </w:rPr>
        <w:t xml:space="preserve"> </w:t>
      </w:r>
      <w:r w:rsidR="00E23285" w:rsidRPr="0080374D">
        <w:rPr>
          <w:rFonts w:ascii="Traditional Arabic" w:hAnsi="Traditional Arabic" w:cs="Traditional Arabic"/>
          <w:sz w:val="32"/>
          <w:szCs w:val="32"/>
          <w:rtl/>
          <w:lang w:bidi="ar-SA"/>
        </w:rPr>
        <w:t>عبر استخدام</w:t>
      </w:r>
      <w:r w:rsidR="00E23285" w:rsidRPr="0080374D">
        <w:rPr>
          <w:rFonts w:ascii="Traditional Arabic" w:hAnsi="Traditional Arabic" w:cs="Traditional Arabic"/>
          <w:sz w:val="32"/>
          <w:szCs w:val="32"/>
          <w:rtl/>
        </w:rPr>
        <w:t xml:space="preserve"> </w:t>
      </w:r>
      <w:r w:rsidR="00E23285" w:rsidRPr="0080374D">
        <w:rPr>
          <w:rFonts w:ascii="Traditional Arabic" w:hAnsi="Traditional Arabic" w:cs="Traditional Arabic"/>
          <w:sz w:val="32"/>
          <w:szCs w:val="32"/>
          <w:rtl/>
          <w:lang w:bidi="ar-SA"/>
        </w:rPr>
        <w:t>الاتصال</w:t>
      </w:r>
      <w:r w:rsidR="00E23285" w:rsidRPr="0080374D">
        <w:rPr>
          <w:rFonts w:ascii="Traditional Arabic" w:hAnsi="Traditional Arabic" w:cs="Traditional Arabic"/>
          <w:sz w:val="32"/>
          <w:szCs w:val="32"/>
          <w:rtl/>
        </w:rPr>
        <w:t xml:space="preserve"> </w:t>
      </w:r>
      <w:r w:rsidR="00E23285" w:rsidRPr="0080374D">
        <w:rPr>
          <w:rFonts w:ascii="Traditional Arabic" w:hAnsi="Traditional Arabic" w:cs="Traditional Arabic"/>
          <w:sz w:val="32"/>
          <w:szCs w:val="32"/>
          <w:rtl/>
          <w:lang w:bidi="ar-SA"/>
        </w:rPr>
        <w:t>الهاتفي</w:t>
      </w:r>
      <w:r w:rsidR="00E23285" w:rsidRPr="0080374D">
        <w:rPr>
          <w:rFonts w:ascii="Traditional Arabic" w:hAnsi="Traditional Arabic" w:cs="Traditional Arabic"/>
          <w:sz w:val="32"/>
          <w:szCs w:val="32"/>
          <w:rtl/>
        </w:rPr>
        <w:t xml:space="preserve"> </w:t>
      </w:r>
      <w:r w:rsidR="00E23285" w:rsidRPr="0080374D">
        <w:rPr>
          <w:rFonts w:ascii="Traditional Arabic" w:hAnsi="Traditional Arabic" w:cs="Traditional Arabic"/>
          <w:sz w:val="32"/>
          <w:szCs w:val="32"/>
          <w:rtl/>
          <w:lang w:bidi="ar-SA"/>
        </w:rPr>
        <w:lastRenderedPageBreak/>
        <w:t>ب</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00E23285" w:rsidRPr="0080374D">
        <w:rPr>
          <w:rFonts w:ascii="Traditional Arabic" w:hAnsi="Traditional Arabic" w:cs="Traditional Arabic"/>
          <w:sz w:val="32"/>
          <w:szCs w:val="32"/>
          <w:rtl/>
          <w:lang w:bidi="ar-SA"/>
        </w:rPr>
        <w:t xml:space="preserve"> </w:t>
      </w:r>
      <w:r w:rsidR="00E23285" w:rsidRPr="0080374D">
        <w:rPr>
          <w:rFonts w:ascii="Traditional Arabic" w:hAnsi="Traditional Arabic" w:cs="Traditional Arabic"/>
          <w:sz w:val="32"/>
          <w:szCs w:val="32"/>
        </w:rPr>
        <w:t>Dial Up Connection</w:t>
      </w:r>
      <w:r w:rsidR="000D708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حيث</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أصبحت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Pr>
        <w:t xml:space="preserve">Internet Service Provider(ISP) </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مزود</w:t>
      </w:r>
      <w:r w:rsidR="008A28A0" w:rsidRPr="0080374D">
        <w:rPr>
          <w:rFonts w:ascii="Traditional Arabic" w:hAnsi="Traditional Arabic" w:cs="Traditional Arabic"/>
          <w:sz w:val="32"/>
          <w:szCs w:val="32"/>
          <w:rtl/>
          <w:lang w:bidi="ar-SA"/>
        </w:rPr>
        <w:t>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بخدمة</w:t>
      </w:r>
      <w:r w:rsidRPr="0080374D">
        <w:rPr>
          <w:rFonts w:ascii="Traditional Arabic" w:hAnsi="Traditional Arabic" w:cs="Traditional Arabic"/>
          <w:sz w:val="32"/>
          <w:szCs w:val="32"/>
          <w:rtl/>
        </w:rPr>
        <w:t xml:space="preserve">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Pr="0080374D">
        <w:rPr>
          <w:rFonts w:ascii="Traditional Arabic" w:hAnsi="Traditional Arabic" w:cs="Traditional Arabic"/>
          <w:sz w:val="32"/>
          <w:szCs w:val="32"/>
          <w:rtl/>
        </w:rPr>
        <w:t>.</w:t>
      </w:r>
    </w:p>
    <w:p w:rsidR="005313C9" w:rsidRPr="0080374D" w:rsidRDefault="005313C9" w:rsidP="00084CA2">
      <w:pPr>
        <w:pStyle w:val="ListParagraph"/>
        <w:numPr>
          <w:ilvl w:val="0"/>
          <w:numId w:val="8"/>
        </w:numPr>
        <w:bidi/>
        <w:spacing w:after="0"/>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ستتمكن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الجامعات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السودانية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الاستفادة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00DB7149" w:rsidRPr="0080374D">
        <w:rPr>
          <w:rFonts w:ascii="Traditional Arabic" w:hAnsi="Traditional Arabic" w:cs="Traditional Arabic"/>
          <w:sz w:val="32"/>
          <w:szCs w:val="32"/>
          <w:rtl/>
          <w:lang w:bidi="ar-SA"/>
        </w:rPr>
        <w:t xml:space="preserve"> قواعد البيانات التي اشتركت فيها </w:t>
      </w:r>
      <w:r w:rsidR="00B863AB" w:rsidRPr="0080374D">
        <w:rPr>
          <w:rFonts w:ascii="Traditional Arabic" w:hAnsi="Traditional Arabic" w:cs="Traditional Arabic"/>
          <w:sz w:val="32"/>
          <w:szCs w:val="32"/>
          <w:rtl/>
          <w:lang w:bidi="ar-SA"/>
        </w:rPr>
        <w:t>مكتبة</w:t>
      </w:r>
      <w:r w:rsidR="00DB7149" w:rsidRPr="0080374D">
        <w:rPr>
          <w:rFonts w:ascii="Traditional Arabic" w:hAnsi="Traditional Arabic" w:cs="Traditional Arabic"/>
          <w:sz w:val="32"/>
          <w:szCs w:val="32"/>
          <w:rtl/>
          <w:lang w:bidi="ar-SA"/>
        </w:rPr>
        <w:t xml:space="preserve"> جامعة السودان المفتوحة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عبر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شبكة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مكتبة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الجامعات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السودانية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الافتراضية</w:t>
      </w:r>
      <w:r w:rsidRPr="0080374D">
        <w:rPr>
          <w:rFonts w:ascii="Traditional Arabic" w:hAnsi="Traditional Arabic" w:cs="Traditional Arabic"/>
          <w:sz w:val="32"/>
          <w:szCs w:val="32"/>
          <w:rtl/>
        </w:rPr>
        <w:t>.</w:t>
      </w:r>
    </w:p>
    <w:p w:rsidR="005313C9" w:rsidRPr="0080374D" w:rsidRDefault="005313C9" w:rsidP="00084CA2">
      <w:pPr>
        <w:pStyle w:val="ListParagraph"/>
        <w:numPr>
          <w:ilvl w:val="0"/>
          <w:numId w:val="8"/>
        </w:numPr>
        <w:bidi/>
        <w:spacing w:after="0"/>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تستطيع</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المؤسسات</w:t>
      </w:r>
      <w:r w:rsidRPr="0080374D">
        <w:rPr>
          <w:rFonts w:ascii="Traditional Arabic" w:hAnsi="Traditional Arabic" w:cs="Traditional Arabic"/>
          <w:sz w:val="32"/>
          <w:szCs w:val="32"/>
          <w:rtl/>
        </w:rPr>
        <w:t xml:space="preserve"> </w:t>
      </w:r>
      <w:r w:rsidR="00EF61B4" w:rsidRPr="0080374D">
        <w:rPr>
          <w:rFonts w:ascii="Traditional Arabic" w:hAnsi="Traditional Arabic" w:cs="Traditional Arabic"/>
          <w:sz w:val="32"/>
          <w:szCs w:val="32"/>
          <w:rtl/>
          <w:lang w:bidi="ar-SA"/>
        </w:rPr>
        <w:t xml:space="preserve">التعليمية </w:t>
      </w:r>
      <w:r w:rsidRPr="0080374D">
        <w:rPr>
          <w:rFonts w:ascii="Traditional Arabic" w:hAnsi="Traditional Arabic" w:cs="Traditional Arabic"/>
          <w:sz w:val="32"/>
          <w:szCs w:val="32"/>
          <w:rtl/>
          <w:lang w:bidi="ar-SA"/>
        </w:rPr>
        <w:t>التي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لديها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شبكات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تستفيد</w:t>
      </w:r>
      <w:r w:rsidR="00EF61B4" w:rsidRPr="0080374D">
        <w:rPr>
          <w:rFonts w:ascii="Traditional Arabic" w:hAnsi="Traditional Arabic" w:cs="Traditional Arabic"/>
          <w:sz w:val="32"/>
          <w:szCs w:val="32"/>
          <w:rtl/>
          <w:lang w:bidi="ar-SA"/>
        </w:rPr>
        <w:t xml:space="preserve"> مباشرة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00DB7149" w:rsidRPr="0080374D">
        <w:rPr>
          <w:rFonts w:ascii="Traditional Arabic" w:hAnsi="Traditional Arabic" w:cs="Traditional Arabic"/>
          <w:sz w:val="32"/>
          <w:szCs w:val="32"/>
          <w:rtl/>
          <w:lang w:bidi="ar-SA"/>
        </w:rPr>
        <w:t xml:space="preserve">قواعد البيانات التي اشتركت فيها </w:t>
      </w:r>
      <w:r w:rsidR="00C50AA8" w:rsidRPr="0080374D">
        <w:rPr>
          <w:rFonts w:ascii="Traditional Arabic" w:hAnsi="Traditional Arabic" w:cs="Traditional Arabic"/>
          <w:sz w:val="32"/>
          <w:szCs w:val="32"/>
          <w:rtl/>
          <w:lang w:bidi="ar-SA"/>
        </w:rPr>
        <w:t>مكتبة جامعة السودان المفتوحة</w:t>
      </w:r>
      <w:r w:rsidRPr="0080374D">
        <w:rPr>
          <w:rFonts w:ascii="Traditional Arabic" w:hAnsi="Traditional Arabic" w:cs="Traditional Arabic"/>
          <w:sz w:val="32"/>
          <w:szCs w:val="32"/>
          <w:rtl/>
        </w:rPr>
        <w:t>.</w:t>
      </w:r>
    </w:p>
    <w:p w:rsidR="005313C9" w:rsidRPr="0080374D" w:rsidRDefault="005313C9" w:rsidP="00084CA2">
      <w:pPr>
        <w:pStyle w:val="ListParagraph"/>
        <w:numPr>
          <w:ilvl w:val="0"/>
          <w:numId w:val="8"/>
        </w:numPr>
        <w:bidi/>
        <w:spacing w:after="0"/>
        <w:contextualSpacing w:val="0"/>
        <w:jc w:val="both"/>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t>يمكن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للدارسين</w:t>
      </w:r>
      <w:r w:rsidR="000D708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والباحثين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الاستفادة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00DB7149" w:rsidRPr="0080374D">
        <w:rPr>
          <w:rFonts w:ascii="Traditional Arabic" w:hAnsi="Traditional Arabic" w:cs="Traditional Arabic"/>
          <w:sz w:val="32"/>
          <w:szCs w:val="32"/>
          <w:rtl/>
          <w:lang w:bidi="ar-SA"/>
        </w:rPr>
        <w:t xml:space="preserve">قواعد البيانات التي اشتركت فيها </w:t>
      </w:r>
      <w:r w:rsidR="00C50AA8" w:rsidRPr="0080374D">
        <w:rPr>
          <w:rFonts w:ascii="Traditional Arabic" w:hAnsi="Traditional Arabic" w:cs="Traditional Arabic"/>
          <w:sz w:val="32"/>
          <w:szCs w:val="32"/>
          <w:rtl/>
          <w:lang w:bidi="ar-SA"/>
        </w:rPr>
        <w:t>مكتبة جامعة السودان المفتوحة</w:t>
      </w:r>
      <w:r w:rsidR="00DB7149"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مكان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يتوفر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فيه</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خط</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هاتف</w:t>
      </w:r>
      <w:r w:rsidR="000D708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ومودم</w:t>
      </w:r>
      <w:r w:rsidR="000D708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وجهاز</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حاسوب</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شخصي</w:t>
      </w:r>
      <w:r w:rsidRPr="0080374D">
        <w:rPr>
          <w:rFonts w:ascii="Traditional Arabic" w:hAnsi="Traditional Arabic" w:cs="Traditional Arabic"/>
          <w:sz w:val="32"/>
          <w:szCs w:val="32"/>
          <w:rtl/>
        </w:rPr>
        <w:t>.</w:t>
      </w:r>
    </w:p>
    <w:p w:rsidR="005313C9" w:rsidRPr="0080374D" w:rsidRDefault="005313C9" w:rsidP="00F74DF6">
      <w:pPr>
        <w:ind w:left="802"/>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AA3E69">
        <w:rPr>
          <w:rFonts w:ascii="Traditional Arabic" w:hAnsi="Traditional Arabic" w:cs="Traditional Arabic" w:hint="cs"/>
          <w:sz w:val="32"/>
          <w:szCs w:val="32"/>
          <w:rtl/>
        </w:rPr>
        <w:t xml:space="preserve">  </w:t>
      </w:r>
      <w:r w:rsidRPr="0080374D">
        <w:rPr>
          <w:rFonts w:ascii="Traditional Arabic" w:hAnsi="Traditional Arabic" w:cs="Traditional Arabic"/>
          <w:sz w:val="32"/>
          <w:szCs w:val="32"/>
          <w:rtl/>
        </w:rPr>
        <w:t xml:space="preserve"> إلا أنّ </w:t>
      </w:r>
      <w:r w:rsidR="00D8433C" w:rsidRPr="0080374D">
        <w:rPr>
          <w:rFonts w:ascii="Traditional Arabic" w:hAnsi="Traditional Arabic" w:cs="Traditional Arabic"/>
          <w:sz w:val="32"/>
          <w:szCs w:val="32"/>
          <w:rtl/>
        </w:rPr>
        <w:t xml:space="preserve">تلك المحاولات </w:t>
      </w:r>
      <w:r w:rsidRPr="0080374D">
        <w:rPr>
          <w:rFonts w:ascii="Traditional Arabic" w:hAnsi="Traditional Arabic" w:cs="Traditional Arabic"/>
          <w:sz w:val="32"/>
          <w:szCs w:val="32"/>
          <w:rtl/>
        </w:rPr>
        <w:t>لم تفلح لعدم إيفاء الشركة السودانية للاتصالات بالتزاماتها</w:t>
      </w:r>
      <w:r w:rsidR="000D708E">
        <w:rPr>
          <w:rFonts w:ascii="Traditional Arabic" w:hAnsi="Traditional Arabic" w:cs="Traditional Arabic" w:hint="cs"/>
          <w:sz w:val="32"/>
          <w:szCs w:val="32"/>
          <w:rtl/>
        </w:rPr>
        <w:t>؛</w:t>
      </w:r>
      <w:r w:rsidRPr="0080374D">
        <w:rPr>
          <w:rFonts w:ascii="Traditional Arabic" w:hAnsi="Traditional Arabic" w:cs="Traditional Arabic"/>
          <w:sz w:val="32"/>
          <w:szCs w:val="32"/>
          <w:rtl/>
        </w:rPr>
        <w:t xml:space="preserve"> </w:t>
      </w:r>
      <w:r w:rsidR="00DB7149" w:rsidRPr="0080374D">
        <w:rPr>
          <w:rFonts w:ascii="Traditional Arabic" w:hAnsi="Traditional Arabic" w:cs="Traditional Arabic"/>
          <w:sz w:val="32"/>
          <w:szCs w:val="32"/>
          <w:rtl/>
        </w:rPr>
        <w:t xml:space="preserve">حيث </w:t>
      </w:r>
      <w:r w:rsidRPr="0080374D">
        <w:rPr>
          <w:rFonts w:ascii="Traditional Arabic" w:hAnsi="Traditional Arabic" w:cs="Traditional Arabic"/>
          <w:sz w:val="32"/>
          <w:szCs w:val="32"/>
          <w:rtl/>
        </w:rPr>
        <w:t xml:space="preserve">ظل التعثر في خدمة </w:t>
      </w:r>
      <w:r w:rsidR="00DB7149" w:rsidRPr="0080374D">
        <w:rPr>
          <w:rFonts w:ascii="Traditional Arabic" w:hAnsi="Traditional Arabic" w:cs="Traditional Arabic"/>
          <w:sz w:val="32"/>
          <w:szCs w:val="32"/>
          <w:rtl/>
        </w:rPr>
        <w:t xml:space="preserve">تلك القواعد </w:t>
      </w:r>
      <w:r w:rsidRPr="0080374D">
        <w:rPr>
          <w:rFonts w:ascii="Traditional Arabic" w:hAnsi="Traditional Arabic" w:cs="Traditional Arabic"/>
          <w:sz w:val="32"/>
          <w:szCs w:val="32"/>
          <w:rtl/>
        </w:rPr>
        <w:t>مستمراً حتى</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sz w:val="32"/>
          <w:szCs w:val="32"/>
          <w:rtl/>
        </w:rPr>
        <w:t xml:space="preserve">تمكنت </w:t>
      </w:r>
      <w:r w:rsidR="00C50AA8" w:rsidRPr="0080374D">
        <w:rPr>
          <w:rFonts w:ascii="Traditional Arabic" w:hAnsi="Traditional Arabic" w:cs="Traditional Arabic"/>
          <w:sz w:val="32"/>
          <w:szCs w:val="32"/>
          <w:rtl/>
        </w:rPr>
        <w:t>مكتبة جامعة السودان المفتوحة</w:t>
      </w:r>
      <w:r w:rsidRPr="0080374D">
        <w:rPr>
          <w:rFonts w:ascii="Traditional Arabic" w:hAnsi="Traditional Arabic" w:cs="Traditional Arabic"/>
          <w:sz w:val="32"/>
          <w:szCs w:val="32"/>
          <w:rtl/>
        </w:rPr>
        <w:t xml:space="preserve"> في يونيو 2006م من تشغيل</w:t>
      </w:r>
      <w:r w:rsidR="00CE0B8B"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 xml:space="preserve">المكتبة </w:t>
      </w:r>
      <w:r w:rsidR="0065412E" w:rsidRPr="0080374D">
        <w:rPr>
          <w:rFonts w:ascii="Traditional Arabic" w:hAnsi="Traditional Arabic" w:cs="Traditional Arabic"/>
          <w:sz w:val="32"/>
          <w:szCs w:val="32"/>
          <w:rtl/>
        </w:rPr>
        <w:t>الإلكترونية</w:t>
      </w:r>
      <w:r w:rsidRPr="0080374D">
        <w:rPr>
          <w:rFonts w:ascii="Traditional Arabic" w:hAnsi="Traditional Arabic" w:cs="Traditional Arabic"/>
          <w:b/>
          <w:bCs/>
          <w:sz w:val="32"/>
          <w:szCs w:val="32"/>
          <w:rtl/>
        </w:rPr>
        <w:t xml:space="preserve"> </w:t>
      </w:r>
      <w:r w:rsidRPr="0080374D">
        <w:rPr>
          <w:rFonts w:ascii="Traditional Arabic" w:hAnsi="Traditional Arabic" w:cs="Traditional Arabic"/>
          <w:sz w:val="32"/>
          <w:szCs w:val="32"/>
          <w:rtl/>
        </w:rPr>
        <w:t xml:space="preserve">من خلال موقع الجامعة </w:t>
      </w:r>
      <w:r w:rsidR="00E23285" w:rsidRPr="0080374D">
        <w:rPr>
          <w:rFonts w:ascii="Traditional Arabic" w:hAnsi="Traditional Arabic" w:cs="Traditional Arabic"/>
          <w:sz w:val="32"/>
          <w:szCs w:val="32"/>
          <w:rtl/>
        </w:rPr>
        <w:t xml:space="preserve">على </w:t>
      </w:r>
      <w:r w:rsidR="00F13B71" w:rsidRPr="0080374D">
        <w:rPr>
          <w:rFonts w:ascii="Traditional Arabic" w:hAnsi="Traditional Arabic" w:cs="Traditional Arabic"/>
          <w:sz w:val="32"/>
          <w:szCs w:val="32"/>
          <w:rtl/>
        </w:rPr>
        <w:t>ال</w:t>
      </w:r>
      <w:r w:rsidR="00DF477C" w:rsidRPr="0080374D">
        <w:rPr>
          <w:rFonts w:ascii="Traditional Arabic" w:hAnsi="Traditional Arabic" w:cs="Traditional Arabic"/>
          <w:sz w:val="32"/>
          <w:szCs w:val="32"/>
          <w:rtl/>
        </w:rPr>
        <w:t>إنترنت</w:t>
      </w:r>
      <w:r w:rsidR="00E23285" w:rsidRPr="0080374D">
        <w:rPr>
          <w:rFonts w:ascii="Traditional Arabic" w:hAnsi="Traditional Arabic" w:cs="Traditional Arabic"/>
          <w:sz w:val="32"/>
          <w:szCs w:val="32"/>
          <w:rtl/>
        </w:rPr>
        <w:t xml:space="preserve"> </w:t>
      </w:r>
      <w:hyperlink r:id="rId13" w:history="1">
        <w:r w:rsidRPr="00331430">
          <w:rPr>
            <w:rStyle w:val="Hyperlink"/>
            <w:rFonts w:ascii="Traditional Arabic" w:hAnsi="Traditional Arabic" w:cs="Traditional Arabic"/>
            <w:sz w:val="32"/>
            <w:szCs w:val="32"/>
            <w:u w:val="none"/>
          </w:rPr>
          <w:t>www.ous.edu.sd</w:t>
        </w:r>
      </w:hyperlink>
      <w:r w:rsidRPr="0080374D">
        <w:rPr>
          <w:rFonts w:ascii="Traditional Arabic" w:hAnsi="Traditional Arabic" w:cs="Traditional Arabic"/>
          <w:sz w:val="32"/>
          <w:szCs w:val="32"/>
          <w:rtl/>
        </w:rPr>
        <w:t xml:space="preserve"> </w:t>
      </w:r>
      <w:r w:rsidR="00582FD2"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rPr>
        <w:t>باستخدام اسم مستخدم</w:t>
      </w:r>
      <w:r w:rsidR="00C912CE" w:rsidRPr="0080374D">
        <w:rPr>
          <w:rFonts w:ascii="Traditional Arabic" w:hAnsi="Traditional Arabic" w:cs="Traditional Arabic"/>
          <w:sz w:val="32"/>
          <w:szCs w:val="32"/>
          <w:rtl/>
        </w:rPr>
        <w:t xml:space="preserve"> واحد</w:t>
      </w:r>
      <w:r w:rsidR="00E23285" w:rsidRPr="0080374D">
        <w:rPr>
          <w:rFonts w:ascii="Traditional Arabic" w:hAnsi="Traditional Arabic" w:cs="Traditional Arabic"/>
          <w:sz w:val="32"/>
          <w:szCs w:val="32"/>
        </w:rPr>
        <w:t xml:space="preserve"> User Id</w:t>
      </w:r>
      <w:r w:rsidR="00E23285" w:rsidRPr="0080374D">
        <w:rPr>
          <w:rFonts w:ascii="Traditional Arabic" w:hAnsi="Traditional Arabic" w:cs="Traditional Arabic"/>
          <w:sz w:val="32"/>
          <w:szCs w:val="32"/>
          <w:rtl/>
        </w:rPr>
        <w:t>هو</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Pr>
        <w:t xml:space="preserve">s4972623 </w:t>
      </w:r>
      <w:r w:rsidR="00DB7149" w:rsidRPr="0080374D">
        <w:rPr>
          <w:rFonts w:ascii="Traditional Arabic" w:hAnsi="Traditional Arabic" w:cs="Traditional Arabic"/>
          <w:sz w:val="32"/>
          <w:szCs w:val="32"/>
          <w:rtl/>
        </w:rPr>
        <w:t xml:space="preserve"> </w:t>
      </w:r>
      <w:r w:rsidR="000D708E">
        <w:rPr>
          <w:rFonts w:ascii="Traditional Arabic" w:hAnsi="Traditional Arabic" w:cs="Traditional Arabic" w:hint="cs"/>
          <w:sz w:val="32"/>
          <w:szCs w:val="32"/>
          <w:rtl/>
        </w:rPr>
        <w:t xml:space="preserve">، </w:t>
      </w:r>
      <w:r w:rsidRPr="0080374D">
        <w:rPr>
          <w:rFonts w:ascii="Traditional Arabic" w:hAnsi="Traditional Arabic" w:cs="Traditional Arabic"/>
          <w:sz w:val="32"/>
          <w:szCs w:val="32"/>
          <w:rtl/>
        </w:rPr>
        <w:t xml:space="preserve">وكلمة مرور </w:t>
      </w:r>
      <w:r w:rsidR="00C912CE" w:rsidRPr="0080374D">
        <w:rPr>
          <w:rFonts w:ascii="Traditional Arabic" w:hAnsi="Traditional Arabic" w:cs="Traditional Arabic"/>
          <w:sz w:val="32"/>
          <w:szCs w:val="32"/>
          <w:rtl/>
        </w:rPr>
        <w:t xml:space="preserve">واحدة </w:t>
      </w:r>
      <w:r w:rsidRPr="0080374D">
        <w:rPr>
          <w:rFonts w:ascii="Traditional Arabic" w:hAnsi="Traditional Arabic" w:cs="Traditional Arabic"/>
          <w:sz w:val="32"/>
          <w:szCs w:val="32"/>
        </w:rPr>
        <w:t>Password</w:t>
      </w:r>
      <w:r w:rsidRPr="0080374D">
        <w:rPr>
          <w:rFonts w:ascii="Traditional Arabic" w:hAnsi="Traditional Arabic" w:cs="Traditional Arabic"/>
          <w:sz w:val="32"/>
          <w:szCs w:val="32"/>
          <w:rtl/>
        </w:rPr>
        <w:t xml:space="preserve"> هي </w:t>
      </w:r>
      <w:r w:rsidRPr="0080374D">
        <w:rPr>
          <w:rFonts w:ascii="Traditional Arabic" w:hAnsi="Traditional Arabic" w:cs="Traditional Arabic"/>
          <w:sz w:val="32"/>
          <w:szCs w:val="32"/>
        </w:rPr>
        <w:t>password</w:t>
      </w:r>
      <w:r w:rsidRPr="0080374D">
        <w:rPr>
          <w:rFonts w:ascii="Traditional Arabic" w:hAnsi="Traditional Arabic" w:cs="Traditional Arabic"/>
          <w:sz w:val="32"/>
          <w:szCs w:val="32"/>
          <w:rtl/>
        </w:rPr>
        <w:t xml:space="preserve">. حققت طريقة </w:t>
      </w:r>
      <w:r w:rsidR="009B7C7E" w:rsidRPr="0080374D">
        <w:rPr>
          <w:rFonts w:ascii="Traditional Arabic" w:hAnsi="Traditional Arabic" w:cs="Traditional Arabic"/>
          <w:sz w:val="32"/>
          <w:szCs w:val="32"/>
          <w:rtl/>
        </w:rPr>
        <w:t xml:space="preserve">الدخول </w:t>
      </w:r>
      <w:r w:rsidRPr="0080374D">
        <w:rPr>
          <w:rFonts w:ascii="Traditional Arabic" w:hAnsi="Traditional Arabic" w:cs="Traditional Arabic"/>
          <w:sz w:val="32"/>
          <w:szCs w:val="32"/>
          <w:rtl/>
        </w:rPr>
        <w:t xml:space="preserve">الجديدة للمكتبة </w:t>
      </w:r>
      <w:r w:rsidR="0065412E" w:rsidRPr="0080374D">
        <w:rPr>
          <w:rFonts w:ascii="Traditional Arabic" w:hAnsi="Traditional Arabic" w:cs="Traditional Arabic"/>
          <w:sz w:val="32"/>
          <w:szCs w:val="32"/>
          <w:rtl/>
        </w:rPr>
        <w:t>الإلكترونية</w:t>
      </w:r>
      <w:r w:rsidRPr="0080374D">
        <w:rPr>
          <w:rFonts w:ascii="Traditional Arabic" w:hAnsi="Traditional Arabic" w:cs="Traditional Arabic"/>
          <w:sz w:val="32"/>
          <w:szCs w:val="32"/>
          <w:rtl/>
        </w:rPr>
        <w:t xml:space="preserve"> استقراراً في خدماتها التي تقدمها</w:t>
      </w:r>
      <w:r w:rsidR="00582FD2" w:rsidRPr="0080374D">
        <w:rPr>
          <w:rFonts w:ascii="Traditional Arabic" w:hAnsi="Traditional Arabic" w:cs="Traditional Arabic"/>
          <w:sz w:val="32"/>
          <w:szCs w:val="32"/>
          <w:rtl/>
        </w:rPr>
        <w:t>،</w:t>
      </w:r>
      <w:r w:rsidR="00DB4419" w:rsidRPr="0080374D">
        <w:rPr>
          <w:rFonts w:ascii="Traditional Arabic" w:hAnsi="Traditional Arabic" w:cs="Traditional Arabic"/>
          <w:sz w:val="32"/>
          <w:szCs w:val="32"/>
          <w:rtl/>
        </w:rPr>
        <w:t xml:space="preserve"> </w:t>
      </w:r>
      <w:r w:rsidR="00D8433C" w:rsidRPr="0080374D">
        <w:rPr>
          <w:rFonts w:ascii="Traditional Arabic" w:hAnsi="Traditional Arabic" w:cs="Traditional Arabic"/>
          <w:sz w:val="32"/>
          <w:szCs w:val="32"/>
          <w:rtl/>
        </w:rPr>
        <w:t>وهي م</w:t>
      </w:r>
      <w:r w:rsidR="00DB4419" w:rsidRPr="0080374D">
        <w:rPr>
          <w:rFonts w:ascii="Traditional Arabic" w:hAnsi="Traditional Arabic" w:cs="Traditional Arabic"/>
          <w:sz w:val="32"/>
          <w:szCs w:val="32"/>
          <w:rtl/>
        </w:rPr>
        <w:t>ستمر</w:t>
      </w:r>
      <w:r w:rsidR="00D8433C" w:rsidRPr="0080374D">
        <w:rPr>
          <w:rFonts w:ascii="Traditional Arabic" w:hAnsi="Traditional Arabic" w:cs="Traditional Arabic"/>
          <w:sz w:val="32"/>
          <w:szCs w:val="32"/>
          <w:rtl/>
        </w:rPr>
        <w:t>ة</w:t>
      </w:r>
      <w:r w:rsidR="00DB4419" w:rsidRPr="0080374D">
        <w:rPr>
          <w:rFonts w:ascii="Traditional Arabic" w:hAnsi="Traditional Arabic" w:cs="Traditional Arabic"/>
          <w:sz w:val="32"/>
          <w:szCs w:val="32"/>
          <w:rtl/>
        </w:rPr>
        <w:t xml:space="preserve"> حتى لحظة كتابة هذه السطور</w:t>
      </w:r>
      <w:r w:rsidRPr="0080374D">
        <w:rPr>
          <w:rFonts w:ascii="Traditional Arabic" w:hAnsi="Traditional Arabic" w:cs="Traditional Arabic"/>
          <w:sz w:val="32"/>
          <w:szCs w:val="32"/>
          <w:rtl/>
        </w:rPr>
        <w:t>.</w:t>
      </w:r>
      <w:r w:rsidR="00F74DF6">
        <w:rPr>
          <w:rStyle w:val="FootnoteReference"/>
          <w:rFonts w:ascii="Traditional Arabic" w:hAnsi="Traditional Arabic"/>
          <w:sz w:val="32"/>
          <w:szCs w:val="32"/>
          <w:rtl/>
        </w:rPr>
        <w:footnoteReference w:id="27"/>
      </w:r>
      <w:r w:rsidRPr="0080374D">
        <w:rPr>
          <w:rFonts w:ascii="Traditional Arabic" w:hAnsi="Traditional Arabic" w:cs="Traditional Arabic"/>
          <w:sz w:val="32"/>
          <w:szCs w:val="32"/>
          <w:rtl/>
        </w:rPr>
        <w:t xml:space="preserve"> </w:t>
      </w:r>
    </w:p>
    <w:p w:rsidR="005313C9" w:rsidRPr="00AA3E69" w:rsidRDefault="00E55C09" w:rsidP="006A04F4">
      <w:pPr>
        <w:pStyle w:val="ListParagraph"/>
        <w:numPr>
          <w:ilvl w:val="0"/>
          <w:numId w:val="35"/>
        </w:numPr>
        <w:tabs>
          <w:tab w:val="right" w:pos="8820"/>
        </w:tabs>
        <w:bidi/>
        <w:ind w:right="284"/>
        <w:jc w:val="both"/>
        <w:outlineLvl w:val="0"/>
        <w:rPr>
          <w:rFonts w:ascii="Traditional Arabic" w:hAnsi="Traditional Arabic" w:cs="Traditional Arabic"/>
          <w:b/>
          <w:bCs/>
          <w:sz w:val="32"/>
          <w:szCs w:val="32"/>
          <w:rtl/>
        </w:rPr>
      </w:pPr>
      <w:r w:rsidRPr="00AA3E69">
        <w:rPr>
          <w:rFonts w:ascii="Traditional Arabic" w:hAnsi="Traditional Arabic" w:cs="Traditional Arabic"/>
          <w:b/>
          <w:bCs/>
          <w:sz w:val="32"/>
          <w:szCs w:val="32"/>
          <w:rtl/>
          <w:lang w:bidi="ar-SA"/>
        </w:rPr>
        <w:t>تأثير</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التقنية</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على</w:t>
      </w:r>
      <w:r w:rsidRPr="00AA3E69">
        <w:rPr>
          <w:rFonts w:ascii="Traditional Arabic" w:hAnsi="Traditional Arabic" w:cs="Traditional Arabic"/>
          <w:b/>
          <w:bCs/>
          <w:sz w:val="32"/>
          <w:szCs w:val="32"/>
          <w:rtl/>
        </w:rPr>
        <w:t xml:space="preserve"> </w:t>
      </w:r>
      <w:r w:rsidR="005313C9" w:rsidRPr="00AA3E69">
        <w:rPr>
          <w:rFonts w:ascii="Traditional Arabic" w:hAnsi="Traditional Arabic" w:cs="Traditional Arabic"/>
          <w:b/>
          <w:bCs/>
          <w:sz w:val="32"/>
          <w:szCs w:val="32"/>
          <w:rtl/>
          <w:lang w:bidi="ar-SA"/>
        </w:rPr>
        <w:t>الخدمات</w:t>
      </w:r>
      <w:r w:rsidR="005313C9" w:rsidRPr="00AA3E69">
        <w:rPr>
          <w:rFonts w:ascii="Traditional Arabic" w:hAnsi="Traditional Arabic" w:cs="Traditional Arabic"/>
          <w:b/>
          <w:bCs/>
          <w:sz w:val="32"/>
          <w:szCs w:val="32"/>
          <w:rtl/>
        </w:rPr>
        <w:t xml:space="preserve"> </w:t>
      </w:r>
      <w:r w:rsidR="005313C9" w:rsidRPr="00AA3E69">
        <w:rPr>
          <w:rFonts w:ascii="Traditional Arabic" w:hAnsi="Traditional Arabic" w:cs="Traditional Arabic"/>
          <w:b/>
          <w:bCs/>
          <w:sz w:val="32"/>
          <w:szCs w:val="32"/>
          <w:rtl/>
          <w:lang w:bidi="ar-SA"/>
        </w:rPr>
        <w:t>التي</w:t>
      </w:r>
      <w:r w:rsidR="005313C9" w:rsidRPr="00AA3E69">
        <w:rPr>
          <w:rFonts w:ascii="Traditional Arabic" w:hAnsi="Traditional Arabic" w:cs="Traditional Arabic"/>
          <w:b/>
          <w:bCs/>
          <w:sz w:val="32"/>
          <w:szCs w:val="32"/>
          <w:rtl/>
        </w:rPr>
        <w:t xml:space="preserve"> </w:t>
      </w:r>
      <w:r w:rsidR="005313C9" w:rsidRPr="00AA3E69">
        <w:rPr>
          <w:rFonts w:ascii="Traditional Arabic" w:hAnsi="Traditional Arabic" w:cs="Traditional Arabic"/>
          <w:b/>
          <w:bCs/>
          <w:sz w:val="32"/>
          <w:szCs w:val="32"/>
          <w:rtl/>
          <w:lang w:bidi="ar-SA"/>
        </w:rPr>
        <w:t>تقدمها</w:t>
      </w:r>
      <w:r w:rsidR="005313C9"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مكتبة</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جامعة</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السودان</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المفتوحة</w:t>
      </w:r>
    </w:p>
    <w:p w:rsidR="005313C9" w:rsidRPr="0080374D" w:rsidRDefault="00FF38B9" w:rsidP="00AA3E69">
      <w:pPr>
        <w:tabs>
          <w:tab w:val="right" w:pos="8820"/>
        </w:tabs>
        <w:ind w:left="720"/>
        <w:jc w:val="both"/>
        <w:outlineLvl w:val="0"/>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rPr>
        <w:t xml:space="preserve"> </w:t>
      </w:r>
      <w:r w:rsidR="00DB7149" w:rsidRPr="0080374D">
        <w:rPr>
          <w:rFonts w:ascii="Traditional Arabic" w:hAnsi="Traditional Arabic" w:cs="Traditional Arabic"/>
          <w:sz w:val="32"/>
          <w:szCs w:val="32"/>
          <w:rtl/>
        </w:rPr>
        <w:t>تأثرت</w:t>
      </w:r>
      <w:r w:rsidR="00364281" w:rsidRPr="0080374D">
        <w:rPr>
          <w:rFonts w:ascii="Traditional Arabic" w:hAnsi="Traditional Arabic" w:cs="Traditional Arabic"/>
          <w:sz w:val="32"/>
          <w:szCs w:val="32"/>
          <w:rtl/>
        </w:rPr>
        <w:t xml:space="preserve"> الخدمات التي </w:t>
      </w:r>
      <w:r w:rsidR="00DB7149" w:rsidRPr="0080374D">
        <w:rPr>
          <w:rFonts w:ascii="Traditional Arabic" w:hAnsi="Traditional Arabic" w:cs="Traditional Arabic"/>
          <w:sz w:val="32"/>
          <w:szCs w:val="32"/>
          <w:rtl/>
        </w:rPr>
        <w:t>قدمتها</w:t>
      </w:r>
      <w:r w:rsidR="005313C9" w:rsidRPr="0080374D">
        <w:rPr>
          <w:rFonts w:ascii="Traditional Arabic" w:hAnsi="Traditional Arabic" w:cs="Traditional Arabic"/>
          <w:sz w:val="32"/>
          <w:szCs w:val="32"/>
          <w:rtl/>
        </w:rPr>
        <w:t xml:space="preserve"> </w:t>
      </w:r>
      <w:r w:rsidR="00C50AA8" w:rsidRPr="0080374D">
        <w:rPr>
          <w:rFonts w:ascii="Traditional Arabic" w:hAnsi="Traditional Arabic" w:cs="Traditional Arabic"/>
          <w:sz w:val="32"/>
          <w:szCs w:val="32"/>
          <w:rtl/>
        </w:rPr>
        <w:t>مكتبة جامعة السودان المفتوحة</w:t>
      </w:r>
      <w:r w:rsidR="005313C9" w:rsidRPr="0080374D">
        <w:rPr>
          <w:rFonts w:ascii="Traditional Arabic" w:hAnsi="Traditional Arabic" w:cs="Traditional Arabic"/>
          <w:sz w:val="32"/>
          <w:szCs w:val="32"/>
          <w:rtl/>
        </w:rPr>
        <w:t xml:space="preserve"> لمجتمع الجامعة الذي يتكون من أعضاء هيئة التدريس والإداريين والدارسين عن بعد </w:t>
      </w:r>
      <w:r w:rsidR="00364281" w:rsidRPr="0080374D">
        <w:rPr>
          <w:rFonts w:ascii="Traditional Arabic" w:hAnsi="Traditional Arabic" w:cs="Traditional Arabic"/>
          <w:sz w:val="32"/>
          <w:szCs w:val="32"/>
          <w:rtl/>
        </w:rPr>
        <w:t>ب</w:t>
      </w:r>
      <w:r w:rsidR="007F24AC">
        <w:rPr>
          <w:rFonts w:ascii="Traditional Arabic" w:hAnsi="Traditional Arabic" w:cs="Traditional Arabic"/>
          <w:sz w:val="32"/>
          <w:szCs w:val="32"/>
          <w:rtl/>
        </w:rPr>
        <w:t>تقنية المعلومات، والاتصالات</w:t>
      </w:r>
      <w:r w:rsidR="00564859" w:rsidRPr="0080374D">
        <w:rPr>
          <w:rFonts w:ascii="Traditional Arabic" w:hAnsi="Traditional Arabic" w:cs="Traditional Arabic"/>
          <w:sz w:val="32"/>
          <w:szCs w:val="32"/>
          <w:rtl/>
        </w:rPr>
        <w:t xml:space="preserve"> كما</w:t>
      </w:r>
      <w:r w:rsidR="00364281" w:rsidRPr="0080374D">
        <w:rPr>
          <w:rFonts w:ascii="Traditional Arabic" w:hAnsi="Traditional Arabic" w:cs="Traditional Arabic"/>
          <w:sz w:val="32"/>
          <w:szCs w:val="32"/>
          <w:rtl/>
        </w:rPr>
        <w:t xml:space="preserve"> يأتي</w:t>
      </w:r>
      <w:r w:rsidR="005313C9" w:rsidRPr="0080374D">
        <w:rPr>
          <w:rFonts w:ascii="Traditional Arabic" w:hAnsi="Traditional Arabic" w:cs="Traditional Arabic"/>
          <w:sz w:val="32"/>
          <w:szCs w:val="32"/>
          <w:rtl/>
        </w:rPr>
        <w:t>:</w:t>
      </w:r>
    </w:p>
    <w:p w:rsidR="00AA3E69" w:rsidRDefault="005313C9" w:rsidP="008E3773">
      <w:pPr>
        <w:pStyle w:val="ListParagraph"/>
        <w:numPr>
          <w:ilvl w:val="0"/>
          <w:numId w:val="15"/>
        </w:numPr>
        <w:tabs>
          <w:tab w:val="right" w:pos="8820"/>
        </w:tabs>
        <w:bidi/>
        <w:ind w:right="284"/>
        <w:contextualSpacing w:val="0"/>
        <w:jc w:val="both"/>
        <w:rPr>
          <w:rFonts w:ascii="Traditional Arabic" w:hAnsi="Traditional Arabic" w:cs="Traditional Arabic"/>
          <w:sz w:val="32"/>
          <w:szCs w:val="32"/>
        </w:rPr>
      </w:pPr>
      <w:r w:rsidRPr="00AA3E69">
        <w:rPr>
          <w:rFonts w:ascii="Traditional Arabic" w:hAnsi="Traditional Arabic" w:cs="Traditional Arabic"/>
          <w:sz w:val="32"/>
          <w:szCs w:val="32"/>
          <w:rtl/>
          <w:lang w:bidi="ar-SA"/>
        </w:rPr>
        <w:t>تقدم</w:t>
      </w:r>
      <w:r w:rsidRPr="00AA3E69">
        <w:rPr>
          <w:rFonts w:ascii="Traditional Arabic" w:hAnsi="Traditional Arabic" w:cs="Traditional Arabic"/>
          <w:sz w:val="32"/>
          <w:szCs w:val="32"/>
          <w:rtl/>
        </w:rPr>
        <w:t xml:space="preserve"> </w:t>
      </w:r>
      <w:r w:rsidR="00C50AA8" w:rsidRPr="00AA3E69">
        <w:rPr>
          <w:rFonts w:ascii="Traditional Arabic" w:hAnsi="Traditional Arabic" w:cs="Traditional Arabic"/>
          <w:sz w:val="32"/>
          <w:szCs w:val="32"/>
          <w:rtl/>
          <w:lang w:bidi="ar-SA"/>
        </w:rPr>
        <w:t>مكتبة جامعة السودان المفتوحة</w:t>
      </w:r>
      <w:r w:rsidR="00364281"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خدمة</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الإحاطة</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الجارية</w:t>
      </w:r>
      <w:r w:rsidR="007368EC" w:rsidRPr="0080374D">
        <w:rPr>
          <w:rStyle w:val="FootnoteReference"/>
          <w:rFonts w:ascii="Traditional Arabic" w:hAnsi="Traditional Arabic" w:cs="Traditional Arabic"/>
          <w:sz w:val="32"/>
          <w:szCs w:val="32"/>
          <w:rtl/>
          <w:lang w:bidi="ar-SA"/>
        </w:rPr>
        <w:footnoteReference w:id="28"/>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لمديري</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الإدارات</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و</w:t>
      </w:r>
      <w:r w:rsidR="00C912CE" w:rsidRPr="00AA3E69">
        <w:rPr>
          <w:rFonts w:ascii="Traditional Arabic" w:hAnsi="Traditional Arabic" w:cs="Traditional Arabic"/>
          <w:sz w:val="32"/>
          <w:szCs w:val="32"/>
          <w:rtl/>
          <w:lang w:bidi="ar-SA"/>
        </w:rPr>
        <w:t xml:space="preserve">أمناء </w:t>
      </w:r>
      <w:r w:rsidRPr="00AA3E69">
        <w:rPr>
          <w:rFonts w:ascii="Traditional Arabic" w:hAnsi="Traditional Arabic" w:cs="Traditional Arabic"/>
          <w:sz w:val="32"/>
          <w:szCs w:val="32"/>
          <w:rtl/>
          <w:lang w:bidi="ar-SA"/>
        </w:rPr>
        <w:t>الأمانات</w:t>
      </w:r>
      <w:r w:rsidR="0095525A" w:rsidRPr="00AA3E69">
        <w:rPr>
          <w:rFonts w:ascii="Traditional Arabic" w:hAnsi="Traditional Arabic" w:cs="Traditional Arabic"/>
          <w:sz w:val="32"/>
          <w:szCs w:val="32"/>
          <w:rtl/>
          <w:lang w:bidi="ar-SA"/>
        </w:rPr>
        <w:t>،</w:t>
      </w:r>
      <w:r w:rsidRPr="00AA3E69">
        <w:rPr>
          <w:rFonts w:ascii="Traditional Arabic" w:hAnsi="Traditional Arabic" w:cs="Traditional Arabic"/>
          <w:sz w:val="32"/>
          <w:szCs w:val="32"/>
          <w:rtl/>
        </w:rPr>
        <w:t xml:space="preserve"> </w:t>
      </w:r>
      <w:r w:rsidR="00CC0F18" w:rsidRPr="00AA3E69">
        <w:rPr>
          <w:rFonts w:ascii="Traditional Arabic" w:hAnsi="Traditional Arabic" w:cs="Traditional Arabic"/>
          <w:sz w:val="32"/>
          <w:szCs w:val="32"/>
          <w:rtl/>
          <w:lang w:bidi="ar-SA"/>
        </w:rPr>
        <w:t>ورؤساء الأقسام</w:t>
      </w:r>
      <w:r w:rsidR="0095525A" w:rsidRPr="00AA3E69">
        <w:rPr>
          <w:rFonts w:ascii="Traditional Arabic" w:hAnsi="Traditional Arabic" w:cs="Traditional Arabic"/>
          <w:sz w:val="32"/>
          <w:szCs w:val="32"/>
          <w:rtl/>
          <w:lang w:bidi="ar-SA"/>
        </w:rPr>
        <w:t>،</w:t>
      </w:r>
      <w:r w:rsidR="00CC0F18" w:rsidRPr="00AA3E69">
        <w:rPr>
          <w:rFonts w:ascii="Traditional Arabic" w:hAnsi="Traditional Arabic" w:cs="Traditional Arabic"/>
          <w:sz w:val="32"/>
          <w:szCs w:val="32"/>
          <w:rtl/>
          <w:lang w:bidi="ar-SA"/>
        </w:rPr>
        <w:t xml:space="preserve"> وطلبة الدراسات العليا بالجامعة عن طريق البريد </w:t>
      </w:r>
      <w:r w:rsidR="00CC0F18" w:rsidRPr="00AA3E69">
        <w:rPr>
          <w:rFonts w:ascii="Traditional Arabic" w:hAnsi="Traditional Arabic" w:cs="Traditional Arabic"/>
          <w:sz w:val="32"/>
          <w:szCs w:val="32"/>
          <w:rtl/>
          <w:lang w:bidi="ar-SA"/>
        </w:rPr>
        <w:lastRenderedPageBreak/>
        <w:t xml:space="preserve">الإلكتروني </w:t>
      </w:r>
      <w:hyperlink r:id="rId14" w:history="1">
        <w:r w:rsidR="0048082F" w:rsidRPr="008E3773">
          <w:rPr>
            <w:rStyle w:val="Hyperlink"/>
            <w:rFonts w:ascii="Traditional Arabic" w:hAnsi="Traditional Arabic" w:cs="Traditional Arabic"/>
            <w:sz w:val="32"/>
            <w:szCs w:val="32"/>
            <w:u w:val="none"/>
            <w:rtl/>
            <w:lang w:bidi="ar-SA"/>
          </w:rPr>
          <w:t>للجامعة</w:t>
        </w:r>
        <w:r w:rsidR="0048082F" w:rsidRPr="008E3773">
          <w:rPr>
            <w:rStyle w:val="Hyperlink"/>
            <w:rFonts w:ascii="Traditional Arabic" w:hAnsi="Traditional Arabic" w:cs="Traditional Arabic"/>
            <w:sz w:val="32"/>
            <w:szCs w:val="32"/>
            <w:u w:val="none"/>
            <w:lang w:bidi="ar-SA"/>
          </w:rPr>
          <w:t>elib@ous.edu.sd</w:t>
        </w:r>
      </w:hyperlink>
      <w:r w:rsidR="008E3773">
        <w:rPr>
          <w:rFonts w:ascii="Traditional Arabic" w:hAnsi="Traditional Arabic" w:cs="Traditional Arabic" w:hint="cs"/>
          <w:sz w:val="32"/>
          <w:szCs w:val="32"/>
          <w:rtl/>
          <w:lang w:bidi="ar-SA"/>
        </w:rPr>
        <w:t>؛</w:t>
      </w:r>
      <w:r w:rsidR="0048082F" w:rsidRPr="00AA3E69">
        <w:rPr>
          <w:rFonts w:ascii="Traditional Arabic" w:hAnsi="Traditional Arabic" w:cs="Traditional Arabic"/>
          <w:sz w:val="32"/>
          <w:szCs w:val="32"/>
          <w:rtl/>
          <w:lang w:bidi="ar-SA"/>
        </w:rPr>
        <w:t>حيث تمكنت بالتعاون مع إدارة تقنية المعلومات من توفير بريد إلكتروني لكل الفئات السابقة</w:t>
      </w:r>
      <w:r w:rsidRPr="00AA3E69">
        <w:rPr>
          <w:rFonts w:ascii="Traditional Arabic" w:hAnsi="Traditional Arabic" w:cs="Traditional Arabic"/>
          <w:sz w:val="32"/>
          <w:szCs w:val="32"/>
          <w:rtl/>
        </w:rPr>
        <w:t xml:space="preserve">. </w:t>
      </w:r>
    </w:p>
    <w:p w:rsidR="005313C9" w:rsidRPr="00AA3E69" w:rsidRDefault="005313C9" w:rsidP="008E3773">
      <w:pPr>
        <w:pStyle w:val="ListParagraph"/>
        <w:numPr>
          <w:ilvl w:val="0"/>
          <w:numId w:val="15"/>
        </w:numPr>
        <w:tabs>
          <w:tab w:val="right" w:pos="8820"/>
        </w:tabs>
        <w:bidi/>
        <w:ind w:right="284"/>
        <w:contextualSpacing w:val="0"/>
        <w:jc w:val="both"/>
        <w:rPr>
          <w:rFonts w:ascii="Traditional Arabic" w:hAnsi="Traditional Arabic" w:cs="Traditional Arabic"/>
          <w:sz w:val="32"/>
          <w:szCs w:val="32"/>
        </w:rPr>
      </w:pPr>
      <w:r w:rsidRPr="00AA3E69">
        <w:rPr>
          <w:rFonts w:ascii="Traditional Arabic" w:hAnsi="Traditional Arabic" w:cs="Traditional Arabic"/>
          <w:sz w:val="32"/>
          <w:szCs w:val="32"/>
          <w:rtl/>
          <w:lang w:bidi="ar-SA"/>
        </w:rPr>
        <w:t>تتيح</w:t>
      </w:r>
      <w:r w:rsidRPr="00AA3E69">
        <w:rPr>
          <w:rFonts w:ascii="Traditional Arabic" w:hAnsi="Traditional Arabic" w:cs="Traditional Arabic"/>
          <w:sz w:val="32"/>
          <w:szCs w:val="32"/>
          <w:rtl/>
        </w:rPr>
        <w:t xml:space="preserve"> </w:t>
      </w:r>
      <w:r w:rsidR="00C50AA8" w:rsidRPr="00AA3E69">
        <w:rPr>
          <w:rFonts w:ascii="Traditional Arabic" w:hAnsi="Traditional Arabic" w:cs="Traditional Arabic"/>
          <w:sz w:val="32"/>
          <w:szCs w:val="32"/>
          <w:rtl/>
          <w:lang w:bidi="ar-SA"/>
        </w:rPr>
        <w:t>مكتبة جامعة السودان المفتوحة</w:t>
      </w:r>
      <w:r w:rsidR="00364281"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للباحثين</w:t>
      </w:r>
      <w:r w:rsidR="008E3773">
        <w:rPr>
          <w:rFonts w:ascii="Traditional Arabic" w:hAnsi="Traditional Arabic" w:cs="Traditional Arabic" w:hint="cs"/>
          <w:sz w:val="32"/>
          <w:szCs w:val="32"/>
          <w:rtl/>
          <w:lang w:bidi="ar-SA"/>
        </w:rPr>
        <w:t>،</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والدارسين</w:t>
      </w:r>
      <w:r w:rsidRPr="00AA3E69">
        <w:rPr>
          <w:rFonts w:ascii="Traditional Arabic" w:hAnsi="Traditional Arabic" w:cs="Traditional Arabic"/>
          <w:sz w:val="32"/>
          <w:szCs w:val="32"/>
          <w:rtl/>
        </w:rPr>
        <w:t xml:space="preserve"> </w:t>
      </w:r>
      <w:r w:rsidR="00364281" w:rsidRPr="00AA3E69">
        <w:rPr>
          <w:rFonts w:ascii="Traditional Arabic" w:hAnsi="Traditional Arabic" w:cs="Traditional Arabic"/>
          <w:sz w:val="32"/>
          <w:szCs w:val="32"/>
          <w:rtl/>
          <w:lang w:bidi="ar-SA"/>
        </w:rPr>
        <w:t xml:space="preserve">من خلال موقع الجامعة على </w:t>
      </w:r>
      <w:r w:rsidR="00F13B71" w:rsidRPr="00AA3E69">
        <w:rPr>
          <w:rFonts w:ascii="Traditional Arabic" w:hAnsi="Traditional Arabic" w:cs="Traditional Arabic"/>
          <w:sz w:val="32"/>
          <w:szCs w:val="32"/>
          <w:rtl/>
          <w:lang w:bidi="ar-SA"/>
        </w:rPr>
        <w:t>ال</w:t>
      </w:r>
      <w:r w:rsidR="00DF477C" w:rsidRPr="00AA3E69">
        <w:rPr>
          <w:rFonts w:ascii="Traditional Arabic" w:hAnsi="Traditional Arabic" w:cs="Traditional Arabic"/>
          <w:sz w:val="32"/>
          <w:szCs w:val="32"/>
          <w:rtl/>
          <w:lang w:bidi="ar-SA"/>
        </w:rPr>
        <w:t>إنترنت</w:t>
      </w:r>
      <w:r w:rsidR="00364281" w:rsidRPr="00AA3E69">
        <w:rPr>
          <w:rFonts w:ascii="Traditional Arabic" w:hAnsi="Traditional Arabic" w:cs="Traditional Arabic"/>
          <w:sz w:val="32"/>
          <w:szCs w:val="32"/>
          <w:rtl/>
          <w:lang w:bidi="ar-SA"/>
        </w:rPr>
        <w:t xml:space="preserve"> </w:t>
      </w:r>
      <w:hyperlink r:id="rId15" w:history="1">
        <w:r w:rsidR="0048082F" w:rsidRPr="008E3773">
          <w:rPr>
            <w:rStyle w:val="Hyperlink"/>
            <w:rFonts w:ascii="Traditional Arabic" w:hAnsi="Traditional Arabic" w:cs="Traditional Arabic"/>
            <w:sz w:val="32"/>
            <w:szCs w:val="32"/>
            <w:u w:val="none"/>
            <w:lang w:bidi="ar-SA"/>
          </w:rPr>
          <w:t>www.ous.edu.sd</w:t>
        </w:r>
      </w:hyperlink>
      <w:r w:rsidR="0048082F" w:rsidRPr="00AA3E69">
        <w:rPr>
          <w:rFonts w:ascii="Traditional Arabic" w:hAnsi="Traditional Arabic" w:cs="Traditional Arabic"/>
          <w:sz w:val="32"/>
          <w:szCs w:val="32"/>
          <w:rtl/>
          <w:lang w:bidi="ar-SA"/>
        </w:rPr>
        <w:t xml:space="preserve"> </w:t>
      </w:r>
      <w:r w:rsidR="00C912CE" w:rsidRPr="00AA3E69">
        <w:rPr>
          <w:rFonts w:ascii="Traditional Arabic" w:hAnsi="Traditional Arabic" w:cs="Traditional Arabic"/>
          <w:sz w:val="32"/>
          <w:szCs w:val="32"/>
          <w:rtl/>
          <w:lang w:bidi="ar-SA"/>
        </w:rPr>
        <w:t>خدمة البحث المباشر في قواعد البيانات التي اشتركت فيها</w:t>
      </w:r>
      <w:r w:rsidR="008E3773">
        <w:rPr>
          <w:rFonts w:ascii="Traditional Arabic" w:hAnsi="Traditional Arabic" w:cs="Traditional Arabic" w:hint="cs"/>
          <w:sz w:val="32"/>
          <w:szCs w:val="32"/>
          <w:rtl/>
          <w:lang w:bidi="ar-SA"/>
        </w:rPr>
        <w:t>،</w:t>
      </w:r>
      <w:r w:rsidR="00C912CE" w:rsidRPr="00AA3E69">
        <w:rPr>
          <w:rFonts w:ascii="Traditional Arabic" w:hAnsi="Traditional Arabic" w:cs="Traditional Arabic"/>
          <w:sz w:val="32"/>
          <w:szCs w:val="32"/>
          <w:rtl/>
          <w:lang w:bidi="ar-SA"/>
        </w:rPr>
        <w:t xml:space="preserve"> </w:t>
      </w:r>
      <w:r w:rsidR="007368EC" w:rsidRPr="00AA3E69">
        <w:rPr>
          <w:rFonts w:ascii="Traditional Arabic" w:hAnsi="Traditional Arabic" w:cs="Traditional Arabic"/>
          <w:sz w:val="32"/>
          <w:szCs w:val="32"/>
          <w:rtl/>
          <w:lang w:bidi="ar-SA"/>
        </w:rPr>
        <w:t>وهي عبارة عن خدمة تتيح</w:t>
      </w:r>
      <w:r w:rsidR="00C912CE" w:rsidRPr="00AA3E69">
        <w:rPr>
          <w:rFonts w:ascii="Traditional Arabic" w:hAnsi="Traditional Arabic" w:cs="Traditional Arabic"/>
          <w:sz w:val="32"/>
          <w:szCs w:val="32"/>
          <w:rtl/>
          <w:lang w:bidi="ar-SA"/>
        </w:rPr>
        <w:t xml:space="preserve"> </w:t>
      </w:r>
      <w:r w:rsidRPr="00AA3E69">
        <w:rPr>
          <w:rFonts w:ascii="Traditional Arabic" w:hAnsi="Traditional Arabic" w:cs="Traditional Arabic"/>
          <w:sz w:val="32"/>
          <w:szCs w:val="32"/>
          <w:rtl/>
          <w:lang w:bidi="ar-SA"/>
        </w:rPr>
        <w:t>إمكانية</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تصفح</w:t>
      </w:r>
      <w:r w:rsidR="008E3773">
        <w:rPr>
          <w:rFonts w:ascii="Traditional Arabic" w:hAnsi="Traditional Arabic" w:cs="Traditional Arabic" w:hint="cs"/>
          <w:sz w:val="32"/>
          <w:szCs w:val="32"/>
          <w:rtl/>
          <w:lang w:bidi="ar-SA"/>
        </w:rPr>
        <w:t>،</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وطباعة</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وتحميل</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كافة</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البيانات</w:t>
      </w:r>
      <w:r w:rsidR="008E3773">
        <w:rPr>
          <w:rFonts w:ascii="Traditional Arabic" w:hAnsi="Traditional Arabic" w:cs="Traditional Arabic" w:hint="cs"/>
          <w:sz w:val="32"/>
          <w:szCs w:val="32"/>
          <w:rtl/>
          <w:lang w:bidi="ar-SA"/>
        </w:rPr>
        <w:t>،</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والمعلومات</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التي</w:t>
      </w:r>
      <w:r w:rsidRPr="00AA3E69">
        <w:rPr>
          <w:rFonts w:ascii="Traditional Arabic" w:hAnsi="Traditional Arabic" w:cs="Traditional Arabic"/>
          <w:sz w:val="32"/>
          <w:szCs w:val="32"/>
          <w:rtl/>
        </w:rPr>
        <w:t xml:space="preserve"> </w:t>
      </w:r>
      <w:r w:rsidR="00DA343E" w:rsidRPr="00AA3E69">
        <w:rPr>
          <w:rFonts w:ascii="Traditional Arabic" w:hAnsi="Traditional Arabic" w:cs="Traditional Arabic"/>
          <w:sz w:val="32"/>
          <w:szCs w:val="32"/>
          <w:rtl/>
          <w:lang w:bidi="ar-SA"/>
        </w:rPr>
        <w:t xml:space="preserve">تتوفر </w:t>
      </w:r>
      <w:r w:rsidR="00E4289E" w:rsidRPr="00AA3E69">
        <w:rPr>
          <w:rFonts w:ascii="Traditional Arabic" w:hAnsi="Traditional Arabic" w:cs="Traditional Arabic"/>
          <w:sz w:val="32"/>
          <w:szCs w:val="32"/>
          <w:rtl/>
          <w:lang w:bidi="ar-SA"/>
        </w:rPr>
        <w:t xml:space="preserve">بالمكتبة </w:t>
      </w:r>
      <w:r w:rsidR="0065412E" w:rsidRPr="00AA3E69">
        <w:rPr>
          <w:rFonts w:ascii="Traditional Arabic" w:hAnsi="Traditional Arabic" w:cs="Traditional Arabic"/>
          <w:sz w:val="32"/>
          <w:szCs w:val="32"/>
          <w:rtl/>
          <w:lang w:bidi="ar-SA"/>
        </w:rPr>
        <w:t>الإلكترونية</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نصية</w:t>
      </w:r>
      <w:r w:rsidR="008E3773">
        <w:rPr>
          <w:rFonts w:ascii="Traditional Arabic" w:hAnsi="Traditional Arabic" w:cs="Traditional Arabic" w:hint="cs"/>
          <w:sz w:val="32"/>
          <w:szCs w:val="32"/>
          <w:rtl/>
          <w:lang w:bidi="ar-SA"/>
        </w:rPr>
        <w:t>،</w:t>
      </w:r>
      <w:r w:rsidRPr="00AA3E69">
        <w:rPr>
          <w:rFonts w:ascii="Traditional Arabic" w:hAnsi="Traditional Arabic" w:cs="Traditional Arabic"/>
          <w:sz w:val="32"/>
          <w:szCs w:val="32"/>
          <w:rtl/>
        </w:rPr>
        <w:t xml:space="preserve"> </w:t>
      </w:r>
      <w:r w:rsidRPr="00AA3E69">
        <w:rPr>
          <w:rFonts w:ascii="Traditional Arabic" w:hAnsi="Traditional Arabic" w:cs="Traditional Arabic"/>
          <w:sz w:val="32"/>
          <w:szCs w:val="32"/>
          <w:rtl/>
          <w:lang w:bidi="ar-SA"/>
        </w:rPr>
        <w:t>وببليوغرافية</w:t>
      </w:r>
      <w:r w:rsidRPr="00AA3E69">
        <w:rPr>
          <w:rFonts w:ascii="Traditional Arabic" w:hAnsi="Traditional Arabic" w:cs="Traditional Arabic"/>
          <w:sz w:val="32"/>
          <w:szCs w:val="32"/>
          <w:rtl/>
        </w:rPr>
        <w:t xml:space="preserve">. </w:t>
      </w:r>
    </w:p>
    <w:p w:rsidR="005313C9" w:rsidRPr="0080374D" w:rsidRDefault="005313C9" w:rsidP="00084CA2">
      <w:pPr>
        <w:pStyle w:val="ListParagraph"/>
        <w:numPr>
          <w:ilvl w:val="0"/>
          <w:numId w:val="15"/>
        </w:numPr>
        <w:tabs>
          <w:tab w:val="right" w:pos="8820"/>
        </w:tabs>
        <w:bidi/>
        <w:ind w:right="284"/>
        <w:contextualSpacing w:val="0"/>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bidi="ar-SA"/>
        </w:rPr>
        <w:t>تق</w:t>
      </w:r>
      <w:r w:rsidR="002918F8" w:rsidRPr="0080374D">
        <w:rPr>
          <w:rFonts w:ascii="Traditional Arabic" w:hAnsi="Traditional Arabic" w:cs="Traditional Arabic"/>
          <w:sz w:val="32"/>
          <w:szCs w:val="32"/>
          <w:rtl/>
          <w:lang w:bidi="ar-SA"/>
        </w:rPr>
        <w:t>وم</w:t>
      </w:r>
      <w:r w:rsidRPr="0080374D">
        <w:rPr>
          <w:rFonts w:ascii="Traditional Arabic" w:hAnsi="Traditional Arabic" w:cs="Traditional Arabic"/>
          <w:sz w:val="32"/>
          <w:szCs w:val="32"/>
          <w:rtl/>
        </w:rPr>
        <w:t xml:space="preserve"> </w:t>
      </w:r>
      <w:r w:rsidR="00C50AA8" w:rsidRPr="0080374D">
        <w:rPr>
          <w:rFonts w:ascii="Traditional Arabic" w:hAnsi="Traditional Arabic" w:cs="Traditional Arabic"/>
          <w:sz w:val="32"/>
          <w:szCs w:val="32"/>
          <w:rtl/>
          <w:lang w:bidi="ar-SA"/>
        </w:rPr>
        <w:t>مكتبة جامعة السودان المفتوحة</w:t>
      </w:r>
      <w:r w:rsidR="00364281" w:rsidRPr="0080374D">
        <w:rPr>
          <w:rFonts w:ascii="Traditional Arabic" w:hAnsi="Traditional Arabic" w:cs="Traditional Arabic"/>
          <w:sz w:val="32"/>
          <w:szCs w:val="32"/>
          <w:rtl/>
        </w:rPr>
        <w:t xml:space="preserve"> </w:t>
      </w:r>
      <w:r w:rsidR="002918F8" w:rsidRPr="0080374D">
        <w:rPr>
          <w:rFonts w:ascii="Traditional Arabic" w:hAnsi="Traditional Arabic" w:cs="Traditional Arabic"/>
          <w:sz w:val="32"/>
          <w:szCs w:val="32"/>
          <w:rtl/>
          <w:lang w:bidi="ar-SA"/>
        </w:rPr>
        <w:t xml:space="preserve">بإعداد قوائم ببليوغرافية موضوعية في تخصصات مختلفة ترسلها عن طريق البريد الإلكتروني </w:t>
      </w:r>
      <w:hyperlink r:id="rId16" w:history="1">
        <w:r w:rsidR="002918F8" w:rsidRPr="008E3773">
          <w:rPr>
            <w:rStyle w:val="Hyperlink"/>
            <w:rFonts w:ascii="Traditional Arabic" w:hAnsi="Traditional Arabic" w:cs="Traditional Arabic"/>
            <w:sz w:val="32"/>
            <w:szCs w:val="32"/>
            <w:u w:val="none"/>
            <w:rtl/>
            <w:lang w:bidi="ar-SA"/>
          </w:rPr>
          <w:t>للجامعة</w:t>
        </w:r>
        <w:r w:rsidR="002918F8" w:rsidRPr="008E3773">
          <w:rPr>
            <w:rStyle w:val="Hyperlink"/>
            <w:rFonts w:ascii="Traditional Arabic" w:hAnsi="Traditional Arabic" w:cs="Traditional Arabic"/>
            <w:sz w:val="32"/>
            <w:szCs w:val="32"/>
            <w:u w:val="none"/>
            <w:lang w:bidi="ar-SA"/>
          </w:rPr>
          <w:t>elib@ous.edu.sd</w:t>
        </w:r>
      </w:hyperlink>
      <w:r w:rsidR="00CC0F18" w:rsidRPr="0080374D">
        <w:rPr>
          <w:rFonts w:ascii="Traditional Arabic" w:hAnsi="Traditional Arabic" w:cs="Traditional Arabic"/>
          <w:sz w:val="32"/>
          <w:szCs w:val="32"/>
          <w:rtl/>
          <w:lang w:bidi="ar-SA"/>
        </w:rPr>
        <w:t xml:space="preserve"> لمديري</w:t>
      </w:r>
      <w:r w:rsidR="00CC0F18" w:rsidRPr="0080374D">
        <w:rPr>
          <w:rFonts w:ascii="Traditional Arabic" w:hAnsi="Traditional Arabic" w:cs="Traditional Arabic"/>
          <w:sz w:val="32"/>
          <w:szCs w:val="32"/>
          <w:rtl/>
        </w:rPr>
        <w:t xml:space="preserve"> </w:t>
      </w:r>
      <w:r w:rsidR="00CC0F18" w:rsidRPr="0080374D">
        <w:rPr>
          <w:rFonts w:ascii="Traditional Arabic" w:hAnsi="Traditional Arabic" w:cs="Traditional Arabic"/>
          <w:sz w:val="32"/>
          <w:szCs w:val="32"/>
          <w:rtl/>
          <w:lang w:bidi="ar-SA"/>
        </w:rPr>
        <w:t>الإدارات</w:t>
      </w:r>
      <w:r w:rsidR="008E3773">
        <w:rPr>
          <w:rFonts w:ascii="Traditional Arabic" w:hAnsi="Traditional Arabic" w:cs="Traditional Arabic" w:hint="cs"/>
          <w:sz w:val="32"/>
          <w:szCs w:val="32"/>
          <w:rtl/>
          <w:lang w:bidi="ar-SA"/>
        </w:rPr>
        <w:t>،</w:t>
      </w:r>
      <w:r w:rsidR="00CC0F18" w:rsidRPr="0080374D">
        <w:rPr>
          <w:rFonts w:ascii="Traditional Arabic" w:hAnsi="Traditional Arabic" w:cs="Traditional Arabic"/>
          <w:sz w:val="32"/>
          <w:szCs w:val="32"/>
          <w:rtl/>
        </w:rPr>
        <w:t xml:space="preserve"> </w:t>
      </w:r>
      <w:r w:rsidR="00244965" w:rsidRPr="0080374D">
        <w:rPr>
          <w:rFonts w:ascii="Traditional Arabic" w:hAnsi="Traditional Arabic" w:cs="Traditional Arabic"/>
          <w:sz w:val="32"/>
          <w:szCs w:val="32"/>
          <w:rtl/>
          <w:lang w:bidi="ar-SA"/>
        </w:rPr>
        <w:t>و</w:t>
      </w:r>
      <w:r w:rsidR="002918F8" w:rsidRPr="0080374D">
        <w:rPr>
          <w:rFonts w:ascii="Traditional Arabic" w:hAnsi="Traditional Arabic" w:cs="Traditional Arabic"/>
          <w:sz w:val="32"/>
          <w:szCs w:val="32"/>
          <w:rtl/>
          <w:lang w:bidi="ar-SA"/>
        </w:rPr>
        <w:t xml:space="preserve">أمناء </w:t>
      </w:r>
      <w:r w:rsidR="00CC0F18" w:rsidRPr="0080374D">
        <w:rPr>
          <w:rFonts w:ascii="Traditional Arabic" w:hAnsi="Traditional Arabic" w:cs="Traditional Arabic"/>
          <w:sz w:val="32"/>
          <w:szCs w:val="32"/>
          <w:rtl/>
          <w:lang w:bidi="ar-SA"/>
        </w:rPr>
        <w:t>الأمانات</w:t>
      </w:r>
      <w:r w:rsidR="0070520C" w:rsidRPr="0080374D">
        <w:rPr>
          <w:rFonts w:ascii="Traditional Arabic" w:hAnsi="Traditional Arabic" w:cs="Traditional Arabic"/>
          <w:sz w:val="32"/>
          <w:szCs w:val="32"/>
          <w:rtl/>
          <w:lang w:bidi="ar-SA"/>
        </w:rPr>
        <w:t xml:space="preserve"> المختصين</w:t>
      </w:r>
      <w:r w:rsidR="00CC0F18" w:rsidRPr="0080374D">
        <w:rPr>
          <w:rFonts w:ascii="Traditional Arabic" w:hAnsi="Traditional Arabic" w:cs="Traditional Arabic"/>
          <w:sz w:val="32"/>
          <w:szCs w:val="32"/>
          <w:rtl/>
        </w:rPr>
        <w:t xml:space="preserve"> </w:t>
      </w:r>
      <w:r w:rsidR="002918F8" w:rsidRPr="0080374D">
        <w:rPr>
          <w:rFonts w:ascii="Traditional Arabic" w:hAnsi="Traditional Arabic" w:cs="Traditional Arabic"/>
          <w:sz w:val="32"/>
          <w:szCs w:val="32"/>
          <w:rtl/>
          <w:lang w:bidi="ar-SA"/>
        </w:rPr>
        <w:t>كنوع من أنواع البث الانتقائي للمعلومات.</w:t>
      </w:r>
      <w:r w:rsidR="0048082F" w:rsidRPr="0080374D">
        <w:rPr>
          <w:rFonts w:ascii="Traditional Arabic" w:hAnsi="Traditional Arabic" w:cs="Traditional Arabic"/>
          <w:sz w:val="32"/>
          <w:szCs w:val="32"/>
          <w:rtl/>
          <w:lang w:bidi="ar-SA"/>
        </w:rPr>
        <w:t xml:space="preserve"> </w:t>
      </w:r>
    </w:p>
    <w:p w:rsidR="005313C9" w:rsidRPr="0080374D" w:rsidRDefault="005313C9" w:rsidP="008E3773">
      <w:pPr>
        <w:pStyle w:val="ListParagraph"/>
        <w:numPr>
          <w:ilvl w:val="0"/>
          <w:numId w:val="15"/>
        </w:numPr>
        <w:tabs>
          <w:tab w:val="right" w:pos="8820"/>
        </w:tabs>
        <w:bidi/>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 xml:space="preserve">تقدم </w:t>
      </w:r>
      <w:r w:rsidR="00C50AA8" w:rsidRPr="0080374D">
        <w:rPr>
          <w:rFonts w:ascii="Traditional Arabic" w:hAnsi="Traditional Arabic" w:cs="Traditional Arabic"/>
          <w:sz w:val="32"/>
          <w:szCs w:val="32"/>
          <w:rtl/>
          <w:lang w:bidi="ar-SA"/>
        </w:rPr>
        <w:t>مكتبة جامعة السودان المفتوحة</w:t>
      </w:r>
      <w:r w:rsidR="00364281" w:rsidRPr="0080374D">
        <w:rPr>
          <w:rFonts w:ascii="Traditional Arabic" w:hAnsi="Traditional Arabic" w:cs="Traditional Arabic"/>
          <w:sz w:val="32"/>
          <w:szCs w:val="32"/>
          <w:rtl/>
          <w:lang w:bidi="ar-SA"/>
        </w:rPr>
        <w:t xml:space="preserve"> </w:t>
      </w:r>
      <w:r w:rsidR="00CC0F18" w:rsidRPr="0080374D">
        <w:rPr>
          <w:rFonts w:ascii="Traditional Arabic" w:hAnsi="Traditional Arabic" w:cs="Traditional Arabic"/>
          <w:sz w:val="32"/>
          <w:szCs w:val="32"/>
          <w:rtl/>
          <w:lang w:bidi="ar-SA"/>
        </w:rPr>
        <w:t xml:space="preserve">الخدمة المرجعية </w:t>
      </w:r>
      <w:r w:rsidRPr="0080374D">
        <w:rPr>
          <w:rFonts w:ascii="Traditional Arabic" w:hAnsi="Traditional Arabic" w:cs="Traditional Arabic"/>
          <w:sz w:val="32"/>
          <w:szCs w:val="32"/>
          <w:rtl/>
          <w:lang w:bidi="ar-SA"/>
        </w:rPr>
        <w:t>للباحثين</w:t>
      </w:r>
      <w:r w:rsidR="008E3773">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والدارسين بالجامعة عبر البريد </w:t>
      </w:r>
      <w:hyperlink r:id="rId17" w:history="1">
        <w:r w:rsidR="00DA44AA" w:rsidRPr="008E3773">
          <w:rPr>
            <w:rStyle w:val="Hyperlink"/>
            <w:rFonts w:ascii="Traditional Arabic" w:hAnsi="Traditional Arabic" w:cs="Traditional Arabic"/>
            <w:sz w:val="32"/>
            <w:szCs w:val="32"/>
            <w:u w:val="none"/>
            <w:rtl/>
            <w:lang w:bidi="ar-SA"/>
          </w:rPr>
          <w:t xml:space="preserve">الإلكتروني </w:t>
        </w:r>
        <w:r w:rsidR="00DA44AA" w:rsidRPr="008E3773">
          <w:rPr>
            <w:rStyle w:val="Hyperlink"/>
            <w:rFonts w:ascii="Traditional Arabic" w:hAnsi="Traditional Arabic" w:cs="Traditional Arabic"/>
            <w:sz w:val="32"/>
            <w:szCs w:val="32"/>
            <w:u w:val="none"/>
            <w:lang w:bidi="ar-SA"/>
          </w:rPr>
          <w:t>elib@ous.edu.sd</w:t>
        </w:r>
      </w:hyperlink>
      <w:r w:rsidR="008E3773">
        <w:rPr>
          <w:rFonts w:ascii="Traditional Arabic" w:hAnsi="Traditional Arabic" w:cs="Traditional Arabic" w:hint="cs"/>
          <w:sz w:val="32"/>
          <w:szCs w:val="32"/>
          <w:rtl/>
          <w:lang w:bidi="ar-SA"/>
        </w:rPr>
        <w:t>؛</w:t>
      </w:r>
      <w:r w:rsidR="0048082F" w:rsidRPr="0080374D">
        <w:rPr>
          <w:rFonts w:ascii="Traditional Arabic" w:hAnsi="Traditional Arabic" w:cs="Traditional Arabic"/>
          <w:sz w:val="32"/>
          <w:szCs w:val="32"/>
          <w:rtl/>
          <w:lang w:bidi="ar-SA"/>
        </w:rPr>
        <w:t xml:space="preserve"> حيث تقوم باستقبال أسئل</w:t>
      </w:r>
      <w:r w:rsidR="00810560" w:rsidRPr="0080374D">
        <w:rPr>
          <w:rFonts w:ascii="Traditional Arabic" w:hAnsi="Traditional Arabic" w:cs="Traditional Arabic"/>
          <w:sz w:val="32"/>
          <w:szCs w:val="32"/>
          <w:rtl/>
          <w:lang w:bidi="ar-SA"/>
        </w:rPr>
        <w:t>تهم</w:t>
      </w:r>
      <w:r w:rsidR="0048082F" w:rsidRPr="0080374D">
        <w:rPr>
          <w:rFonts w:ascii="Traditional Arabic" w:hAnsi="Traditional Arabic" w:cs="Traditional Arabic"/>
          <w:sz w:val="32"/>
          <w:szCs w:val="32"/>
          <w:rtl/>
          <w:lang w:bidi="ar-SA"/>
        </w:rPr>
        <w:t xml:space="preserve"> </w:t>
      </w:r>
      <w:r w:rsidR="002918F8" w:rsidRPr="0080374D">
        <w:rPr>
          <w:rFonts w:ascii="Traditional Arabic" w:hAnsi="Traditional Arabic" w:cs="Traditional Arabic"/>
          <w:sz w:val="32"/>
          <w:szCs w:val="32"/>
          <w:rtl/>
          <w:lang w:bidi="ar-SA"/>
        </w:rPr>
        <w:t xml:space="preserve">والإجابة </w:t>
      </w:r>
      <w:r w:rsidR="0048082F" w:rsidRPr="0080374D">
        <w:rPr>
          <w:rFonts w:ascii="Traditional Arabic" w:hAnsi="Traditional Arabic" w:cs="Traditional Arabic"/>
          <w:sz w:val="32"/>
          <w:szCs w:val="32"/>
          <w:rtl/>
          <w:lang w:bidi="ar-SA"/>
        </w:rPr>
        <w:t>عن استفساراتهم</w:t>
      </w:r>
      <w:r w:rsidR="008E3773">
        <w:rPr>
          <w:rFonts w:ascii="Traditional Arabic" w:hAnsi="Traditional Arabic" w:cs="Traditional Arabic" w:hint="cs"/>
          <w:sz w:val="32"/>
          <w:szCs w:val="32"/>
          <w:rtl/>
          <w:lang w:bidi="ar-SA"/>
        </w:rPr>
        <w:t>،</w:t>
      </w:r>
      <w:r w:rsidR="0048082F" w:rsidRPr="0080374D">
        <w:rPr>
          <w:rFonts w:ascii="Traditional Arabic" w:hAnsi="Traditional Arabic" w:cs="Traditional Arabic"/>
          <w:sz w:val="32"/>
          <w:szCs w:val="32"/>
          <w:rtl/>
          <w:lang w:bidi="ar-SA"/>
        </w:rPr>
        <w:t xml:space="preserve"> و</w:t>
      </w:r>
      <w:r w:rsidR="002918F8" w:rsidRPr="0080374D">
        <w:rPr>
          <w:rFonts w:ascii="Traditional Arabic" w:hAnsi="Traditional Arabic" w:cs="Traditional Arabic"/>
          <w:sz w:val="32"/>
          <w:szCs w:val="32"/>
          <w:rtl/>
          <w:lang w:bidi="ar-SA"/>
        </w:rPr>
        <w:t>ال</w:t>
      </w:r>
      <w:r w:rsidR="0048082F" w:rsidRPr="0080374D">
        <w:rPr>
          <w:rFonts w:ascii="Traditional Arabic" w:hAnsi="Traditional Arabic" w:cs="Traditional Arabic"/>
          <w:sz w:val="32"/>
          <w:szCs w:val="32"/>
          <w:rtl/>
          <w:lang w:bidi="ar-SA"/>
        </w:rPr>
        <w:t>تجاوب مع تعليقاتهم</w:t>
      </w:r>
      <w:r w:rsidRPr="0080374D">
        <w:rPr>
          <w:rFonts w:ascii="Traditional Arabic" w:hAnsi="Traditional Arabic" w:cs="Traditional Arabic"/>
          <w:sz w:val="32"/>
          <w:szCs w:val="32"/>
          <w:rtl/>
        </w:rPr>
        <w:t>.</w:t>
      </w:r>
    </w:p>
    <w:p w:rsidR="005313C9" w:rsidRPr="0080374D" w:rsidRDefault="005313C9" w:rsidP="008E3773">
      <w:pPr>
        <w:pStyle w:val="ListParagraph"/>
        <w:numPr>
          <w:ilvl w:val="0"/>
          <w:numId w:val="15"/>
        </w:numPr>
        <w:tabs>
          <w:tab w:val="right" w:pos="8820"/>
        </w:tabs>
        <w:bidi/>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تقدم</w:t>
      </w:r>
      <w:r w:rsidRPr="0080374D">
        <w:rPr>
          <w:rFonts w:ascii="Traditional Arabic" w:hAnsi="Traditional Arabic" w:cs="Traditional Arabic"/>
          <w:sz w:val="32"/>
          <w:szCs w:val="32"/>
          <w:rtl/>
        </w:rPr>
        <w:t xml:space="preserve"> </w:t>
      </w:r>
      <w:r w:rsidR="00C50AA8" w:rsidRPr="0080374D">
        <w:rPr>
          <w:rFonts w:ascii="Traditional Arabic" w:hAnsi="Traditional Arabic" w:cs="Traditional Arabic"/>
          <w:sz w:val="32"/>
          <w:szCs w:val="32"/>
          <w:rtl/>
          <w:lang w:bidi="ar-SA"/>
        </w:rPr>
        <w:t>مكتبة جامعة السودان المفتوحة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خدمة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تعليم</w:t>
      </w:r>
      <w:r w:rsidRPr="0080374D">
        <w:rPr>
          <w:rFonts w:ascii="Traditional Arabic" w:hAnsi="Traditional Arabic" w:cs="Traditional Arabic"/>
          <w:sz w:val="32"/>
          <w:szCs w:val="32"/>
          <w:rtl/>
        </w:rPr>
        <w:t xml:space="preserve"> </w:t>
      </w:r>
      <w:r w:rsidR="00F62B76" w:rsidRPr="0080374D">
        <w:rPr>
          <w:rFonts w:ascii="Traditional Arabic" w:hAnsi="Traditional Arabic" w:cs="Traditional Arabic"/>
          <w:sz w:val="32"/>
          <w:szCs w:val="32"/>
          <w:rtl/>
          <w:lang w:bidi="ar-SA"/>
        </w:rPr>
        <w:t xml:space="preserve">المستفيدين </w:t>
      </w:r>
      <w:r w:rsidRPr="0080374D">
        <w:rPr>
          <w:rFonts w:ascii="Traditional Arabic" w:hAnsi="Traditional Arabic" w:cs="Traditional Arabic"/>
          <w:sz w:val="32"/>
          <w:szCs w:val="32"/>
          <w:rtl/>
          <w:lang w:bidi="ar-SA"/>
        </w:rPr>
        <w:t>استخدام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طريق</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إصدار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الأدلة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r w:rsidR="00F62B76" w:rsidRPr="0080374D">
        <w:rPr>
          <w:rFonts w:ascii="Traditional Arabic" w:hAnsi="Traditional Arabic" w:cs="Traditional Arabic"/>
          <w:sz w:val="32"/>
          <w:szCs w:val="32"/>
          <w:rtl/>
          <w:lang w:bidi="ar-SA"/>
        </w:rPr>
        <w:t xml:space="preserve">والتقليدية </w:t>
      </w:r>
      <w:r w:rsidRPr="0080374D">
        <w:rPr>
          <w:rFonts w:ascii="Traditional Arabic" w:hAnsi="Traditional Arabic" w:cs="Traditional Arabic"/>
          <w:sz w:val="32"/>
          <w:szCs w:val="32"/>
          <w:rtl/>
          <w:lang w:bidi="ar-SA"/>
        </w:rPr>
        <w:t>التي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تبين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كيفية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استخدام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008E3773">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00F62B76" w:rsidRPr="0080374D">
        <w:rPr>
          <w:rFonts w:ascii="Traditional Arabic" w:hAnsi="Traditional Arabic" w:cs="Traditional Arabic"/>
          <w:sz w:val="32"/>
          <w:szCs w:val="32"/>
          <w:rtl/>
          <w:lang w:bidi="ar-SA"/>
        </w:rPr>
        <w:t xml:space="preserve">حيث </w:t>
      </w:r>
      <w:r w:rsidRPr="0080374D">
        <w:rPr>
          <w:rFonts w:ascii="Traditional Arabic" w:hAnsi="Traditional Arabic" w:cs="Traditional Arabic"/>
          <w:sz w:val="32"/>
          <w:szCs w:val="32"/>
          <w:rtl/>
          <w:lang w:bidi="ar-SA"/>
        </w:rPr>
        <w:t>أصدرت</w:t>
      </w:r>
      <w:r w:rsidRPr="0080374D">
        <w:rPr>
          <w:rFonts w:ascii="Traditional Arabic" w:hAnsi="Traditional Arabic" w:cs="Traditional Arabic"/>
          <w:sz w:val="32"/>
          <w:szCs w:val="32"/>
          <w:rtl/>
        </w:rPr>
        <w:t xml:space="preserve"> </w:t>
      </w:r>
      <w:r w:rsidR="00C50AA8" w:rsidRPr="0080374D">
        <w:rPr>
          <w:rFonts w:ascii="Traditional Arabic" w:hAnsi="Traditional Arabic" w:cs="Traditional Arabic"/>
          <w:sz w:val="32"/>
          <w:szCs w:val="32"/>
          <w:rtl/>
          <w:lang w:bidi="ar-SA"/>
        </w:rPr>
        <w:t>مكتبة جامعة السودان المفتوحة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دليل</w:t>
      </w:r>
      <w:r w:rsidRPr="0080374D">
        <w:rPr>
          <w:rFonts w:ascii="Traditional Arabic" w:hAnsi="Traditional Arabic" w:cs="Traditional Arabic"/>
          <w:sz w:val="32"/>
          <w:szCs w:val="32"/>
          <w:rtl/>
        </w:rPr>
        <w:t xml:space="preserve"> </w:t>
      </w:r>
      <w:r w:rsidR="00F62B76" w:rsidRPr="0080374D">
        <w:rPr>
          <w:rFonts w:ascii="Traditional Arabic" w:hAnsi="Traditional Arabic" w:cs="Traditional Arabic"/>
          <w:sz w:val="32"/>
          <w:szCs w:val="32"/>
          <w:rtl/>
          <w:lang w:bidi="ar-SA"/>
        </w:rPr>
        <w:t xml:space="preserve">استخدام </w:t>
      </w:r>
      <w:r w:rsidRPr="0080374D">
        <w:rPr>
          <w:rFonts w:ascii="Traditional Arabic" w:hAnsi="Traditional Arabic" w:cs="Traditional Arabic"/>
          <w:sz w:val="32"/>
          <w:szCs w:val="32"/>
          <w:rtl/>
          <w:lang w:bidi="ar-SA"/>
        </w:rPr>
        <w:t>قواعد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بيانات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يونيو</w:t>
      </w:r>
      <w:r w:rsidRPr="0080374D">
        <w:rPr>
          <w:rFonts w:ascii="Traditional Arabic" w:hAnsi="Traditional Arabic" w:cs="Traditional Arabic"/>
          <w:sz w:val="32"/>
          <w:szCs w:val="32"/>
          <w:rtl/>
        </w:rPr>
        <w:t xml:space="preserve"> 2006</w:t>
      </w:r>
      <w:r w:rsidRPr="0080374D">
        <w:rPr>
          <w:rFonts w:ascii="Traditional Arabic" w:hAnsi="Traditional Arabic" w:cs="Traditional Arabic"/>
          <w:sz w:val="32"/>
          <w:szCs w:val="32"/>
          <w:rtl/>
          <w:lang w:bidi="ar-SA"/>
        </w:rPr>
        <w:t>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كما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أصدرت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w:t>
      </w:r>
      <w:r w:rsidR="002A4A4A" w:rsidRPr="0080374D">
        <w:rPr>
          <w:rFonts w:ascii="Traditional Arabic" w:hAnsi="Traditional Arabic" w:cs="Traditional Arabic"/>
          <w:sz w:val="32"/>
          <w:szCs w:val="32"/>
          <w:rtl/>
          <w:lang w:bidi="ar-SA"/>
        </w:rPr>
        <w:t>لمكتبة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دليلاً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إلكترونياً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يبين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للدارسين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كيفية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استخدام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وضع</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موقع</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جامعة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السودان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المفتوحة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على</w:t>
      </w:r>
      <w:r w:rsidRPr="0080374D">
        <w:rPr>
          <w:rFonts w:ascii="Traditional Arabic" w:hAnsi="Traditional Arabic" w:cs="Traditional Arabic"/>
          <w:sz w:val="32"/>
          <w:szCs w:val="32"/>
          <w:rtl/>
        </w:rPr>
        <w:t xml:space="preserve">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008E3773">
        <w:rPr>
          <w:rFonts w:ascii="Traditional Arabic" w:hAnsi="Traditional Arabic" w:cs="Traditional Arabic" w:hint="cs"/>
          <w:sz w:val="32"/>
          <w:szCs w:val="32"/>
          <w:rtl/>
          <w:lang w:bidi="ar-SA"/>
        </w:rPr>
        <w:t>،</w:t>
      </w:r>
      <w:r w:rsidR="00F62B76" w:rsidRPr="0080374D">
        <w:rPr>
          <w:rFonts w:ascii="Traditional Arabic" w:hAnsi="Traditional Arabic" w:cs="Traditional Arabic"/>
          <w:sz w:val="32"/>
          <w:szCs w:val="32"/>
          <w:rtl/>
          <w:lang w:bidi="ar-SA"/>
        </w:rPr>
        <w:t xml:space="preserve"> </w:t>
      </w:r>
      <w:r w:rsidR="008E3773">
        <w:rPr>
          <w:rFonts w:ascii="Traditional Arabic" w:hAnsi="Traditional Arabic" w:cs="Traditional Arabic" w:hint="cs"/>
          <w:sz w:val="32"/>
          <w:szCs w:val="32"/>
          <w:rtl/>
          <w:lang w:bidi="ar-SA"/>
        </w:rPr>
        <w:t>و</w:t>
      </w:r>
      <w:r w:rsidR="00F62B76" w:rsidRPr="0080374D">
        <w:rPr>
          <w:rFonts w:ascii="Traditional Arabic" w:hAnsi="Traditional Arabic" w:cs="Traditional Arabic"/>
          <w:sz w:val="32"/>
          <w:szCs w:val="32"/>
          <w:rtl/>
          <w:lang w:bidi="ar-SA"/>
        </w:rPr>
        <w:t xml:space="preserve">قامت في مارس </w:t>
      </w:r>
      <w:r w:rsidR="00F62B76" w:rsidRPr="0080374D">
        <w:rPr>
          <w:rFonts w:ascii="Traditional Arabic" w:hAnsi="Traditional Arabic" w:cs="Traditional Arabic"/>
          <w:sz w:val="32"/>
          <w:szCs w:val="32"/>
          <w:lang w:bidi="ar-SA"/>
        </w:rPr>
        <w:t>2010</w:t>
      </w:r>
      <w:r w:rsidR="00F62B76" w:rsidRPr="0080374D">
        <w:rPr>
          <w:rFonts w:ascii="Traditional Arabic" w:hAnsi="Traditional Arabic" w:cs="Traditional Arabic"/>
          <w:sz w:val="32"/>
          <w:szCs w:val="32"/>
          <w:rtl/>
          <w:lang w:bidi="ar-SA"/>
        </w:rPr>
        <w:t xml:space="preserve"> بتحديث دليل</w:t>
      </w:r>
      <w:r w:rsidR="00F62B76" w:rsidRPr="0080374D">
        <w:rPr>
          <w:rFonts w:ascii="Traditional Arabic" w:hAnsi="Traditional Arabic" w:cs="Traditional Arabic"/>
          <w:sz w:val="32"/>
          <w:szCs w:val="32"/>
          <w:rtl/>
        </w:rPr>
        <w:t xml:space="preserve"> </w:t>
      </w:r>
      <w:r w:rsidR="00F62B76" w:rsidRPr="0080374D">
        <w:rPr>
          <w:rFonts w:ascii="Traditional Arabic" w:hAnsi="Traditional Arabic" w:cs="Traditional Arabic"/>
          <w:sz w:val="32"/>
          <w:szCs w:val="32"/>
          <w:rtl/>
          <w:lang w:bidi="ar-SA"/>
        </w:rPr>
        <w:t>استخدام قواعد</w:t>
      </w:r>
      <w:r w:rsidR="00F62B76" w:rsidRPr="0080374D">
        <w:rPr>
          <w:rFonts w:ascii="Traditional Arabic" w:hAnsi="Traditional Arabic" w:cs="Traditional Arabic"/>
          <w:sz w:val="32"/>
          <w:szCs w:val="32"/>
          <w:rtl/>
        </w:rPr>
        <w:t xml:space="preserve"> </w:t>
      </w:r>
      <w:r w:rsidR="00F62B76" w:rsidRPr="0080374D">
        <w:rPr>
          <w:rFonts w:ascii="Traditional Arabic" w:hAnsi="Traditional Arabic" w:cs="Traditional Arabic"/>
          <w:sz w:val="32"/>
          <w:szCs w:val="32"/>
          <w:rtl/>
          <w:lang w:bidi="ar-SA"/>
        </w:rPr>
        <w:t>بيانات</w:t>
      </w:r>
      <w:r w:rsidR="00F62B76" w:rsidRPr="0080374D">
        <w:rPr>
          <w:rFonts w:ascii="Traditional Arabic" w:hAnsi="Traditional Arabic" w:cs="Traditional Arabic"/>
          <w:sz w:val="32"/>
          <w:szCs w:val="32"/>
          <w:rtl/>
        </w:rPr>
        <w:t xml:space="preserve"> </w:t>
      </w:r>
      <w:r w:rsidR="00F62B76" w:rsidRPr="0080374D">
        <w:rPr>
          <w:rFonts w:ascii="Traditional Arabic" w:hAnsi="Traditional Arabic" w:cs="Traditional Arabic"/>
          <w:sz w:val="32"/>
          <w:szCs w:val="32"/>
          <w:rtl/>
          <w:lang w:bidi="ar-SA"/>
        </w:rPr>
        <w:t>المكتبة</w:t>
      </w:r>
      <w:r w:rsidR="00F62B76" w:rsidRPr="0080374D">
        <w:rPr>
          <w:rFonts w:ascii="Traditional Arabic" w:hAnsi="Traditional Arabic" w:cs="Traditional Arabic"/>
          <w:sz w:val="32"/>
          <w:szCs w:val="32"/>
          <w:rtl/>
        </w:rPr>
        <w:t xml:space="preserve"> </w:t>
      </w:r>
      <w:r w:rsidR="0065412E" w:rsidRPr="0080374D">
        <w:rPr>
          <w:rFonts w:ascii="Traditional Arabic" w:hAnsi="Traditional Arabic" w:cs="Traditional Arabic"/>
          <w:sz w:val="32"/>
          <w:szCs w:val="32"/>
          <w:rtl/>
          <w:lang w:bidi="ar-SA"/>
        </w:rPr>
        <w:t>الإلكترونية</w:t>
      </w:r>
      <w:r w:rsidR="0095525A" w:rsidRPr="0080374D">
        <w:rPr>
          <w:rFonts w:ascii="Traditional Arabic" w:hAnsi="Traditional Arabic" w:cs="Traditional Arabic"/>
          <w:sz w:val="32"/>
          <w:szCs w:val="32"/>
          <w:rtl/>
          <w:lang w:bidi="ar-SA"/>
        </w:rPr>
        <w:t>،</w:t>
      </w:r>
      <w:r w:rsidR="00F62B76" w:rsidRPr="0080374D">
        <w:rPr>
          <w:rFonts w:ascii="Traditional Arabic" w:hAnsi="Traditional Arabic" w:cs="Traditional Arabic"/>
          <w:sz w:val="32"/>
          <w:szCs w:val="32"/>
          <w:rtl/>
          <w:lang w:bidi="ar-SA"/>
        </w:rPr>
        <w:t xml:space="preserve"> وأصدرت دليل قواعد بيانات مكتبة جامعة السودان المفتوحة </w:t>
      </w:r>
      <w:r w:rsidR="0065412E" w:rsidRPr="0080374D">
        <w:rPr>
          <w:rFonts w:ascii="Traditional Arabic" w:hAnsi="Traditional Arabic" w:cs="Traditional Arabic"/>
          <w:sz w:val="32"/>
          <w:szCs w:val="32"/>
          <w:rtl/>
          <w:lang w:bidi="ar-SA"/>
        </w:rPr>
        <w:t>الإلكترونية</w:t>
      </w:r>
      <w:r w:rsidR="00F62B76" w:rsidRPr="0080374D">
        <w:rPr>
          <w:rStyle w:val="FootnoteReference"/>
          <w:rFonts w:ascii="Traditional Arabic" w:hAnsi="Traditional Arabic" w:cs="Traditional Arabic"/>
          <w:sz w:val="32"/>
          <w:szCs w:val="32"/>
          <w:rtl/>
          <w:lang w:bidi="ar-SA"/>
        </w:rPr>
        <w:footnoteReference w:id="29"/>
      </w:r>
      <w:r w:rsidR="00F62B76" w:rsidRPr="0080374D">
        <w:rPr>
          <w:rFonts w:ascii="Traditional Arabic" w:hAnsi="Traditional Arabic" w:cs="Traditional Arabic"/>
          <w:sz w:val="32"/>
          <w:szCs w:val="32"/>
          <w:rtl/>
          <w:lang w:bidi="ar-SA"/>
        </w:rPr>
        <w:t xml:space="preserve">. </w:t>
      </w:r>
    </w:p>
    <w:p w:rsidR="00EF124F" w:rsidRPr="0080374D" w:rsidRDefault="00810560" w:rsidP="00084CA2">
      <w:pPr>
        <w:pStyle w:val="ListParagraph"/>
        <w:numPr>
          <w:ilvl w:val="0"/>
          <w:numId w:val="15"/>
        </w:numPr>
        <w:tabs>
          <w:tab w:val="right" w:pos="8820"/>
        </w:tabs>
        <w:bidi/>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lastRenderedPageBreak/>
        <w:t>أتاحت</w:t>
      </w:r>
      <w:r w:rsidR="00EF124F" w:rsidRPr="0080374D">
        <w:rPr>
          <w:rFonts w:ascii="Traditional Arabic" w:hAnsi="Traditional Arabic" w:cs="Traditional Arabic"/>
          <w:sz w:val="32"/>
          <w:szCs w:val="32"/>
          <w:rtl/>
          <w:lang w:bidi="ar-SA"/>
        </w:rPr>
        <w:t xml:space="preserve"> </w:t>
      </w:r>
      <w:r w:rsidR="00C50AA8" w:rsidRPr="0080374D">
        <w:rPr>
          <w:rFonts w:ascii="Traditional Arabic" w:hAnsi="Traditional Arabic" w:cs="Traditional Arabic"/>
          <w:sz w:val="32"/>
          <w:szCs w:val="32"/>
          <w:rtl/>
          <w:lang w:bidi="ar-SA"/>
        </w:rPr>
        <w:t>مكتبة جامعة السودان المفتوحة</w:t>
      </w:r>
      <w:r w:rsidR="00EF124F" w:rsidRPr="0080374D">
        <w:rPr>
          <w:rFonts w:ascii="Traditional Arabic" w:hAnsi="Traditional Arabic" w:cs="Traditional Arabic"/>
          <w:sz w:val="32"/>
          <w:szCs w:val="32"/>
          <w:rtl/>
          <w:lang w:bidi="ar-SA"/>
        </w:rPr>
        <w:t xml:space="preserve"> خدمة تعليم المستفيدين استخدام المكتبة </w:t>
      </w:r>
      <w:r w:rsidR="0065412E" w:rsidRPr="0080374D">
        <w:rPr>
          <w:rFonts w:ascii="Traditional Arabic" w:hAnsi="Traditional Arabic" w:cs="Traditional Arabic"/>
          <w:sz w:val="32"/>
          <w:szCs w:val="32"/>
          <w:rtl/>
          <w:lang w:bidi="ar-SA"/>
        </w:rPr>
        <w:t>الإلكترونية</w:t>
      </w:r>
      <w:r w:rsidR="00DA44AA" w:rsidRPr="0080374D">
        <w:rPr>
          <w:rFonts w:ascii="Traditional Arabic" w:hAnsi="Traditional Arabic" w:cs="Traditional Arabic"/>
          <w:sz w:val="32"/>
          <w:szCs w:val="32"/>
          <w:rtl/>
          <w:lang w:bidi="ar-SA"/>
        </w:rPr>
        <w:t xml:space="preserve"> </w:t>
      </w:r>
      <w:r w:rsidR="00EF124F" w:rsidRPr="0080374D">
        <w:rPr>
          <w:rFonts w:ascii="Traditional Arabic" w:hAnsi="Traditional Arabic" w:cs="Traditional Arabic"/>
          <w:sz w:val="32"/>
          <w:szCs w:val="32"/>
          <w:rtl/>
          <w:lang w:bidi="ar-SA"/>
        </w:rPr>
        <w:t xml:space="preserve">عن طريق تقديم محاضرات تعريفية بالمكتبة </w:t>
      </w:r>
      <w:r w:rsidR="0065412E" w:rsidRPr="0080374D">
        <w:rPr>
          <w:rFonts w:ascii="Traditional Arabic" w:hAnsi="Traditional Arabic" w:cs="Traditional Arabic"/>
          <w:sz w:val="32"/>
          <w:szCs w:val="32"/>
          <w:rtl/>
          <w:lang w:bidi="ar-SA"/>
        </w:rPr>
        <w:t>الإلكترونية</w:t>
      </w:r>
      <w:r w:rsidR="0076605E">
        <w:rPr>
          <w:rFonts w:ascii="Traditional Arabic" w:hAnsi="Traditional Arabic" w:cs="Traditional Arabic" w:hint="cs"/>
          <w:sz w:val="32"/>
          <w:szCs w:val="32"/>
          <w:rtl/>
          <w:lang w:bidi="ar-SA"/>
        </w:rPr>
        <w:t>،</w:t>
      </w:r>
      <w:r w:rsidR="00EF124F" w:rsidRPr="0080374D">
        <w:rPr>
          <w:rFonts w:ascii="Traditional Arabic" w:hAnsi="Traditional Arabic" w:cs="Traditional Arabic"/>
          <w:sz w:val="32"/>
          <w:szCs w:val="32"/>
          <w:rtl/>
          <w:lang w:bidi="ar-SA"/>
        </w:rPr>
        <w:t xml:space="preserve"> وخدماتها ومصادرها</w:t>
      </w:r>
      <w:r w:rsidR="0095525A" w:rsidRPr="0080374D">
        <w:rPr>
          <w:rFonts w:ascii="Traditional Arabic" w:hAnsi="Traditional Arabic" w:cs="Traditional Arabic"/>
          <w:sz w:val="32"/>
          <w:szCs w:val="32"/>
          <w:rtl/>
          <w:lang w:bidi="ar-SA"/>
        </w:rPr>
        <w:t>،</w:t>
      </w:r>
      <w:r w:rsidR="00EF124F" w:rsidRPr="0080374D">
        <w:rPr>
          <w:rFonts w:ascii="Traditional Arabic" w:hAnsi="Traditional Arabic" w:cs="Traditional Arabic"/>
          <w:sz w:val="32"/>
          <w:szCs w:val="32"/>
          <w:rtl/>
          <w:lang w:bidi="ar-SA"/>
        </w:rPr>
        <w:t xml:space="preserve"> وكيفية استخدامها</w:t>
      </w:r>
      <w:r w:rsidR="0095525A" w:rsidRPr="0080374D">
        <w:rPr>
          <w:rFonts w:ascii="Traditional Arabic" w:hAnsi="Traditional Arabic" w:cs="Traditional Arabic"/>
          <w:sz w:val="32"/>
          <w:szCs w:val="32"/>
          <w:rtl/>
          <w:lang w:bidi="ar-SA"/>
        </w:rPr>
        <w:t>،</w:t>
      </w:r>
      <w:r w:rsidR="000A4E79" w:rsidRPr="0080374D">
        <w:rPr>
          <w:rFonts w:ascii="Traditional Arabic" w:hAnsi="Traditional Arabic" w:cs="Traditional Arabic"/>
          <w:sz w:val="32"/>
          <w:szCs w:val="32"/>
          <w:rtl/>
          <w:lang w:bidi="ar-SA"/>
        </w:rPr>
        <w:t xml:space="preserve"> والبحث فيها</w:t>
      </w:r>
      <w:r w:rsidR="000C53C5" w:rsidRPr="0080374D">
        <w:rPr>
          <w:rFonts w:ascii="Traditional Arabic" w:hAnsi="Traditional Arabic" w:cs="Traditional Arabic"/>
          <w:sz w:val="32"/>
          <w:szCs w:val="32"/>
          <w:rtl/>
          <w:lang w:bidi="ar-SA"/>
        </w:rPr>
        <w:t xml:space="preserve"> للدارسين عن بعد</w:t>
      </w:r>
      <w:r w:rsidR="00EF124F" w:rsidRPr="0080374D">
        <w:rPr>
          <w:rFonts w:ascii="Traditional Arabic" w:hAnsi="Traditional Arabic" w:cs="Traditional Arabic"/>
          <w:sz w:val="32"/>
          <w:szCs w:val="32"/>
          <w:rtl/>
          <w:lang w:bidi="ar-SA"/>
        </w:rPr>
        <w:t>.</w:t>
      </w:r>
    </w:p>
    <w:p w:rsidR="00DA44AA" w:rsidRPr="0080374D" w:rsidRDefault="00DA44AA" w:rsidP="00084CA2">
      <w:pPr>
        <w:pStyle w:val="ListParagraph"/>
        <w:numPr>
          <w:ilvl w:val="0"/>
          <w:numId w:val="15"/>
        </w:numPr>
        <w:tabs>
          <w:tab w:val="right" w:pos="8820"/>
        </w:tabs>
        <w:bidi/>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 xml:space="preserve">قدمت </w:t>
      </w:r>
      <w:r w:rsidR="00C50AA8" w:rsidRPr="0080374D">
        <w:rPr>
          <w:rFonts w:ascii="Traditional Arabic" w:hAnsi="Traditional Arabic" w:cs="Traditional Arabic"/>
          <w:sz w:val="32"/>
          <w:szCs w:val="32"/>
          <w:rtl/>
          <w:lang w:bidi="ar-SA"/>
        </w:rPr>
        <w:t>مكتبة جامعة السودان المفتوحة</w:t>
      </w:r>
      <w:r w:rsidRPr="0080374D">
        <w:rPr>
          <w:rFonts w:ascii="Traditional Arabic" w:hAnsi="Traditional Arabic" w:cs="Traditional Arabic"/>
          <w:sz w:val="32"/>
          <w:szCs w:val="32"/>
          <w:rtl/>
          <w:lang w:bidi="ar-SA"/>
        </w:rPr>
        <w:t xml:space="preserve"> خدمة تعليم المستفيدين استخدام المكتبة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lang w:bidi="ar-SA"/>
        </w:rPr>
        <w:t xml:space="preserve"> عن طريق تقديم محاضرات تعريفية بالمكتبة </w:t>
      </w:r>
      <w:r w:rsidR="0065412E" w:rsidRPr="0080374D">
        <w:rPr>
          <w:rFonts w:ascii="Traditional Arabic" w:hAnsi="Traditional Arabic" w:cs="Traditional Arabic"/>
          <w:sz w:val="32"/>
          <w:szCs w:val="32"/>
          <w:rtl/>
          <w:lang w:bidi="ar-SA"/>
        </w:rPr>
        <w:t>الإلكترونية</w:t>
      </w:r>
      <w:r w:rsidR="00812013"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لمديري الإدارات</w:t>
      </w:r>
      <w:r w:rsidR="0095525A"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 xml:space="preserve"> وأمناء الأمانات</w:t>
      </w:r>
      <w:r w:rsidR="0095525A"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 xml:space="preserve"> ورؤساء الأقسام بالجامعة</w:t>
      </w:r>
      <w:r w:rsidR="00EB47D8" w:rsidRPr="0080374D">
        <w:rPr>
          <w:rFonts w:ascii="Traditional Arabic" w:hAnsi="Traditional Arabic" w:cs="Traditional Arabic"/>
          <w:sz w:val="32"/>
          <w:szCs w:val="32"/>
          <w:rtl/>
          <w:lang w:bidi="ar-SA"/>
        </w:rPr>
        <w:t>.</w:t>
      </w:r>
    </w:p>
    <w:p w:rsidR="00EF124F" w:rsidRPr="0080374D" w:rsidRDefault="000A4E79" w:rsidP="0076605E">
      <w:pPr>
        <w:pStyle w:val="ListParagraph"/>
        <w:numPr>
          <w:ilvl w:val="0"/>
          <w:numId w:val="15"/>
        </w:numPr>
        <w:tabs>
          <w:tab w:val="right" w:pos="8820"/>
        </w:tabs>
        <w:bidi/>
        <w:ind w:right="284"/>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قدمت</w:t>
      </w:r>
      <w:r w:rsidR="00EF124F" w:rsidRPr="0080374D">
        <w:rPr>
          <w:rFonts w:ascii="Traditional Arabic" w:hAnsi="Traditional Arabic" w:cs="Traditional Arabic"/>
          <w:sz w:val="32"/>
          <w:szCs w:val="32"/>
          <w:rtl/>
          <w:lang w:bidi="ar-SA"/>
        </w:rPr>
        <w:t xml:space="preserve"> </w:t>
      </w:r>
      <w:r w:rsidR="00C50AA8" w:rsidRPr="0080374D">
        <w:rPr>
          <w:rFonts w:ascii="Traditional Arabic" w:hAnsi="Traditional Arabic" w:cs="Traditional Arabic"/>
          <w:sz w:val="32"/>
          <w:szCs w:val="32"/>
          <w:rtl/>
          <w:lang w:bidi="ar-SA"/>
        </w:rPr>
        <w:t>مكتبة جامعة السودان المفتوحة</w:t>
      </w:r>
      <w:r w:rsidR="00EF124F" w:rsidRPr="0080374D">
        <w:rPr>
          <w:rFonts w:ascii="Traditional Arabic" w:hAnsi="Traditional Arabic" w:cs="Traditional Arabic"/>
          <w:sz w:val="32"/>
          <w:szCs w:val="32"/>
          <w:rtl/>
          <w:lang w:bidi="ar-SA"/>
        </w:rPr>
        <w:t xml:space="preserve"> خدمة تعليم المستفيدين استخدام المكتبة عن طريق تقديم محاضرات </w:t>
      </w:r>
      <w:r w:rsidRPr="0080374D">
        <w:rPr>
          <w:rFonts w:ascii="Traditional Arabic" w:hAnsi="Traditional Arabic" w:cs="Traditional Arabic"/>
          <w:sz w:val="32"/>
          <w:szCs w:val="32"/>
          <w:rtl/>
          <w:lang w:bidi="ar-SA"/>
        </w:rPr>
        <w:t>تلفزيونية بثت عبر التليفزيونات الولائية</w:t>
      </w:r>
      <w:r w:rsidR="0076605E">
        <w:rPr>
          <w:rFonts w:ascii="Traditional Arabic" w:hAnsi="Traditional Arabic" w:cs="Traditional Arabic" w:hint="cs"/>
          <w:sz w:val="32"/>
          <w:szCs w:val="32"/>
          <w:rtl/>
          <w:lang w:bidi="ar-SA"/>
        </w:rPr>
        <w:t>؛ حيث</w:t>
      </w:r>
      <w:r w:rsidRPr="0080374D">
        <w:rPr>
          <w:rFonts w:ascii="Traditional Arabic" w:hAnsi="Traditional Arabic" w:cs="Traditional Arabic"/>
          <w:sz w:val="32"/>
          <w:szCs w:val="32"/>
          <w:rtl/>
          <w:lang w:bidi="ar-SA"/>
        </w:rPr>
        <w:t xml:space="preserve"> تناولت مصادر المعلومات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lang w:bidi="ar-SA"/>
        </w:rPr>
        <w:t xml:space="preserve"> في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0076605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والمكتبات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lang w:bidi="ar-SA"/>
        </w:rPr>
        <w:t xml:space="preserve"> عامة</w:t>
      </w:r>
      <w:r w:rsidR="0095525A"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 xml:space="preserve"> ومكتبة جامعة السودان المفتوحة خاصة</w:t>
      </w:r>
      <w:r w:rsidR="001E3A0D"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 xml:space="preserve"> كما تناولت كيفية الوصول للمعلومات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lang w:bidi="ar-SA"/>
        </w:rPr>
        <w:t xml:space="preserve"> وتوثيقها.</w:t>
      </w:r>
    </w:p>
    <w:p w:rsidR="00B46D75" w:rsidRPr="0080374D" w:rsidRDefault="001B210E" w:rsidP="00084CA2">
      <w:pPr>
        <w:pStyle w:val="ListParagraph"/>
        <w:numPr>
          <w:ilvl w:val="0"/>
          <w:numId w:val="15"/>
        </w:numPr>
        <w:tabs>
          <w:tab w:val="right" w:pos="1033"/>
          <w:tab w:val="right" w:pos="1316"/>
        </w:tabs>
        <w:bidi/>
        <w:ind w:right="142"/>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 xml:space="preserve">قامت </w:t>
      </w:r>
      <w:r w:rsidR="00C50AA8" w:rsidRPr="0080374D">
        <w:rPr>
          <w:rFonts w:ascii="Traditional Arabic" w:hAnsi="Traditional Arabic" w:cs="Traditional Arabic"/>
          <w:sz w:val="32"/>
          <w:szCs w:val="32"/>
          <w:rtl/>
          <w:lang w:bidi="ar-SA"/>
        </w:rPr>
        <w:t>مكتبة جامعة السودان المفتوحة</w:t>
      </w:r>
      <w:r w:rsidR="005313C9" w:rsidRPr="0080374D">
        <w:rPr>
          <w:rFonts w:ascii="Traditional Arabic" w:hAnsi="Traditional Arabic" w:cs="Traditional Arabic"/>
          <w:sz w:val="32"/>
          <w:szCs w:val="32"/>
          <w:rtl/>
        </w:rPr>
        <w:t xml:space="preserve"> </w:t>
      </w:r>
      <w:r w:rsidR="002918F8" w:rsidRPr="0080374D">
        <w:rPr>
          <w:rFonts w:ascii="Traditional Arabic" w:hAnsi="Traditional Arabic" w:cs="Traditional Arabic"/>
          <w:sz w:val="32"/>
          <w:szCs w:val="32"/>
          <w:rtl/>
          <w:lang w:bidi="ar-SA"/>
        </w:rPr>
        <w:t xml:space="preserve">بمحاولة </w:t>
      </w:r>
      <w:r w:rsidR="005313C9" w:rsidRPr="0080374D">
        <w:rPr>
          <w:rFonts w:ascii="Traditional Arabic" w:hAnsi="Traditional Arabic" w:cs="Traditional Arabic"/>
          <w:sz w:val="32"/>
          <w:szCs w:val="32"/>
          <w:rtl/>
          <w:lang w:bidi="ar-SA"/>
        </w:rPr>
        <w:t>ربط</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المقررات</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الدراسية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التي</w:t>
      </w:r>
      <w:r w:rsidR="005313C9"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تتوفر</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بموقع</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الجامعة</w:t>
      </w:r>
      <w:r w:rsidR="005313C9" w:rsidRPr="0080374D">
        <w:rPr>
          <w:rFonts w:ascii="Traditional Arabic" w:hAnsi="Traditional Arabic" w:cs="Traditional Arabic"/>
          <w:sz w:val="32"/>
          <w:szCs w:val="32"/>
          <w:rtl/>
        </w:rPr>
        <w:t xml:space="preserve"> </w:t>
      </w:r>
      <w:r w:rsidR="005313C9" w:rsidRPr="0080374D">
        <w:rPr>
          <w:rFonts w:ascii="Traditional Arabic" w:hAnsi="Traditional Arabic" w:cs="Traditional Arabic"/>
          <w:sz w:val="32"/>
          <w:szCs w:val="32"/>
          <w:rtl/>
          <w:lang w:bidi="ar-SA"/>
        </w:rPr>
        <w:t>على</w:t>
      </w:r>
      <w:r w:rsidR="005313C9" w:rsidRPr="0080374D">
        <w:rPr>
          <w:rFonts w:ascii="Traditional Arabic" w:hAnsi="Traditional Arabic" w:cs="Traditional Arabic"/>
          <w:sz w:val="32"/>
          <w:szCs w:val="32"/>
          <w:rtl/>
        </w:rPr>
        <w:t xml:space="preserve"> </w:t>
      </w:r>
      <w:r w:rsidR="00F13B71" w:rsidRPr="0080374D">
        <w:rPr>
          <w:rFonts w:ascii="Traditional Arabic" w:hAnsi="Traditional Arabic" w:cs="Traditional Arabic"/>
          <w:sz w:val="32"/>
          <w:szCs w:val="32"/>
          <w:rtl/>
          <w:lang w:bidi="ar-SA"/>
        </w:rPr>
        <w:t>ال</w:t>
      </w:r>
      <w:r w:rsidR="00DF477C" w:rsidRPr="0080374D">
        <w:rPr>
          <w:rFonts w:ascii="Traditional Arabic" w:hAnsi="Traditional Arabic" w:cs="Traditional Arabic"/>
          <w:sz w:val="32"/>
          <w:szCs w:val="32"/>
          <w:rtl/>
          <w:lang w:bidi="ar-SA"/>
        </w:rPr>
        <w:t>إنترنت</w:t>
      </w:r>
      <w:r w:rsidRPr="0080374D">
        <w:rPr>
          <w:rFonts w:ascii="Traditional Arabic" w:hAnsi="Traditional Arabic" w:cs="Traditional Arabic"/>
          <w:sz w:val="32"/>
          <w:szCs w:val="32"/>
          <w:lang w:bidi="ar-SA"/>
        </w:rPr>
        <w:t xml:space="preserve"> </w:t>
      </w:r>
      <w:r w:rsidR="00DA591C"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lang w:bidi="ar-SA"/>
        </w:rPr>
        <w:t xml:space="preserve"> </w:t>
      </w:r>
      <w:hyperlink r:id="rId18" w:history="1">
        <w:r w:rsidR="00DA591C" w:rsidRPr="0076605E">
          <w:rPr>
            <w:rStyle w:val="Hyperlink"/>
            <w:rFonts w:ascii="Traditional Arabic" w:hAnsi="Traditional Arabic" w:cs="Traditional Arabic"/>
            <w:sz w:val="32"/>
            <w:szCs w:val="32"/>
            <w:u w:val="none"/>
            <w:lang w:bidi="ar-SA"/>
          </w:rPr>
          <w:t>www.ous.edu</w:t>
        </w:r>
        <w:r w:rsidR="00DA591C" w:rsidRPr="0076605E">
          <w:rPr>
            <w:rStyle w:val="Hyperlink"/>
            <w:rFonts w:ascii="Traditional Arabic" w:hAnsi="Traditional Arabic" w:cs="Traditional Arabic"/>
            <w:color w:val="000000" w:themeColor="text1"/>
            <w:sz w:val="32"/>
            <w:szCs w:val="32"/>
            <w:u w:val="none"/>
            <w:rtl/>
            <w:lang w:bidi="ar-SA"/>
          </w:rPr>
          <w:t>بروابط</w:t>
        </w:r>
      </w:hyperlink>
      <w:r w:rsidR="00DA591C" w:rsidRPr="0080374D">
        <w:rPr>
          <w:rFonts w:ascii="Traditional Arabic" w:hAnsi="Traditional Arabic" w:cs="Traditional Arabic"/>
          <w:sz w:val="32"/>
          <w:szCs w:val="32"/>
          <w:rtl/>
          <w:lang w:bidi="ar-SA"/>
        </w:rPr>
        <w:t xml:space="preserve"> من قواعد البيانات التي اشتركت فيها </w:t>
      </w:r>
      <w:r w:rsidR="00C50AA8" w:rsidRPr="0080374D">
        <w:rPr>
          <w:rFonts w:ascii="Traditional Arabic" w:hAnsi="Traditional Arabic" w:cs="Traditional Arabic"/>
          <w:sz w:val="32"/>
          <w:szCs w:val="32"/>
          <w:rtl/>
          <w:lang w:bidi="ar-SA"/>
        </w:rPr>
        <w:t>مكتبة جامعة السودان المفتوحة</w:t>
      </w:r>
      <w:r w:rsidR="00DA591C" w:rsidRPr="0080374D">
        <w:rPr>
          <w:rFonts w:ascii="Traditional Arabic" w:hAnsi="Traditional Arabic" w:cs="Traditional Arabic"/>
          <w:sz w:val="32"/>
          <w:szCs w:val="32"/>
          <w:rtl/>
          <w:lang w:bidi="ar-SA"/>
        </w:rPr>
        <w:t>.</w:t>
      </w:r>
      <w:r w:rsidR="00B46D75" w:rsidRPr="0080374D">
        <w:rPr>
          <w:rFonts w:ascii="Traditional Arabic" w:hAnsi="Traditional Arabic" w:cs="Traditional Arabic"/>
          <w:b/>
          <w:bCs/>
          <w:sz w:val="32"/>
          <w:szCs w:val="32"/>
          <w:rtl/>
          <w:lang w:bidi="ar-SA"/>
        </w:rPr>
        <w:t xml:space="preserve"> </w:t>
      </w:r>
    </w:p>
    <w:p w:rsidR="00810560" w:rsidRPr="0080374D" w:rsidRDefault="003B306B" w:rsidP="00FB2822">
      <w:pPr>
        <w:pStyle w:val="ListParagraph"/>
        <w:numPr>
          <w:ilvl w:val="0"/>
          <w:numId w:val="15"/>
        </w:numPr>
        <w:tabs>
          <w:tab w:val="right" w:pos="41"/>
          <w:tab w:val="right" w:pos="608"/>
        </w:tabs>
        <w:bidi/>
        <w:ind w:right="284"/>
        <w:contextualSpacing w:val="0"/>
        <w:jc w:val="both"/>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t>تقدمت</w:t>
      </w:r>
      <w:r w:rsidRPr="0080374D">
        <w:rPr>
          <w:rFonts w:ascii="Traditional Arabic" w:hAnsi="Traditional Arabic" w:cs="Traditional Arabic"/>
          <w:sz w:val="32"/>
          <w:szCs w:val="32"/>
          <w:rtl/>
        </w:rPr>
        <w:t xml:space="preserve"> </w:t>
      </w:r>
      <w:r w:rsidR="00C50AA8" w:rsidRPr="0080374D">
        <w:rPr>
          <w:rFonts w:ascii="Traditional Arabic" w:hAnsi="Traditional Arabic" w:cs="Traditional Arabic"/>
          <w:sz w:val="32"/>
          <w:szCs w:val="32"/>
          <w:rtl/>
          <w:lang w:bidi="ar-SA"/>
        </w:rPr>
        <w:t>مكتبة جامعة السودان المفتوحة</w:t>
      </w:r>
      <w:r w:rsidR="00247A63" w:rsidRPr="0080374D">
        <w:rPr>
          <w:rFonts w:ascii="Traditional Arabic" w:hAnsi="Traditional Arabic" w:cs="Traditional Arabic"/>
          <w:sz w:val="32"/>
          <w:szCs w:val="32"/>
          <w:rtl/>
          <w:lang w:bidi="ar-SA"/>
        </w:rPr>
        <w:t xml:space="preserve"> إلى اللجنة الإدارية بالجامعة </w:t>
      </w:r>
      <w:r w:rsidRPr="0080374D">
        <w:rPr>
          <w:rFonts w:ascii="Traditional Arabic" w:hAnsi="Traditional Arabic" w:cs="Traditional Arabic"/>
          <w:sz w:val="32"/>
          <w:szCs w:val="32"/>
          <w:rtl/>
          <w:lang w:bidi="ar-SA"/>
        </w:rPr>
        <w:t>بمشروع</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توصيل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المصادر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التقليدية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للدارسين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بعد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إسهاما</w:t>
      </w:r>
      <w:r w:rsidR="00DA591C"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تيسير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وصول</w:t>
      </w:r>
      <w:r w:rsidRPr="0080374D">
        <w:rPr>
          <w:rFonts w:ascii="Traditional Arabic" w:hAnsi="Traditional Arabic" w:cs="Traditional Arabic"/>
          <w:sz w:val="32"/>
          <w:szCs w:val="32"/>
          <w:rtl/>
        </w:rPr>
        <w:t xml:space="preserve"> </w:t>
      </w:r>
      <w:r w:rsidR="001F76A3" w:rsidRPr="0080374D">
        <w:rPr>
          <w:rFonts w:ascii="Traditional Arabic" w:hAnsi="Traditional Arabic" w:cs="Traditional Arabic"/>
          <w:sz w:val="32"/>
          <w:szCs w:val="32"/>
          <w:rtl/>
          <w:lang w:bidi="ar-SA"/>
        </w:rPr>
        <w:t xml:space="preserve">تلك المصادر </w:t>
      </w:r>
      <w:r w:rsidRPr="0080374D">
        <w:rPr>
          <w:rFonts w:ascii="Traditional Arabic" w:hAnsi="Traditional Arabic" w:cs="Traditional Arabic"/>
          <w:sz w:val="32"/>
          <w:szCs w:val="32"/>
          <w:rtl/>
          <w:lang w:bidi="ar-SA"/>
        </w:rPr>
        <w:t>لتلك</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الشريحة</w:t>
      </w:r>
      <w:r w:rsidR="00247A63" w:rsidRPr="0080374D">
        <w:rPr>
          <w:rFonts w:ascii="Traditional Arabic" w:hAnsi="Traditional Arabic" w:cs="Traditional Arabic"/>
          <w:sz w:val="32"/>
          <w:szCs w:val="32"/>
          <w:rtl/>
          <w:lang w:bidi="ar-SA"/>
        </w:rPr>
        <w:t xml:space="preserve"> من الدارسين</w:t>
      </w:r>
      <w:r w:rsidR="00007194" w:rsidRPr="0080374D">
        <w:rPr>
          <w:rFonts w:ascii="Traditional Arabic" w:hAnsi="Traditional Arabic" w:cs="Traditional Arabic"/>
          <w:sz w:val="32"/>
          <w:szCs w:val="32"/>
          <w:rtl/>
          <w:lang w:bidi="ar-SA"/>
        </w:rPr>
        <w:t>، وذلك من خلال استخدام</w:t>
      </w:r>
      <w:r w:rsidR="00247A63" w:rsidRPr="0080374D">
        <w:rPr>
          <w:rFonts w:ascii="Traditional Arabic" w:hAnsi="Traditional Arabic" w:cs="Traditional Arabic"/>
          <w:sz w:val="32"/>
          <w:szCs w:val="32"/>
          <w:rtl/>
          <w:lang w:bidi="ar-SA"/>
        </w:rPr>
        <w:t xml:space="preserve"> </w:t>
      </w:r>
      <w:r w:rsidR="007C74E7" w:rsidRPr="0080374D">
        <w:rPr>
          <w:rFonts w:ascii="Traditional Arabic" w:hAnsi="Traditional Arabic" w:cs="Traditional Arabic"/>
          <w:sz w:val="32"/>
          <w:szCs w:val="32"/>
          <w:rtl/>
          <w:lang w:bidi="ar-SA"/>
        </w:rPr>
        <w:t>البريد الإلكتروني</w:t>
      </w:r>
      <w:r w:rsidR="00FB2822">
        <w:rPr>
          <w:rFonts w:ascii="Traditional Arabic" w:hAnsi="Traditional Arabic" w:cs="Traditional Arabic" w:hint="cs"/>
          <w:sz w:val="32"/>
          <w:szCs w:val="32"/>
          <w:rtl/>
          <w:lang w:bidi="ar-SA"/>
        </w:rPr>
        <w:t>،</w:t>
      </w:r>
      <w:r w:rsidR="007C74E7" w:rsidRPr="0080374D">
        <w:rPr>
          <w:rFonts w:ascii="Traditional Arabic" w:hAnsi="Traditional Arabic" w:cs="Traditional Arabic"/>
          <w:sz w:val="32"/>
          <w:szCs w:val="32"/>
          <w:rtl/>
          <w:lang w:bidi="ar-SA"/>
        </w:rPr>
        <w:t xml:space="preserve"> والفاكس </w:t>
      </w:r>
      <w:r w:rsidR="00247A63" w:rsidRPr="0080374D">
        <w:rPr>
          <w:rFonts w:ascii="Traditional Arabic" w:hAnsi="Traditional Arabic" w:cs="Traditional Arabic"/>
          <w:sz w:val="32"/>
          <w:szCs w:val="32"/>
          <w:rtl/>
          <w:lang w:bidi="ar-SA"/>
        </w:rPr>
        <w:t xml:space="preserve">في </w:t>
      </w:r>
      <w:r w:rsidR="00007194" w:rsidRPr="0080374D">
        <w:rPr>
          <w:rFonts w:ascii="Traditional Arabic" w:hAnsi="Traditional Arabic" w:cs="Traditional Arabic"/>
          <w:sz w:val="32"/>
          <w:szCs w:val="32"/>
          <w:rtl/>
          <w:lang w:bidi="ar-SA"/>
        </w:rPr>
        <w:t>عملية ال</w:t>
      </w:r>
      <w:r w:rsidR="00247A63" w:rsidRPr="0080374D">
        <w:rPr>
          <w:rFonts w:ascii="Traditional Arabic" w:hAnsi="Traditional Arabic" w:cs="Traditional Arabic"/>
          <w:sz w:val="32"/>
          <w:szCs w:val="32"/>
          <w:rtl/>
          <w:lang w:bidi="ar-SA"/>
        </w:rPr>
        <w:t>توصيل،</w:t>
      </w:r>
      <w:r w:rsidR="00DA591C"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انظر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الشكل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رقم</w:t>
      </w:r>
      <w:r w:rsidRPr="0080374D">
        <w:rPr>
          <w:rFonts w:ascii="Traditional Arabic" w:hAnsi="Traditional Arabic" w:cs="Traditional Arabic"/>
          <w:sz w:val="32"/>
          <w:szCs w:val="32"/>
          <w:rtl/>
        </w:rPr>
        <w:t>(</w:t>
      </w:r>
      <w:r w:rsidR="00865585" w:rsidRPr="0080374D">
        <w:rPr>
          <w:rFonts w:ascii="Traditional Arabic" w:hAnsi="Traditional Arabic" w:cs="Traditional Arabic"/>
          <w:sz w:val="32"/>
          <w:szCs w:val="32"/>
          <w:rtl/>
          <w:lang w:bidi="ar-SA"/>
        </w:rPr>
        <w:t>3</w:t>
      </w:r>
      <w:r w:rsidRPr="0080374D">
        <w:rPr>
          <w:rFonts w:ascii="Traditional Arabic" w:hAnsi="Traditional Arabic" w:cs="Traditional Arabic"/>
          <w:sz w:val="32"/>
          <w:szCs w:val="32"/>
          <w:rtl/>
        </w:rPr>
        <w:t>).</w:t>
      </w:r>
    </w:p>
    <w:p w:rsidR="00AA3E69" w:rsidRPr="00AA3E69" w:rsidRDefault="00AA3E69" w:rsidP="006A04F4">
      <w:pPr>
        <w:pStyle w:val="ListParagraph"/>
        <w:numPr>
          <w:ilvl w:val="0"/>
          <w:numId w:val="35"/>
        </w:numPr>
        <w:bidi/>
        <w:ind w:right="284"/>
        <w:jc w:val="both"/>
        <w:outlineLvl w:val="0"/>
        <w:rPr>
          <w:rFonts w:ascii="Traditional Arabic" w:hAnsi="Traditional Arabic" w:cs="Traditional Arabic"/>
          <w:b/>
          <w:bCs/>
          <w:sz w:val="32"/>
          <w:szCs w:val="32"/>
          <w:rtl/>
        </w:rPr>
      </w:pPr>
      <w:r w:rsidRPr="00AA3E69">
        <w:rPr>
          <w:rFonts w:ascii="Traditional Arabic" w:hAnsi="Traditional Arabic" w:cs="Traditional Arabic"/>
          <w:b/>
          <w:bCs/>
          <w:sz w:val="32"/>
          <w:szCs w:val="32"/>
          <w:rtl/>
          <w:lang w:bidi="ar-SA"/>
        </w:rPr>
        <w:t>بيانات</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إحصائية</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بالخدمات</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المكتبية</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التي</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قدمتها</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مكتبة</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جامعة</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السودان</w:t>
      </w:r>
      <w:r w:rsidRPr="00AA3E69">
        <w:rPr>
          <w:rFonts w:ascii="Traditional Arabic" w:hAnsi="Traditional Arabic" w:cs="Traditional Arabic"/>
          <w:b/>
          <w:bCs/>
          <w:sz w:val="32"/>
          <w:szCs w:val="32"/>
          <w:rtl/>
        </w:rPr>
        <w:t xml:space="preserve"> </w:t>
      </w:r>
      <w:r w:rsidRPr="00AA3E69">
        <w:rPr>
          <w:rFonts w:ascii="Traditional Arabic" w:hAnsi="Traditional Arabic" w:cs="Traditional Arabic"/>
          <w:b/>
          <w:bCs/>
          <w:sz w:val="32"/>
          <w:szCs w:val="32"/>
          <w:rtl/>
          <w:lang w:bidi="ar-SA"/>
        </w:rPr>
        <w:t>المفتوحة</w:t>
      </w:r>
    </w:p>
    <w:p w:rsidR="00AA3E69" w:rsidRPr="0080374D" w:rsidRDefault="00AA3E69" w:rsidP="00AA3E69">
      <w:pPr>
        <w:pStyle w:val="ListParagraph"/>
        <w:tabs>
          <w:tab w:val="right" w:pos="8820"/>
        </w:tabs>
        <w:bidi/>
        <w:ind w:right="284"/>
        <w:contextualSpacing w:val="0"/>
        <w:jc w:val="both"/>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t>قدمت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الفترة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سبتمبر</w:t>
      </w:r>
      <w:r w:rsidRPr="0080374D">
        <w:rPr>
          <w:rFonts w:ascii="Traditional Arabic" w:hAnsi="Traditional Arabic" w:cs="Traditional Arabic"/>
          <w:sz w:val="32"/>
          <w:szCs w:val="32"/>
          <w:rtl/>
        </w:rPr>
        <w:t xml:space="preserve"> 2003</w:t>
      </w:r>
      <w:r w:rsidRPr="0080374D">
        <w:rPr>
          <w:rFonts w:ascii="Traditional Arabic" w:hAnsi="Traditional Arabic" w:cs="Traditional Arabic"/>
          <w:sz w:val="32"/>
          <w:szCs w:val="32"/>
          <w:rtl/>
          <w:lang w:bidi="ar-SA"/>
        </w:rPr>
        <w:t>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سبتمبر</w:t>
      </w:r>
      <w:r w:rsidRPr="0080374D">
        <w:rPr>
          <w:rFonts w:ascii="Traditional Arabic" w:hAnsi="Traditional Arabic" w:cs="Traditional Arabic"/>
          <w:sz w:val="32"/>
          <w:szCs w:val="32"/>
          <w:rtl/>
        </w:rPr>
        <w:t xml:space="preserve"> 2008</w:t>
      </w:r>
      <w:r w:rsidRPr="0080374D">
        <w:rPr>
          <w:rFonts w:ascii="Traditional Arabic" w:hAnsi="Traditional Arabic" w:cs="Traditional Arabic"/>
          <w:sz w:val="32"/>
          <w:szCs w:val="32"/>
          <w:rtl/>
          <w:lang w:bidi="ar-SA"/>
        </w:rPr>
        <w:t>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الخدمات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الآتية</w:t>
      </w:r>
      <w:r w:rsidRPr="0080374D">
        <w:rPr>
          <w:rFonts w:ascii="Traditional Arabic" w:hAnsi="Traditional Arabic" w:cs="Traditional Arabic"/>
          <w:sz w:val="32"/>
          <w:szCs w:val="32"/>
          <w:rtl/>
        </w:rPr>
        <w:t xml:space="preserve">: </w:t>
      </w:r>
    </w:p>
    <w:p w:rsidR="00AA3E69" w:rsidRPr="0080374D" w:rsidRDefault="00AA3E69" w:rsidP="00AA3E69">
      <w:pPr>
        <w:pStyle w:val="ListParagraph"/>
        <w:numPr>
          <w:ilvl w:val="0"/>
          <w:numId w:val="16"/>
        </w:numPr>
        <w:tabs>
          <w:tab w:val="right" w:pos="8820"/>
        </w:tabs>
        <w:bidi/>
        <w:ind w:right="284"/>
        <w:contextualSpacing w:val="0"/>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bidi="ar-SA"/>
        </w:rPr>
        <w:t>بلغ</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عدد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جلسات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الاستخدام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الفترة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المذكورة</w:t>
      </w:r>
      <w:r w:rsidRPr="0080374D">
        <w:rPr>
          <w:rFonts w:ascii="Traditional Arabic" w:hAnsi="Traditional Arabic" w:cs="Traditional Arabic"/>
          <w:sz w:val="32"/>
          <w:szCs w:val="32"/>
          <w:rtl/>
        </w:rPr>
        <w:t xml:space="preserve"> (14490)</w:t>
      </w:r>
      <w:r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كما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بلغ</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عدد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البحوث</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أجراها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المستفيدون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8</w:t>
      </w:r>
      <w:r w:rsidRPr="0080374D">
        <w:rPr>
          <w:rFonts w:ascii="Traditional Arabic" w:hAnsi="Traditional Arabic" w:cs="Traditional Arabic"/>
          <w:sz w:val="32"/>
          <w:szCs w:val="32"/>
          <w:rtl/>
        </w:rPr>
        <w:t>7088)</w:t>
      </w:r>
      <w:r w:rsidRPr="0080374D">
        <w:rPr>
          <w:rFonts w:ascii="Traditional Arabic" w:hAnsi="Traditional Arabic" w:cs="Traditional Arabic"/>
          <w:sz w:val="32"/>
          <w:szCs w:val="32"/>
          <w:rtl/>
          <w:lang w:bidi="ar-SA"/>
        </w:rPr>
        <w:t xml:space="preserve"> بحثاً</w:t>
      </w:r>
      <w:r w:rsidRPr="0080374D">
        <w:rPr>
          <w:rFonts w:ascii="Traditional Arabic" w:hAnsi="Traditional Arabic" w:cs="Traditional Arabic"/>
          <w:sz w:val="32"/>
          <w:szCs w:val="32"/>
          <w:rtl/>
        </w:rPr>
        <w:t xml:space="preserve">. </w:t>
      </w:r>
    </w:p>
    <w:p w:rsidR="00D806C7" w:rsidRPr="00D806C7" w:rsidRDefault="00AA3E69" w:rsidP="00D806C7">
      <w:pPr>
        <w:pStyle w:val="ListParagraph"/>
        <w:numPr>
          <w:ilvl w:val="0"/>
          <w:numId w:val="16"/>
        </w:numPr>
        <w:tabs>
          <w:tab w:val="right" w:pos="8820"/>
        </w:tabs>
        <w:bidi/>
        <w:ind w:right="284"/>
        <w:jc w:val="both"/>
        <w:rPr>
          <w:rFonts w:ascii="Traditional Arabic" w:hAnsi="Traditional Arabic" w:cs="Traditional Arabic"/>
          <w:b/>
          <w:bCs/>
          <w:sz w:val="32"/>
          <w:szCs w:val="32"/>
          <w:lang w:bidi="ar-SA"/>
        </w:rPr>
      </w:pPr>
      <w:r w:rsidRPr="00D806C7">
        <w:rPr>
          <w:rFonts w:ascii="Traditional Arabic" w:hAnsi="Traditional Arabic" w:cs="Traditional Arabic"/>
          <w:sz w:val="32"/>
          <w:szCs w:val="32"/>
          <w:rtl/>
          <w:lang w:bidi="ar-SA"/>
        </w:rPr>
        <w:lastRenderedPageBreak/>
        <w:t>بلغ</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عدد</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النصوص</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الكاملة</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التي</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استخدمها</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المستفيدون</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في</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الفترة</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من</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سبتمبر</w:t>
      </w:r>
      <w:r w:rsidRPr="00D806C7">
        <w:rPr>
          <w:rFonts w:ascii="Traditional Arabic" w:hAnsi="Traditional Arabic" w:cs="Traditional Arabic"/>
          <w:sz w:val="32"/>
          <w:szCs w:val="32"/>
          <w:rtl/>
        </w:rPr>
        <w:t xml:space="preserve"> 2003 </w:t>
      </w:r>
      <w:r w:rsidRPr="00D806C7">
        <w:rPr>
          <w:rFonts w:ascii="Traditional Arabic" w:hAnsi="Traditional Arabic" w:cs="Traditional Arabic"/>
          <w:sz w:val="32"/>
          <w:szCs w:val="32"/>
          <w:rtl/>
          <w:lang w:bidi="ar-SA"/>
        </w:rPr>
        <w:t>إلى</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سبتمبر</w:t>
      </w:r>
      <w:r w:rsidRPr="00D806C7">
        <w:rPr>
          <w:rFonts w:ascii="Traditional Arabic" w:hAnsi="Traditional Arabic" w:cs="Traditional Arabic"/>
          <w:sz w:val="32"/>
          <w:szCs w:val="32"/>
          <w:rtl/>
        </w:rPr>
        <w:t xml:space="preserve"> 2008</w:t>
      </w:r>
      <w:r w:rsidRPr="00D806C7">
        <w:rPr>
          <w:rFonts w:ascii="Traditional Arabic" w:hAnsi="Traditional Arabic" w:cs="Traditional Arabic"/>
          <w:sz w:val="32"/>
          <w:szCs w:val="32"/>
          <w:rtl/>
          <w:lang w:bidi="ar-SA"/>
        </w:rPr>
        <w:t>م</w:t>
      </w:r>
      <w:r w:rsidRPr="00D806C7">
        <w:rPr>
          <w:rFonts w:ascii="Traditional Arabic" w:hAnsi="Traditional Arabic" w:cs="Traditional Arabic"/>
          <w:sz w:val="32"/>
          <w:szCs w:val="32"/>
          <w:rtl/>
        </w:rPr>
        <w:t>(22384)</w:t>
      </w:r>
      <w:r w:rsidRPr="00D806C7">
        <w:rPr>
          <w:rFonts w:ascii="Traditional Arabic" w:hAnsi="Traditional Arabic" w:cs="Traditional Arabic"/>
          <w:sz w:val="32"/>
          <w:szCs w:val="32"/>
          <w:rtl/>
          <w:lang w:bidi="ar-SA"/>
        </w:rPr>
        <w:t>،</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كما</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بلغ</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عدد</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الروابط</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الذكية</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Pr>
        <w:t>Smart links</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Pr>
        <w:t>3056</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رابطاً،</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بالإضافة</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إلى</w:t>
      </w:r>
      <w:r w:rsidRPr="00D806C7">
        <w:rPr>
          <w:rFonts w:ascii="Traditional Arabic" w:hAnsi="Traditional Arabic" w:cs="Traditional Arabic"/>
          <w:sz w:val="32"/>
          <w:szCs w:val="32"/>
          <w:rtl/>
        </w:rPr>
        <w:t xml:space="preserve"> (4365) </w:t>
      </w:r>
      <w:r w:rsidRPr="00D806C7">
        <w:rPr>
          <w:rFonts w:ascii="Traditional Arabic" w:hAnsi="Traditional Arabic" w:cs="Traditional Arabic"/>
          <w:sz w:val="32"/>
          <w:szCs w:val="32"/>
          <w:rtl/>
          <w:lang w:bidi="ar-SA"/>
        </w:rPr>
        <w:t>رابطاً</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عادياً،</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بينما</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بلغ</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عدد</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المستخلصات</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التي</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حصل</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عليها</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المستفيدون</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خلال</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بحثهم</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في</w:t>
      </w:r>
      <w:r w:rsidRPr="00D806C7">
        <w:rPr>
          <w:rFonts w:ascii="Traditional Arabic" w:hAnsi="Traditional Arabic" w:cs="Traditional Arabic"/>
          <w:sz w:val="32"/>
          <w:szCs w:val="32"/>
          <w:rtl/>
        </w:rPr>
        <w:t xml:space="preserve"> </w:t>
      </w:r>
      <w:r w:rsidRPr="00D806C7">
        <w:rPr>
          <w:rFonts w:ascii="Traditional Arabic" w:hAnsi="Traditional Arabic" w:cs="Traditional Arabic"/>
          <w:sz w:val="32"/>
          <w:szCs w:val="32"/>
          <w:rtl/>
          <w:lang w:bidi="ar-SA"/>
        </w:rPr>
        <w:t>المكتبة</w:t>
      </w:r>
      <w:r w:rsidRPr="00D806C7">
        <w:rPr>
          <w:rFonts w:ascii="Traditional Arabic" w:hAnsi="Traditional Arabic" w:cs="Traditional Arabic"/>
          <w:sz w:val="32"/>
          <w:szCs w:val="32"/>
          <w:rtl/>
        </w:rPr>
        <w:t xml:space="preserve">(35231) </w:t>
      </w:r>
      <w:r w:rsidRPr="00D806C7">
        <w:rPr>
          <w:rFonts w:ascii="Traditional Arabic" w:hAnsi="Traditional Arabic" w:cs="Traditional Arabic"/>
          <w:sz w:val="32"/>
          <w:szCs w:val="32"/>
          <w:rtl/>
          <w:lang w:bidi="ar-SA"/>
        </w:rPr>
        <w:t>مستخلصاً</w:t>
      </w:r>
      <w:r w:rsidRPr="00D806C7">
        <w:rPr>
          <w:rFonts w:ascii="Traditional Arabic" w:hAnsi="Traditional Arabic" w:cs="Traditional Arabic"/>
          <w:sz w:val="32"/>
          <w:szCs w:val="32"/>
          <w:rtl/>
        </w:rPr>
        <w:t xml:space="preserve">. </w:t>
      </w:r>
    </w:p>
    <w:p w:rsidR="00AA3E69" w:rsidRPr="008E499B" w:rsidRDefault="00AA3E69" w:rsidP="008E499B">
      <w:pPr>
        <w:pStyle w:val="ListParagraph"/>
        <w:numPr>
          <w:ilvl w:val="0"/>
          <w:numId w:val="40"/>
        </w:numPr>
        <w:tabs>
          <w:tab w:val="right" w:pos="8820"/>
        </w:tabs>
        <w:bidi/>
        <w:ind w:right="284"/>
        <w:jc w:val="both"/>
        <w:rPr>
          <w:rFonts w:ascii="Traditional Arabic" w:hAnsi="Traditional Arabic" w:cs="Traditional Arabic"/>
          <w:b/>
          <w:bCs/>
          <w:sz w:val="32"/>
          <w:szCs w:val="32"/>
          <w:rtl/>
        </w:rPr>
      </w:pPr>
      <w:r w:rsidRPr="008E499B">
        <w:rPr>
          <w:rFonts w:ascii="Traditional Arabic" w:hAnsi="Traditional Arabic" w:cs="Traditional Arabic"/>
          <w:b/>
          <w:bCs/>
          <w:sz w:val="32"/>
          <w:szCs w:val="32"/>
          <w:rtl/>
          <w:lang w:bidi="ar-SA"/>
        </w:rPr>
        <w:t>نتائج الدراسة</w:t>
      </w:r>
    </w:p>
    <w:p w:rsidR="00AA3E69" w:rsidRPr="0080374D" w:rsidRDefault="00AA3E69" w:rsidP="00AA3E69">
      <w:pPr>
        <w:pStyle w:val="ListParagraph"/>
        <w:tabs>
          <w:tab w:val="right" w:pos="8820"/>
        </w:tabs>
        <w:bidi/>
        <w:ind w:left="360" w:right="284"/>
        <w:contextualSpacing w:val="0"/>
        <w:jc w:val="both"/>
        <w:rPr>
          <w:rFonts w:ascii="Traditional Arabic" w:hAnsi="Traditional Arabic" w:cs="Traditional Arabic"/>
          <w:sz w:val="32"/>
          <w:szCs w:val="32"/>
          <w:rtl/>
          <w:lang w:bidi="ar-SA"/>
        </w:rPr>
      </w:pPr>
      <w:r w:rsidRPr="0080374D">
        <w:rPr>
          <w:rFonts w:ascii="Traditional Arabic" w:hAnsi="Traditional Arabic" w:cs="Traditional Arabic"/>
          <w:sz w:val="32"/>
          <w:szCs w:val="32"/>
          <w:rtl/>
          <w:lang w:bidi="ar-SA"/>
        </w:rPr>
        <w:t xml:space="preserve">  توصلت الدراسة إلى النتائج الآتية:</w:t>
      </w:r>
    </w:p>
    <w:p w:rsidR="00AA3E69" w:rsidRPr="0080374D" w:rsidRDefault="00AA3E69" w:rsidP="006A04F4">
      <w:pPr>
        <w:pStyle w:val="ListParagraph"/>
        <w:numPr>
          <w:ilvl w:val="0"/>
          <w:numId w:val="31"/>
        </w:numPr>
        <w:tabs>
          <w:tab w:val="right" w:pos="8820"/>
        </w:tabs>
        <w:bidi/>
        <w:contextualSpacing w:val="0"/>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 xml:space="preserve">أكدت الدراسة على أنّ </w:t>
      </w:r>
      <w:r w:rsidR="007F24AC">
        <w:rPr>
          <w:rFonts w:ascii="Traditional Arabic" w:hAnsi="Traditional Arabic" w:cs="Traditional Arabic"/>
          <w:sz w:val="32"/>
          <w:szCs w:val="32"/>
          <w:rtl/>
          <w:lang w:bidi="ar-SA"/>
        </w:rPr>
        <w:t>تقنية المعلومات، والاتصالات</w:t>
      </w:r>
      <w:r w:rsidRPr="0080374D">
        <w:rPr>
          <w:rFonts w:ascii="Traditional Arabic" w:hAnsi="Traditional Arabic" w:cs="Traditional Arabic"/>
          <w:sz w:val="32"/>
          <w:szCs w:val="32"/>
          <w:rtl/>
          <w:lang w:bidi="ar-SA"/>
        </w:rPr>
        <w:t xml:space="preserve"> قد أسهمت إسهاماً كبيراً في ترقية وظائف مكتبة جامعة السودان المفتوحة من حيث الاختيار</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والاقتناء</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والتنظيم</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والتحليل</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والخدمة</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والاسترجاع.</w:t>
      </w:r>
    </w:p>
    <w:p w:rsidR="00AA3E69" w:rsidRPr="0080374D" w:rsidRDefault="00AA3E69" w:rsidP="006A04F4">
      <w:pPr>
        <w:pStyle w:val="ListParagraph"/>
        <w:numPr>
          <w:ilvl w:val="0"/>
          <w:numId w:val="31"/>
        </w:numPr>
        <w:tabs>
          <w:tab w:val="left" w:pos="8546"/>
        </w:tabs>
        <w:bidi/>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 xml:space="preserve">كما أكدت الدراسة أنّ استخدام </w:t>
      </w:r>
      <w:r w:rsidR="007F24AC">
        <w:rPr>
          <w:rFonts w:ascii="Traditional Arabic" w:hAnsi="Traditional Arabic" w:cs="Traditional Arabic"/>
          <w:sz w:val="32"/>
          <w:szCs w:val="32"/>
          <w:rtl/>
          <w:lang w:bidi="ar-SA"/>
        </w:rPr>
        <w:t>تقنية المعلومات، والاتصالات</w:t>
      </w:r>
      <w:r w:rsidRPr="0080374D">
        <w:rPr>
          <w:rFonts w:ascii="Traditional Arabic" w:hAnsi="Traditional Arabic" w:cs="Traditional Arabic"/>
          <w:sz w:val="32"/>
          <w:szCs w:val="32"/>
          <w:rtl/>
          <w:lang w:bidi="ar-SA"/>
        </w:rPr>
        <w:t xml:space="preserve"> بمكتبة جامعة السودان المفتوحة قد أسهم إسهاماً كبيراً في إتاحة الخدمات المكتبية، وتيسير الوصول إليها</w:t>
      </w:r>
      <w:r w:rsidRPr="0080374D">
        <w:rPr>
          <w:rFonts w:ascii="Traditional Arabic" w:hAnsi="Traditional Arabic" w:cs="Traditional Arabic"/>
          <w:sz w:val="32"/>
          <w:szCs w:val="32"/>
          <w:rtl/>
        </w:rPr>
        <w:t>.</w:t>
      </w:r>
    </w:p>
    <w:p w:rsidR="00AA3E69" w:rsidRPr="008E499B" w:rsidRDefault="00AA3E69" w:rsidP="008E499B">
      <w:pPr>
        <w:pStyle w:val="ListParagraph"/>
        <w:numPr>
          <w:ilvl w:val="0"/>
          <w:numId w:val="41"/>
        </w:numPr>
        <w:bidi/>
        <w:jc w:val="both"/>
        <w:rPr>
          <w:rFonts w:ascii="Traditional Arabic" w:hAnsi="Traditional Arabic" w:cs="Traditional Arabic"/>
          <w:b/>
          <w:bCs/>
          <w:sz w:val="32"/>
          <w:szCs w:val="32"/>
          <w:rtl/>
        </w:rPr>
      </w:pPr>
      <w:r w:rsidRPr="008E499B">
        <w:rPr>
          <w:rFonts w:ascii="Traditional Arabic" w:hAnsi="Traditional Arabic" w:cs="Traditional Arabic"/>
          <w:b/>
          <w:bCs/>
          <w:sz w:val="32"/>
          <w:szCs w:val="32"/>
          <w:rtl/>
          <w:lang w:bidi="ar-SA"/>
        </w:rPr>
        <w:t>توصيات الدراسة</w:t>
      </w:r>
    </w:p>
    <w:p w:rsidR="00AA3E69" w:rsidRPr="0080374D" w:rsidRDefault="00AA3E69" w:rsidP="00AA3E69">
      <w:pPr>
        <w:tabs>
          <w:tab w:val="right" w:pos="8820"/>
        </w:tabs>
        <w:ind w:right="284"/>
        <w:jc w:val="both"/>
        <w:rPr>
          <w:rFonts w:ascii="Traditional Arabic" w:hAnsi="Traditional Arabic" w:cs="Traditional Arabic"/>
          <w:sz w:val="32"/>
          <w:szCs w:val="32"/>
          <w:rtl/>
        </w:rPr>
      </w:pPr>
      <w:r w:rsidRPr="0080374D">
        <w:rPr>
          <w:rFonts w:ascii="Traditional Arabic" w:hAnsi="Traditional Arabic" w:cs="Traditional Arabic"/>
          <w:sz w:val="32"/>
          <w:szCs w:val="32"/>
          <w:rtl/>
        </w:rPr>
        <w:t xml:space="preserve">  توصلت الدراسة إلى التوصيات الآتية:</w:t>
      </w:r>
    </w:p>
    <w:p w:rsidR="00AA3E69" w:rsidRPr="0080374D" w:rsidRDefault="00AA3E69" w:rsidP="006A04F4">
      <w:pPr>
        <w:pStyle w:val="ListParagraph"/>
        <w:numPr>
          <w:ilvl w:val="0"/>
          <w:numId w:val="32"/>
        </w:numPr>
        <w:bidi/>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ضرورة التعاون بين المكتبات السودانية فيما يتعلق بتشارك مصادر المعلومات الإلكترونية، والاستفادة من المصادر الإلكترونية المجانية.</w:t>
      </w:r>
    </w:p>
    <w:p w:rsidR="00AA3E69" w:rsidRDefault="00AA3E69" w:rsidP="006A04F4">
      <w:pPr>
        <w:pStyle w:val="ListParagraph"/>
        <w:numPr>
          <w:ilvl w:val="0"/>
          <w:numId w:val="32"/>
        </w:numPr>
        <w:bidi/>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ضرورة التعاون بين المكتبات السودانية في تنظيم مصادر المعلومات</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وتحليلها بالاستفادة من </w:t>
      </w:r>
      <w:r w:rsidR="007F24AC">
        <w:rPr>
          <w:rFonts w:ascii="Traditional Arabic" w:hAnsi="Traditional Arabic" w:cs="Traditional Arabic"/>
          <w:sz w:val="32"/>
          <w:szCs w:val="32"/>
          <w:rtl/>
          <w:lang w:bidi="ar-SA"/>
        </w:rPr>
        <w:t>تقنية المعلومات، والاتصالات</w:t>
      </w:r>
      <w:r w:rsidRPr="0080374D">
        <w:rPr>
          <w:rFonts w:ascii="Traditional Arabic" w:hAnsi="Traditional Arabic" w:cs="Traditional Arabic"/>
          <w:sz w:val="32"/>
          <w:szCs w:val="32"/>
          <w:rtl/>
          <w:lang w:bidi="ar-SA"/>
        </w:rPr>
        <w:t>.</w:t>
      </w:r>
    </w:p>
    <w:p w:rsidR="004B61ED" w:rsidRPr="0080374D" w:rsidRDefault="004B61ED" w:rsidP="006A04F4">
      <w:pPr>
        <w:pStyle w:val="ListParagraph"/>
        <w:numPr>
          <w:ilvl w:val="0"/>
          <w:numId w:val="32"/>
        </w:numPr>
        <w:bidi/>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ضرورة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التعاون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السودانية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تقديم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الخدمات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بالاستفادة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007F24AC">
        <w:rPr>
          <w:rFonts w:ascii="Traditional Arabic" w:hAnsi="Traditional Arabic" w:cs="Traditional Arabic"/>
          <w:sz w:val="32"/>
          <w:szCs w:val="32"/>
          <w:rtl/>
          <w:lang w:bidi="ar-SA"/>
        </w:rPr>
        <w:t>تقنية المعلومات، والاتصالات</w:t>
      </w:r>
      <w:r>
        <w:rPr>
          <w:rFonts w:ascii="Traditional Arabic" w:hAnsi="Traditional Arabic" w:cs="Traditional Arabic" w:hint="cs"/>
          <w:sz w:val="32"/>
          <w:szCs w:val="32"/>
          <w:rtl/>
          <w:lang w:bidi="ar-SA"/>
        </w:rPr>
        <w:t>.</w:t>
      </w:r>
    </w:p>
    <w:p w:rsidR="00AA3E69" w:rsidRPr="008E499B" w:rsidRDefault="00AA3E69" w:rsidP="008E499B">
      <w:pPr>
        <w:pStyle w:val="ListParagraph"/>
        <w:numPr>
          <w:ilvl w:val="0"/>
          <w:numId w:val="42"/>
        </w:numPr>
        <w:tabs>
          <w:tab w:val="right" w:pos="8820"/>
        </w:tabs>
        <w:bidi/>
        <w:ind w:right="284"/>
        <w:jc w:val="both"/>
        <w:rPr>
          <w:rFonts w:ascii="Traditional Arabic" w:hAnsi="Traditional Arabic" w:cs="Traditional Arabic"/>
          <w:sz w:val="32"/>
          <w:szCs w:val="32"/>
          <w:rtl/>
        </w:rPr>
      </w:pPr>
      <w:r w:rsidRPr="008E499B">
        <w:rPr>
          <w:rFonts w:ascii="Traditional Arabic" w:hAnsi="Traditional Arabic" w:cs="Traditional Arabic"/>
          <w:b/>
          <w:bCs/>
          <w:sz w:val="32"/>
          <w:szCs w:val="32"/>
          <w:rtl/>
          <w:lang w:bidi="ar-SA"/>
        </w:rPr>
        <w:t xml:space="preserve">الخاتمة </w:t>
      </w:r>
      <w:r w:rsidRPr="008E499B">
        <w:rPr>
          <w:rFonts w:ascii="Traditional Arabic" w:hAnsi="Traditional Arabic" w:cs="Traditional Arabic"/>
          <w:sz w:val="32"/>
          <w:szCs w:val="32"/>
          <w:rtl/>
        </w:rPr>
        <w:t xml:space="preserve"> </w:t>
      </w:r>
    </w:p>
    <w:p w:rsidR="00AA3E69" w:rsidRPr="0080374D" w:rsidRDefault="00AA3E69" w:rsidP="00FB2822">
      <w:pPr>
        <w:pStyle w:val="FootnoteText"/>
        <w:spacing w:line="276" w:lineRule="auto"/>
        <w:jc w:val="both"/>
        <w:rPr>
          <w:rFonts w:ascii="Traditional Arabic" w:hAnsi="Traditional Arabic" w:cs="Traditional Arabic"/>
          <w:sz w:val="32"/>
          <w:szCs w:val="32"/>
          <w:rtl/>
        </w:rPr>
      </w:pPr>
      <w:r w:rsidRPr="0080374D">
        <w:rPr>
          <w:rFonts w:ascii="Traditional Arabic" w:hAnsi="Traditional Arabic" w:cs="Traditional Arabic"/>
          <w:sz w:val="32"/>
          <w:szCs w:val="32"/>
          <w:rtl/>
          <w:lang w:bidi="ar-SA"/>
        </w:rPr>
        <w:t xml:space="preserve">    لقد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أثرت</w:t>
      </w:r>
      <w:r w:rsidRPr="0080374D">
        <w:rPr>
          <w:rFonts w:ascii="Traditional Arabic" w:hAnsi="Traditional Arabic" w:cs="Traditional Arabic"/>
          <w:sz w:val="32"/>
          <w:szCs w:val="32"/>
          <w:rtl/>
        </w:rPr>
        <w:t xml:space="preserve"> </w:t>
      </w:r>
      <w:r w:rsidR="007F24AC">
        <w:rPr>
          <w:rFonts w:ascii="Traditional Arabic" w:hAnsi="Traditional Arabic" w:cs="Traditional Arabic"/>
          <w:sz w:val="32"/>
          <w:szCs w:val="32"/>
          <w:rtl/>
          <w:lang w:bidi="ar-SA"/>
        </w:rPr>
        <w:t>تقنية المعلومات، والاتصالات</w:t>
      </w:r>
      <w:r w:rsidRPr="0080374D">
        <w:rPr>
          <w:rFonts w:ascii="Traditional Arabic" w:hAnsi="Traditional Arabic" w:cs="Traditional Arabic"/>
          <w:sz w:val="32"/>
          <w:szCs w:val="32"/>
          <w:rtl/>
          <w:lang w:bidi="ar-SA"/>
        </w:rPr>
        <w:t xml:space="preserve"> على الوظائف الرئيسة لمكتبة جامعة السودان المفتوحة</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والتي تتمثل في الاختيار</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والاقتناء</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والتنظيم</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والتحليل</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والخدمة</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والاسترجاع. كما يسرت تطبيقات تلك التقنية القيام بالوظائف الرئيسة لمكتبة جامعة السودان المفتوحة الأمر الذي أسهم بشكل فعّال 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تقريب</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lastRenderedPageBreak/>
        <w:t>المسافات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الخدمات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والدارسين عن بعد</w:t>
      </w:r>
      <w:r w:rsidR="00FB2822">
        <w:rPr>
          <w:rFonts w:ascii="Traditional Arabic" w:hAnsi="Traditional Arabic" w:cs="Traditional Arabic" w:hint="cs"/>
          <w:sz w:val="32"/>
          <w:szCs w:val="32"/>
          <w:rtl/>
          <w:lang w:bidi="ar-SA"/>
        </w:rPr>
        <w:t>؛ حيث</w:t>
      </w:r>
      <w:r w:rsidRPr="0080374D">
        <w:rPr>
          <w:rFonts w:ascii="Traditional Arabic" w:hAnsi="Traditional Arabic" w:cs="Traditional Arabic"/>
          <w:sz w:val="32"/>
          <w:szCs w:val="32"/>
          <w:rtl/>
          <w:lang w:bidi="ar-SA"/>
        </w:rPr>
        <w:t xml:space="preserve"> ساهم تقريب المسافات بين الخدمات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المكتبية</w:t>
      </w:r>
      <w:r w:rsidR="00FB2822">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 xml:space="preserve">والدارسين عن بعد في تحقيق المساواة بين الخدمات المكتبية التي تقدم للدارسين داخل الحرم، وتلك التي تقدم لنظرائهم خارجه. </w:t>
      </w:r>
    </w:p>
    <w:p w:rsidR="00AA3E69" w:rsidRDefault="00AA3E69" w:rsidP="00AA3E69">
      <w:pPr>
        <w:rPr>
          <w:rFonts w:ascii="Traditional Arabic" w:hAnsi="Traditional Arabic" w:cs="Traditional Arabic"/>
          <w:sz w:val="32"/>
          <w:szCs w:val="32"/>
          <w:rtl/>
        </w:rPr>
      </w:pPr>
      <w:r w:rsidRPr="00AA3E69">
        <w:rPr>
          <w:rFonts w:ascii="Traditional Arabic" w:hAnsi="Traditional Arabic" w:cs="Traditional Arabic"/>
          <w:sz w:val="32"/>
          <w:szCs w:val="32"/>
          <w:rtl/>
        </w:rPr>
        <w:br w:type="page"/>
      </w:r>
    </w:p>
    <w:p w:rsidR="00AA3E69" w:rsidRPr="00AA3E69" w:rsidRDefault="00AA3E69" w:rsidP="00AA3E69">
      <w:pPr>
        <w:rPr>
          <w:rFonts w:ascii="Traditional Arabic" w:hAnsi="Traditional Arabic" w:cs="Traditional Arabic"/>
          <w:sz w:val="32"/>
          <w:szCs w:val="32"/>
          <w:rtl/>
        </w:rPr>
      </w:pPr>
    </w:p>
    <w:p w:rsidR="003B306B" w:rsidRPr="0080374D" w:rsidRDefault="003B306B" w:rsidP="008E0D99">
      <w:pPr>
        <w:tabs>
          <w:tab w:val="right" w:pos="8820"/>
        </w:tabs>
        <w:ind w:left="810" w:right="284"/>
        <w:jc w:val="center"/>
        <w:rPr>
          <w:rFonts w:ascii="Traditional Arabic" w:hAnsi="Traditional Arabic" w:cs="Traditional Arabic"/>
          <w:b/>
          <w:bCs/>
          <w:sz w:val="32"/>
          <w:szCs w:val="32"/>
        </w:rPr>
      </w:pPr>
      <w:r w:rsidRPr="0080374D">
        <w:rPr>
          <w:rFonts w:ascii="Traditional Arabic" w:hAnsi="Traditional Arabic" w:cs="Traditional Arabic"/>
          <w:b/>
          <w:bCs/>
          <w:sz w:val="32"/>
          <w:szCs w:val="32"/>
          <w:rtl/>
        </w:rPr>
        <w:t>شكل رقم (</w:t>
      </w:r>
      <w:r w:rsidR="008E0D99" w:rsidRPr="0080374D">
        <w:rPr>
          <w:rFonts w:ascii="Traditional Arabic" w:hAnsi="Traditional Arabic" w:cs="Traditional Arabic"/>
          <w:b/>
          <w:bCs/>
          <w:sz w:val="32"/>
          <w:szCs w:val="32"/>
          <w:rtl/>
        </w:rPr>
        <w:t>3</w:t>
      </w:r>
      <w:r w:rsidRPr="0080374D">
        <w:rPr>
          <w:rFonts w:ascii="Traditional Arabic" w:hAnsi="Traditional Arabic" w:cs="Traditional Arabic"/>
          <w:b/>
          <w:bCs/>
          <w:sz w:val="32"/>
          <w:szCs w:val="32"/>
          <w:rtl/>
        </w:rPr>
        <w:t xml:space="preserve">) مخطط توضيحي يبين كيفية </w:t>
      </w:r>
      <w:r w:rsidR="00247A63" w:rsidRPr="0080374D">
        <w:rPr>
          <w:rFonts w:ascii="Traditional Arabic" w:hAnsi="Traditional Arabic" w:cs="Traditional Arabic"/>
          <w:b/>
          <w:bCs/>
          <w:sz w:val="32"/>
          <w:szCs w:val="32"/>
          <w:rtl/>
        </w:rPr>
        <w:t>توصيل</w:t>
      </w:r>
      <w:r w:rsidRPr="0080374D">
        <w:rPr>
          <w:rFonts w:ascii="Traditional Arabic" w:hAnsi="Traditional Arabic" w:cs="Traditional Arabic"/>
          <w:b/>
          <w:bCs/>
          <w:sz w:val="32"/>
          <w:szCs w:val="32"/>
          <w:rtl/>
        </w:rPr>
        <w:t xml:space="preserve"> المصادر المكتبية للدارسين بجامعة السودان المفتوحة</w:t>
      </w:r>
    </w:p>
    <w:p w:rsidR="003B306B" w:rsidRPr="0080374D" w:rsidRDefault="00D45109" w:rsidP="00996E01">
      <w:pPr>
        <w:pStyle w:val="body-Text"/>
        <w:spacing w:before="2" w:after="2" w:line="276" w:lineRule="auto"/>
        <w:rPr>
          <w:rFonts w:ascii="Traditional Arabic" w:hAnsi="Traditional Arabic" w:cs="Traditional Arabic"/>
          <w:bCs/>
          <w:sz w:val="32"/>
          <w:szCs w:val="32"/>
          <w:rtl/>
          <w:lang w:val="en-US"/>
        </w:rPr>
      </w:pPr>
      <w:r w:rsidRPr="00D45109">
        <w:rPr>
          <w:rFonts w:ascii="Traditional Arabic" w:hAnsi="Traditional Arabic" w:cs="Traditional Arabic"/>
          <w:noProof/>
          <w:sz w:val="32"/>
          <w:szCs w:val="32"/>
          <w:rtl/>
          <w:lang w:val="en-US" w:eastAsia="en-US"/>
        </w:rPr>
        <w:pict>
          <v:group id="_x0000_s1084" style="position:absolute;left:0;text-align:left;margin-left:54pt;margin-top:12pt;width:324pt;height:393.6pt;z-index:251663360" coordorigin="3681,2884" coordsize="6480,7872">
            <v:shapetype id="_x0000_t202" coordsize="21600,21600" o:spt="202" path="m,l,21600r21600,l21600,xe">
              <v:stroke joinstyle="miter"/>
              <v:path gradientshapeok="t" o:connecttype="rect"/>
            </v:shapetype>
            <v:shape id="_x0000_s1085" type="#_x0000_t202" style="position:absolute;left:4041;top:4324;width:2281;height:668">
              <v:textbox style="mso-next-textbox:#_x0000_s1085">
                <w:txbxContent>
                  <w:p w:rsidR="008F5219" w:rsidRPr="00742E22" w:rsidRDefault="008F5219" w:rsidP="003B306B">
                    <w:pPr>
                      <w:jc w:val="center"/>
                      <w:rPr>
                        <w:rFonts w:cs="Simplified Arabic"/>
                        <w:sz w:val="16"/>
                        <w:szCs w:val="16"/>
                        <w:rtl/>
                      </w:rPr>
                    </w:pPr>
                    <w:r w:rsidRPr="00742E22">
                      <w:rPr>
                        <w:rFonts w:cs="Simplified Arabic"/>
                        <w:sz w:val="16"/>
                        <w:szCs w:val="16"/>
                        <w:rtl/>
                      </w:rPr>
                      <w:t xml:space="preserve">إرسال الطلبات من المراكز </w:t>
                    </w:r>
                    <w:r>
                      <w:rPr>
                        <w:rFonts w:cs="Simplified Arabic"/>
                        <w:sz w:val="16"/>
                        <w:szCs w:val="16"/>
                        <w:rtl/>
                      </w:rPr>
                      <w:t>إلى</w:t>
                    </w:r>
                    <w:r w:rsidRPr="00742E22">
                      <w:rPr>
                        <w:rFonts w:cs="Simplified Arabic"/>
                        <w:sz w:val="16"/>
                        <w:szCs w:val="16"/>
                        <w:rtl/>
                      </w:rPr>
                      <w:t xml:space="preserve"> إدارات المناطق التعليمية</w:t>
                    </w:r>
                  </w:p>
                  <w:p w:rsidR="008F5219" w:rsidRPr="00742E22" w:rsidRDefault="008F5219" w:rsidP="003B306B">
                    <w:pPr>
                      <w:jc w:val="center"/>
                      <w:rPr>
                        <w:sz w:val="16"/>
                        <w:szCs w:val="16"/>
                        <w:rtl/>
                      </w:rPr>
                    </w:pPr>
                  </w:p>
                </w:txbxContent>
              </v:textbox>
            </v:shape>
            <v:shape id="_x0000_s1086" type="#_x0000_t202" style="position:absolute;left:4041;top:5284;width:2589;height:747">
              <v:textbox style="mso-next-textbox:#_x0000_s1086">
                <w:txbxContent>
                  <w:p w:rsidR="008F5219" w:rsidRPr="00742E22" w:rsidRDefault="008F5219" w:rsidP="002A4A4A">
                    <w:pPr>
                      <w:jc w:val="lowKashida"/>
                      <w:rPr>
                        <w:rFonts w:cs="Simplified Arabic"/>
                        <w:sz w:val="16"/>
                        <w:szCs w:val="16"/>
                        <w:rtl/>
                      </w:rPr>
                    </w:pPr>
                    <w:r w:rsidRPr="00742E22">
                      <w:rPr>
                        <w:rFonts w:cs="Simplified Arabic"/>
                        <w:sz w:val="16"/>
                        <w:szCs w:val="16"/>
                        <w:rtl/>
                      </w:rPr>
                      <w:t xml:space="preserve">إرسال الطلبات من المنطقة التعليمية </w:t>
                    </w:r>
                    <w:r>
                      <w:rPr>
                        <w:rFonts w:cs="Simplified Arabic"/>
                        <w:sz w:val="16"/>
                        <w:szCs w:val="16"/>
                        <w:rtl/>
                      </w:rPr>
                      <w:t>إلى</w:t>
                    </w:r>
                    <w:r w:rsidRPr="00742E22">
                      <w:rPr>
                        <w:rFonts w:cs="Simplified Arabic"/>
                        <w:sz w:val="16"/>
                        <w:szCs w:val="16"/>
                        <w:rtl/>
                      </w:rPr>
                      <w:t xml:space="preserve"> </w:t>
                    </w:r>
                    <w:r>
                      <w:rPr>
                        <w:rFonts w:cs="Simplified Arabic" w:hint="cs"/>
                        <w:sz w:val="16"/>
                        <w:szCs w:val="16"/>
                        <w:rtl/>
                      </w:rPr>
                      <w:t xml:space="preserve">المكتبة </w:t>
                    </w:r>
                    <w:r w:rsidRPr="00742E22">
                      <w:rPr>
                        <w:rFonts w:cs="Simplified Arabic"/>
                        <w:sz w:val="16"/>
                        <w:szCs w:val="16"/>
                        <w:rtl/>
                      </w:rPr>
                      <w:t xml:space="preserve">بواسطة الفاكس </w:t>
                    </w:r>
                  </w:p>
                  <w:p w:rsidR="008F5219" w:rsidRPr="00742E22" w:rsidRDefault="008F5219" w:rsidP="003B306B">
                    <w:pPr>
                      <w:jc w:val="lowKashida"/>
                      <w:rPr>
                        <w:sz w:val="16"/>
                        <w:szCs w:val="16"/>
                        <w:rtl/>
                      </w:rPr>
                    </w:pPr>
                  </w:p>
                </w:txbxContent>
              </v:textbox>
            </v:shape>
            <v:shape id="_x0000_s1087" type="#_x0000_t202" style="position:absolute;left:5661;top:2884;width:2340;height:720">
              <v:textbox style="mso-next-textbox:#_x0000_s1087">
                <w:txbxContent>
                  <w:p w:rsidR="008F5219" w:rsidRPr="0092085F" w:rsidRDefault="008F5219" w:rsidP="00A309B3">
                    <w:pPr>
                      <w:jc w:val="center"/>
                      <w:rPr>
                        <w:rFonts w:cs="Simplified Arabic"/>
                        <w:sz w:val="16"/>
                        <w:szCs w:val="16"/>
                        <w:rtl/>
                      </w:rPr>
                    </w:pPr>
                    <w:r w:rsidRPr="0092085F">
                      <w:rPr>
                        <w:rFonts w:cs="Simplified Arabic"/>
                        <w:sz w:val="16"/>
                        <w:szCs w:val="16"/>
                        <w:rtl/>
                      </w:rPr>
                      <w:t>طلبات الدارسين</w:t>
                    </w:r>
                    <w:r>
                      <w:rPr>
                        <w:rFonts w:cs="Simplified Arabic" w:hint="cs"/>
                        <w:sz w:val="16"/>
                        <w:szCs w:val="16"/>
                        <w:rtl/>
                      </w:rPr>
                      <w:t xml:space="preserve"> عن بعد </w:t>
                    </w:r>
                    <w:r w:rsidRPr="0092085F">
                      <w:rPr>
                        <w:rFonts w:cs="Simplified Arabic"/>
                        <w:sz w:val="16"/>
                        <w:szCs w:val="16"/>
                        <w:rtl/>
                      </w:rPr>
                      <w:t xml:space="preserve">من المصادر المكتبية </w:t>
                    </w:r>
                    <w:r>
                      <w:rPr>
                        <w:rFonts w:cs="Simplified Arabic"/>
                        <w:sz w:val="16"/>
                        <w:szCs w:val="16"/>
                        <w:rtl/>
                      </w:rPr>
                      <w:t>التقليدية</w:t>
                    </w:r>
                  </w:p>
                  <w:p w:rsidR="008F5219" w:rsidRPr="0092085F" w:rsidRDefault="008F5219" w:rsidP="003B306B">
                    <w:pPr>
                      <w:jc w:val="center"/>
                      <w:rPr>
                        <w:sz w:val="16"/>
                        <w:szCs w:val="16"/>
                        <w:rtl/>
                      </w:rPr>
                    </w:pPr>
                  </w:p>
                </w:txbxContent>
              </v:textbox>
            </v:shape>
            <v:line id="_x0000_s1088" style="position:absolute" from="6741,3604" to="7821,4324">
              <v:stroke endarrow="open"/>
            </v:line>
            <v:line id="_x0000_s1089" style="position:absolute;flip:x" from="5481,3604" to="6741,4324">
              <v:stroke endarrow="open"/>
            </v:line>
            <v:shape id="_x0000_s1090" type="#_x0000_t202" style="position:absolute;left:7461;top:4324;width:2160;height:1260">
              <v:textbox style="mso-next-textbox:#_x0000_s1090">
                <w:txbxContent>
                  <w:p w:rsidR="008F5219" w:rsidRPr="00742E22" w:rsidRDefault="008F5219" w:rsidP="00007194">
                    <w:pPr>
                      <w:jc w:val="lowKashida"/>
                      <w:rPr>
                        <w:rFonts w:cs="Simplified Arabic"/>
                        <w:sz w:val="16"/>
                        <w:szCs w:val="16"/>
                      </w:rPr>
                    </w:pPr>
                    <w:r w:rsidRPr="00742E22">
                      <w:rPr>
                        <w:rFonts w:cs="Simplified Arabic"/>
                        <w:sz w:val="16"/>
                        <w:szCs w:val="16"/>
                        <w:rtl/>
                      </w:rPr>
                      <w:t xml:space="preserve">إرسال الطلبات من قبل الدارسين مباشرة </w:t>
                    </w:r>
                    <w:r>
                      <w:rPr>
                        <w:rFonts w:cs="Simplified Arabic"/>
                        <w:sz w:val="16"/>
                        <w:szCs w:val="16"/>
                        <w:rtl/>
                      </w:rPr>
                      <w:t xml:space="preserve">إلى </w:t>
                    </w:r>
                    <w:r w:rsidRPr="00742E22">
                      <w:rPr>
                        <w:rFonts w:cs="Simplified Arabic"/>
                        <w:sz w:val="16"/>
                        <w:szCs w:val="16"/>
                        <w:rtl/>
                      </w:rPr>
                      <w:t xml:space="preserve">المكتبة عبر البريد </w:t>
                    </w:r>
                    <w:r>
                      <w:rPr>
                        <w:rFonts w:cs="Simplified Arabic" w:hint="cs"/>
                        <w:sz w:val="16"/>
                        <w:szCs w:val="16"/>
                        <w:rtl/>
                      </w:rPr>
                      <w:t>الإل</w:t>
                    </w:r>
                    <w:r w:rsidRPr="00742E22">
                      <w:rPr>
                        <w:rFonts w:cs="Simplified Arabic"/>
                        <w:sz w:val="16"/>
                        <w:szCs w:val="16"/>
                        <w:rtl/>
                      </w:rPr>
                      <w:t xml:space="preserve">كتروني </w:t>
                    </w:r>
                    <w:hyperlink r:id="rId19" w:history="1">
                      <w:r w:rsidRPr="0073505F">
                        <w:rPr>
                          <w:rStyle w:val="Hyperlink"/>
                          <w:rFonts w:cs="Simplified Arabic"/>
                          <w:sz w:val="16"/>
                          <w:szCs w:val="16"/>
                        </w:rPr>
                        <w:t>elib@ous.edu.sd</w:t>
                      </w:r>
                    </w:hyperlink>
                    <w:r w:rsidRPr="00742E22">
                      <w:rPr>
                        <w:rFonts w:cs="Simplified Arabic"/>
                        <w:sz w:val="16"/>
                        <w:szCs w:val="16"/>
                        <w:rtl/>
                      </w:rPr>
                      <w:t xml:space="preserve"> </w:t>
                    </w:r>
                    <w:r w:rsidRPr="00742E22">
                      <w:rPr>
                        <w:rFonts w:cs="Simplified Arabic"/>
                        <w:sz w:val="16"/>
                        <w:szCs w:val="16"/>
                        <w:rtl/>
                        <w:lang w:bidi="ar-LB"/>
                      </w:rPr>
                      <w:t>أ</w:t>
                    </w:r>
                    <w:r w:rsidRPr="00742E22">
                      <w:rPr>
                        <w:rFonts w:cs="Simplified Arabic"/>
                        <w:sz w:val="16"/>
                        <w:szCs w:val="16"/>
                        <w:rtl/>
                      </w:rPr>
                      <w:t>و الفاكس</w:t>
                    </w:r>
                    <w:r>
                      <w:rPr>
                        <w:rFonts w:cs="Simplified Arabic"/>
                        <w:sz w:val="16"/>
                        <w:szCs w:val="16"/>
                        <w:rtl/>
                      </w:rPr>
                      <w:t xml:space="preserve"> رقم 83247637</w:t>
                    </w:r>
                    <w:r w:rsidRPr="00742E22">
                      <w:rPr>
                        <w:rFonts w:cs="Simplified Arabic"/>
                        <w:sz w:val="16"/>
                        <w:szCs w:val="16"/>
                        <w:rtl/>
                      </w:rPr>
                      <w:t xml:space="preserve"> </w:t>
                    </w:r>
                  </w:p>
                </w:txbxContent>
              </v:textbox>
            </v:shape>
            <v:line id="_x0000_s1091" style="position:absolute;flip:x" from="7821,5584" to="8361,6304">
              <v:stroke endarrow="open"/>
            </v:line>
            <v:line id="_x0000_s1092" style="position:absolute" from="5841,6064" to="6741,6589">
              <v:stroke endarrow="open"/>
            </v:line>
            <v:line id="_x0000_s1093" style="position:absolute" from="5481,9184" to="5481,9724">
              <v:stroke endarrow="open"/>
            </v:line>
            <v:oval id="_x0000_s1094" style="position:absolute;left:6741;top:6124;width:1260;height:1080">
              <v:textbox style="mso-next-textbox:#_x0000_s1094">
                <w:txbxContent>
                  <w:p w:rsidR="008F5219" w:rsidRDefault="008F5219" w:rsidP="003B306B">
                    <w:pPr>
                      <w:jc w:val="center"/>
                      <w:rPr>
                        <w:rFonts w:cs="Simplified Arabic"/>
                        <w:b/>
                        <w:bCs/>
                        <w:sz w:val="16"/>
                        <w:szCs w:val="16"/>
                        <w:rtl/>
                      </w:rPr>
                    </w:pPr>
                    <w:r>
                      <w:rPr>
                        <w:rFonts w:cs="Simplified Arabic" w:hint="cs"/>
                        <w:b/>
                        <w:bCs/>
                        <w:sz w:val="16"/>
                        <w:szCs w:val="16"/>
                        <w:rtl/>
                      </w:rPr>
                      <w:t xml:space="preserve">مكتبة الجامعة </w:t>
                    </w:r>
                  </w:p>
                  <w:p w:rsidR="008F5219" w:rsidRPr="002B649A" w:rsidRDefault="008F5219" w:rsidP="003B306B">
                    <w:pPr>
                      <w:jc w:val="center"/>
                      <w:rPr>
                        <w:rFonts w:cs="Simplified Arabic"/>
                        <w:b/>
                        <w:bCs/>
                        <w:sz w:val="16"/>
                        <w:szCs w:val="16"/>
                        <w:rtl/>
                      </w:rPr>
                    </w:pPr>
                  </w:p>
                </w:txbxContent>
              </v:textbox>
            </v:oval>
            <v:shape id="_x0000_s1095" type="#_x0000_t202" style="position:absolute;left:3681;top:8104;width:3060;height:1080">
              <v:textbox style="mso-next-textbox:#_x0000_s1095">
                <w:txbxContent>
                  <w:p w:rsidR="008F5219" w:rsidRPr="00742E22" w:rsidRDefault="008F5219" w:rsidP="00007194">
                    <w:pPr>
                      <w:jc w:val="lowKashida"/>
                      <w:rPr>
                        <w:rFonts w:cs="Simplified Arabic"/>
                        <w:sz w:val="16"/>
                        <w:szCs w:val="16"/>
                        <w:rtl/>
                      </w:rPr>
                    </w:pPr>
                    <w:r w:rsidRPr="00742E22">
                      <w:rPr>
                        <w:rFonts w:cs="Simplified Arabic"/>
                        <w:sz w:val="16"/>
                        <w:szCs w:val="16"/>
                        <w:rtl/>
                      </w:rPr>
                      <w:t>إرسال الطلبات</w:t>
                    </w:r>
                    <w:r>
                      <w:rPr>
                        <w:rFonts w:cs="Simplified Arabic"/>
                        <w:sz w:val="16"/>
                        <w:szCs w:val="16"/>
                        <w:rtl/>
                      </w:rPr>
                      <w:t xml:space="preserve"> عبر </w:t>
                    </w:r>
                    <w:r w:rsidRPr="00742E22">
                      <w:rPr>
                        <w:rFonts w:cs="Simplified Arabic"/>
                        <w:sz w:val="16"/>
                        <w:szCs w:val="16"/>
                        <w:rtl/>
                      </w:rPr>
                      <w:t xml:space="preserve"> الفاكس أو البريد </w:t>
                    </w:r>
                    <w:r>
                      <w:rPr>
                        <w:rFonts w:cs="Simplified Arabic" w:hint="cs"/>
                        <w:sz w:val="16"/>
                        <w:szCs w:val="16"/>
                        <w:rtl/>
                      </w:rPr>
                      <w:t>الإ</w:t>
                    </w:r>
                    <w:r w:rsidRPr="00742E22">
                      <w:rPr>
                        <w:rFonts w:cs="Simplified Arabic"/>
                        <w:sz w:val="16"/>
                        <w:szCs w:val="16"/>
                        <w:rtl/>
                      </w:rPr>
                      <w:t>لكتروني</w:t>
                    </w:r>
                    <w:r>
                      <w:rPr>
                        <w:rFonts w:cs="Simplified Arabic"/>
                        <w:sz w:val="16"/>
                        <w:szCs w:val="16"/>
                        <w:rtl/>
                      </w:rPr>
                      <w:t xml:space="preserve"> أو الاتصال المباشر ب</w:t>
                    </w:r>
                    <w:r w:rsidRPr="00742E22">
                      <w:rPr>
                        <w:rFonts w:cs="Simplified Arabic"/>
                        <w:sz w:val="16"/>
                        <w:szCs w:val="16"/>
                        <w:rtl/>
                      </w:rPr>
                      <w:t xml:space="preserve">جامعي المعلومات </w:t>
                    </w:r>
                    <w:r>
                      <w:rPr>
                        <w:rFonts w:cs="Simplified Arabic"/>
                        <w:sz w:val="16"/>
                        <w:szCs w:val="16"/>
                        <w:rtl/>
                      </w:rPr>
                      <w:t>بغية ا</w:t>
                    </w:r>
                    <w:r w:rsidRPr="00742E22">
                      <w:rPr>
                        <w:rFonts w:cs="Simplified Arabic"/>
                        <w:sz w:val="16"/>
                        <w:szCs w:val="16"/>
                        <w:rtl/>
                      </w:rPr>
                      <w:t xml:space="preserve">لبحث عن المعلومات المطلوبة في المكتبات </w:t>
                    </w:r>
                    <w:r>
                      <w:rPr>
                        <w:rFonts w:cs="Simplified Arabic"/>
                        <w:sz w:val="16"/>
                        <w:szCs w:val="16"/>
                        <w:rtl/>
                      </w:rPr>
                      <w:t>التقليدية</w:t>
                    </w:r>
                    <w:r w:rsidRPr="00742E22">
                      <w:rPr>
                        <w:rFonts w:cs="Simplified Arabic"/>
                        <w:sz w:val="16"/>
                        <w:szCs w:val="16"/>
                        <w:rtl/>
                      </w:rPr>
                      <w:t xml:space="preserve"> </w:t>
                    </w:r>
                    <w:r>
                      <w:rPr>
                        <w:rFonts w:cs="Simplified Arabic"/>
                        <w:sz w:val="16"/>
                        <w:szCs w:val="16"/>
                        <w:rtl/>
                      </w:rPr>
                      <w:t>وتصويرها.</w:t>
                    </w:r>
                  </w:p>
                  <w:p w:rsidR="008F5219" w:rsidRPr="00742E22" w:rsidRDefault="008F5219" w:rsidP="003B306B">
                    <w:pPr>
                      <w:jc w:val="lowKashida"/>
                      <w:rPr>
                        <w:sz w:val="16"/>
                        <w:szCs w:val="16"/>
                        <w:rtl/>
                      </w:rPr>
                    </w:pPr>
                  </w:p>
                </w:txbxContent>
              </v:textbox>
            </v:shape>
            <v:shape id="_x0000_s1096" type="#_x0000_t202" style="position:absolute;left:3681;top:9724;width:3129;height:1032">
              <v:textbox style="mso-next-textbox:#_x0000_s1096">
                <w:txbxContent>
                  <w:p w:rsidR="008F5219" w:rsidRPr="00742E22" w:rsidRDefault="008F5219" w:rsidP="003B306B">
                    <w:pPr>
                      <w:jc w:val="lowKashida"/>
                      <w:rPr>
                        <w:rFonts w:cs="Simplified Arabic"/>
                        <w:sz w:val="16"/>
                        <w:szCs w:val="16"/>
                        <w:rtl/>
                      </w:rPr>
                    </w:pPr>
                    <w:r w:rsidRPr="00742E22">
                      <w:rPr>
                        <w:rFonts w:cs="Simplified Arabic"/>
                        <w:sz w:val="16"/>
                        <w:szCs w:val="16"/>
                        <w:rtl/>
                      </w:rPr>
                      <w:t xml:space="preserve">متابعة الطلبات مع جامعي المعلومات وإرسال المعلومات </w:t>
                    </w:r>
                    <w:r>
                      <w:rPr>
                        <w:rFonts w:cs="Simplified Arabic"/>
                        <w:sz w:val="16"/>
                        <w:szCs w:val="16"/>
                        <w:rtl/>
                      </w:rPr>
                      <w:t>التي</w:t>
                    </w:r>
                    <w:r w:rsidRPr="00742E22">
                      <w:rPr>
                        <w:rFonts w:cs="Simplified Arabic"/>
                        <w:sz w:val="16"/>
                        <w:szCs w:val="16"/>
                        <w:rtl/>
                      </w:rPr>
                      <w:t xml:space="preserve"> تم الحصول عليها </w:t>
                    </w:r>
                    <w:r>
                      <w:rPr>
                        <w:rFonts w:cs="Simplified Arabic"/>
                        <w:sz w:val="16"/>
                        <w:szCs w:val="16"/>
                        <w:rtl/>
                      </w:rPr>
                      <w:t>إلى</w:t>
                    </w:r>
                    <w:r w:rsidRPr="00742E22">
                      <w:rPr>
                        <w:rFonts w:cs="Simplified Arabic"/>
                        <w:sz w:val="16"/>
                        <w:szCs w:val="16"/>
                        <w:rtl/>
                      </w:rPr>
                      <w:t xml:space="preserve"> طالبيها من الدارسين في المراكز المختلفة.  </w:t>
                    </w:r>
                  </w:p>
                  <w:p w:rsidR="008F5219" w:rsidRPr="00742E22" w:rsidRDefault="008F5219" w:rsidP="003B306B">
                    <w:pPr>
                      <w:jc w:val="lowKashida"/>
                      <w:rPr>
                        <w:sz w:val="16"/>
                        <w:szCs w:val="16"/>
                        <w:rtl/>
                      </w:rPr>
                    </w:pPr>
                  </w:p>
                </w:txbxContent>
              </v:textbox>
            </v:shape>
            <v:line id="_x0000_s1097" style="position:absolute;flip:x" from="6381,7204" to="6921,8104">
              <v:stroke endarrow="open"/>
            </v:line>
            <v:line id="_x0000_s1098" style="position:absolute" from="5301,5044" to="5316,5299">
              <v:stroke endarrow="open"/>
            </v:line>
            <v:shape id="_x0000_s1099" type="#_x0000_t202" style="position:absolute;left:8361;top:6664;width:1080;height:540">
              <v:textbox style="mso-next-textbox:#_x0000_s1099">
                <w:txbxContent>
                  <w:p w:rsidR="008F5219" w:rsidRPr="00742E22" w:rsidRDefault="008F5219" w:rsidP="00A309B3">
                    <w:pPr>
                      <w:jc w:val="center"/>
                      <w:rPr>
                        <w:rFonts w:cs="Simplified Arabic"/>
                        <w:sz w:val="16"/>
                        <w:szCs w:val="16"/>
                        <w:rtl/>
                      </w:rPr>
                    </w:pPr>
                    <w:r w:rsidRPr="00742E22">
                      <w:rPr>
                        <w:rFonts w:cs="Simplified Arabic"/>
                        <w:sz w:val="16"/>
                        <w:szCs w:val="16"/>
                        <w:rtl/>
                      </w:rPr>
                      <w:t>الدار</w:t>
                    </w:r>
                    <w:r>
                      <w:rPr>
                        <w:rFonts w:cs="Simplified Arabic" w:hint="cs"/>
                        <w:sz w:val="16"/>
                        <w:szCs w:val="16"/>
                        <w:rtl/>
                      </w:rPr>
                      <w:t>سين</w:t>
                    </w:r>
                  </w:p>
                </w:txbxContent>
              </v:textbox>
            </v:shape>
            <v:shape id="_x0000_s1100" type="#_x0000_t202" style="position:absolute;left:8181;top:8644;width:1980;height:540">
              <v:textbox style="mso-next-textbox:#_x0000_s1100">
                <w:txbxContent>
                  <w:p w:rsidR="008F5219" w:rsidRPr="00742E22" w:rsidRDefault="008F5219" w:rsidP="003B306B">
                    <w:pPr>
                      <w:jc w:val="center"/>
                      <w:rPr>
                        <w:rFonts w:cs="Simplified Arabic"/>
                        <w:sz w:val="16"/>
                        <w:szCs w:val="16"/>
                        <w:rtl/>
                      </w:rPr>
                    </w:pPr>
                    <w:r>
                      <w:rPr>
                        <w:rFonts w:cs="Simplified Arabic"/>
                        <w:sz w:val="16"/>
                        <w:szCs w:val="16"/>
                        <w:rtl/>
                      </w:rPr>
                      <w:t>إدارات</w:t>
                    </w:r>
                    <w:r w:rsidRPr="00742E22">
                      <w:rPr>
                        <w:rFonts w:cs="Simplified Arabic"/>
                        <w:sz w:val="16"/>
                        <w:szCs w:val="16"/>
                        <w:rtl/>
                      </w:rPr>
                      <w:t xml:space="preserve"> المناط</w:t>
                    </w:r>
                    <w:r>
                      <w:rPr>
                        <w:rFonts w:cs="Simplified Arabic" w:hint="cs"/>
                        <w:sz w:val="16"/>
                        <w:szCs w:val="16"/>
                        <w:rtl/>
                      </w:rPr>
                      <w:t>ق التعليمية والاسناد</w:t>
                    </w:r>
                  </w:p>
                  <w:tbl>
                    <w:tblPr>
                      <w:tblStyle w:val="TableGrid"/>
                      <w:bidiVisual/>
                      <w:tblW w:w="0" w:type="auto"/>
                      <w:tblLook w:val="04A0"/>
                    </w:tblPr>
                    <w:tblGrid>
                      <w:gridCol w:w="1692"/>
                    </w:tblGrid>
                    <w:tr w:rsidR="008F5219" w:rsidTr="00A309B3">
                      <w:tc>
                        <w:tcPr>
                          <w:tcW w:w="1692" w:type="dxa"/>
                        </w:tcPr>
                        <w:p w:rsidR="008F5219" w:rsidRDefault="008F5219" w:rsidP="003B306B">
                          <w:pPr>
                            <w:jc w:val="center"/>
                            <w:rPr>
                              <w:rFonts w:cs="Simplified Arabic"/>
                              <w:sz w:val="16"/>
                              <w:szCs w:val="16"/>
                              <w:rtl/>
                            </w:rPr>
                          </w:pPr>
                        </w:p>
                      </w:tc>
                    </w:tr>
                  </w:tbl>
                  <w:p w:rsidR="008F5219" w:rsidRPr="00742E22" w:rsidRDefault="008F5219" w:rsidP="003B306B">
                    <w:pPr>
                      <w:jc w:val="center"/>
                      <w:rPr>
                        <w:sz w:val="16"/>
                        <w:szCs w:val="16"/>
                        <w:rtl/>
                      </w:rPr>
                    </w:pPr>
                    <w:r w:rsidRPr="00742E22">
                      <w:rPr>
                        <w:rFonts w:cs="Simplified Arabic"/>
                        <w:sz w:val="16"/>
                        <w:szCs w:val="16"/>
                        <w:rtl/>
                      </w:rPr>
                      <w:t>ق</w:t>
                    </w:r>
                    <w:r w:rsidRPr="00742E22">
                      <w:rPr>
                        <w:sz w:val="16"/>
                        <w:szCs w:val="16"/>
                        <w:rtl/>
                      </w:rPr>
                      <w:t xml:space="preserve"> والمراكز التعليمية</w:t>
                    </w:r>
                  </w:p>
                </w:txbxContent>
              </v:textbox>
            </v:shape>
            <v:line id="_x0000_s1101" style="position:absolute;flip:y" from="6921,9184" to="8541,10264">
              <v:stroke endarrow="open"/>
            </v:line>
            <v:line id="_x0000_s1102" style="position:absolute;flip:y" from="9081,7564" to="9081,8644">
              <v:stroke endarrow="open"/>
            </v:line>
          </v:group>
        </w:pict>
      </w: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lang w:val="en-US"/>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lang w:val="en-US"/>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3B306B" w:rsidRPr="0080374D" w:rsidRDefault="003B306B" w:rsidP="00996E01">
      <w:pPr>
        <w:pStyle w:val="body-Text"/>
        <w:spacing w:before="2" w:after="2" w:line="276" w:lineRule="auto"/>
        <w:jc w:val="right"/>
        <w:rPr>
          <w:rFonts w:ascii="Traditional Arabic" w:hAnsi="Traditional Arabic" w:cs="Traditional Arabic"/>
          <w:bCs/>
          <w:sz w:val="32"/>
          <w:szCs w:val="32"/>
          <w:rtl/>
        </w:rPr>
      </w:pPr>
    </w:p>
    <w:p w:rsidR="007D75AD" w:rsidRPr="00447C55" w:rsidRDefault="00DC2431" w:rsidP="00E06595">
      <w:pPr>
        <w:ind w:right="284"/>
        <w:jc w:val="center"/>
        <w:rPr>
          <w:rFonts w:ascii="Traditional Arabic" w:hAnsi="Traditional Arabic" w:cs="Traditional Arabic"/>
          <w:b/>
          <w:bCs/>
          <w:sz w:val="36"/>
          <w:szCs w:val="36"/>
          <w:rtl/>
        </w:rPr>
      </w:pPr>
      <w:r w:rsidRPr="00447C55">
        <w:rPr>
          <w:rFonts w:ascii="Traditional Arabic" w:hAnsi="Traditional Arabic" w:cs="Traditional Arabic"/>
          <w:b/>
          <w:bCs/>
          <w:sz w:val="36"/>
          <w:szCs w:val="36"/>
          <w:rtl/>
        </w:rPr>
        <w:lastRenderedPageBreak/>
        <w:t>مصادر الدراسة</w:t>
      </w:r>
      <w:r w:rsidR="00B3078D" w:rsidRPr="00447C55">
        <w:rPr>
          <w:rFonts w:ascii="Traditional Arabic" w:hAnsi="Traditional Arabic" w:cs="Traditional Arabic"/>
          <w:b/>
          <w:bCs/>
          <w:sz w:val="36"/>
          <w:szCs w:val="36"/>
          <w:rtl/>
        </w:rPr>
        <w:t xml:space="preserve"> ومراجعها</w:t>
      </w:r>
    </w:p>
    <w:p w:rsidR="00F1445B" w:rsidRPr="0080374D" w:rsidRDefault="00F1445B" w:rsidP="00F1445B">
      <w:pPr>
        <w:pStyle w:val="FootnoteText"/>
        <w:rPr>
          <w:rFonts w:ascii="Traditional Arabic" w:hAnsi="Traditional Arabic" w:cs="Traditional Arabic"/>
          <w:b/>
          <w:bCs/>
          <w:sz w:val="32"/>
          <w:szCs w:val="32"/>
          <w:rtl/>
          <w:lang w:bidi="ar-SA"/>
        </w:rPr>
      </w:pPr>
      <w:r w:rsidRPr="0080374D">
        <w:rPr>
          <w:rFonts w:ascii="Traditional Arabic" w:hAnsi="Traditional Arabic" w:cs="Traditional Arabic"/>
          <w:b/>
          <w:bCs/>
          <w:sz w:val="32"/>
          <w:szCs w:val="32"/>
          <w:rtl/>
          <w:lang w:bidi="ar-SA"/>
        </w:rPr>
        <w:t>المصادر والمراجع العربية</w:t>
      </w:r>
    </w:p>
    <w:p w:rsidR="00DC2431" w:rsidRPr="0080374D" w:rsidRDefault="00DC2431" w:rsidP="006A04F4">
      <w:pPr>
        <w:pStyle w:val="FootnoteText"/>
        <w:numPr>
          <w:ilvl w:val="0"/>
          <w:numId w:val="22"/>
        </w:numPr>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bidi="ar-SA"/>
        </w:rPr>
        <w:t>أحمد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بدر</w:t>
      </w:r>
      <w:r w:rsidR="00F67CD4">
        <w:rPr>
          <w:rFonts w:ascii="Traditional Arabic" w:hAnsi="Traditional Arabic" w:cs="Traditional Arabic"/>
          <w:sz w:val="32"/>
          <w:szCs w:val="32"/>
          <w:rtl/>
          <w:lang w:bidi="ar-SA"/>
        </w:rPr>
        <w:t>.</w:t>
      </w:r>
      <w:r w:rsidR="00562E4F"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المدخل</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إلى</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علم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المعلومات</w:t>
      </w:r>
      <w:r w:rsidR="009D2A69" w:rsidRPr="0080374D">
        <w:rPr>
          <w:rFonts w:ascii="Traditional Arabic" w:hAnsi="Traditional Arabic" w:cs="Traditional Arabic"/>
          <w:sz w:val="32"/>
          <w:szCs w:val="32"/>
          <w:rtl/>
          <w:lang w:bidi="ar-SA"/>
        </w:rPr>
        <w:t>.</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الرياض</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دار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المريخ،</w:t>
      </w:r>
      <w:r w:rsidRPr="0080374D">
        <w:rPr>
          <w:rFonts w:ascii="Traditional Arabic" w:hAnsi="Traditional Arabic" w:cs="Traditional Arabic"/>
          <w:sz w:val="32"/>
          <w:szCs w:val="32"/>
          <w:rtl/>
        </w:rPr>
        <w:t xml:space="preserve"> 1985</w:t>
      </w:r>
      <w:r w:rsidRPr="0080374D">
        <w:rPr>
          <w:rFonts w:ascii="Traditional Arabic" w:hAnsi="Traditional Arabic" w:cs="Traditional Arabic"/>
          <w:sz w:val="32"/>
          <w:szCs w:val="32"/>
          <w:rtl/>
          <w:lang w:bidi="ar-SA"/>
        </w:rPr>
        <w:t xml:space="preserve">م. </w:t>
      </w:r>
    </w:p>
    <w:p w:rsidR="00DC2431" w:rsidRPr="0080374D" w:rsidRDefault="00DC2431" w:rsidP="006A04F4">
      <w:pPr>
        <w:pStyle w:val="FootnoteText"/>
        <w:numPr>
          <w:ilvl w:val="0"/>
          <w:numId w:val="22"/>
        </w:numPr>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أحمد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محمد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الشامي،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سيد</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حسب</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الله</w:t>
      </w:r>
      <w:r w:rsidR="00F67CD4">
        <w:rPr>
          <w:rFonts w:ascii="Traditional Arabic" w:hAnsi="Traditional Arabic" w:cs="Traditional Arabic"/>
          <w:sz w:val="32"/>
          <w:szCs w:val="32"/>
          <w:rtl/>
          <w:lang w:bidi="ar-SA"/>
        </w:rPr>
        <w:t>.</w:t>
      </w:r>
      <w:r w:rsidR="00562E4F"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المعجم</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الموسوعي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لمصطلحات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المكتبات</w:t>
      </w:r>
      <w:r w:rsidR="001F015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والمعلومات</w:t>
      </w:r>
      <w:r w:rsidR="00983A76" w:rsidRPr="0080374D">
        <w:rPr>
          <w:rFonts w:ascii="Traditional Arabic" w:hAnsi="Traditional Arabic" w:cs="Traditional Arabic"/>
          <w:sz w:val="32"/>
          <w:szCs w:val="32"/>
          <w:rtl/>
          <w:lang w:bidi="ar-SA"/>
        </w:rPr>
        <w:t>.</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الرياض</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دار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المريخ،</w:t>
      </w:r>
      <w:r w:rsidRPr="0080374D">
        <w:rPr>
          <w:rFonts w:ascii="Traditional Arabic" w:hAnsi="Traditional Arabic" w:cs="Traditional Arabic"/>
          <w:sz w:val="32"/>
          <w:szCs w:val="32"/>
          <w:rtl/>
        </w:rPr>
        <w:t xml:space="preserve"> 1988</w:t>
      </w:r>
      <w:r w:rsidRPr="0080374D">
        <w:rPr>
          <w:rFonts w:ascii="Traditional Arabic" w:hAnsi="Traditional Arabic" w:cs="Traditional Arabic"/>
          <w:sz w:val="32"/>
          <w:szCs w:val="32"/>
          <w:rtl/>
          <w:lang w:bidi="ar-SA"/>
        </w:rPr>
        <w:t>م</w:t>
      </w:r>
      <w:r w:rsidR="00562E4F" w:rsidRPr="0080374D">
        <w:rPr>
          <w:rFonts w:ascii="Traditional Arabic" w:hAnsi="Traditional Arabic" w:cs="Traditional Arabic"/>
          <w:sz w:val="32"/>
          <w:szCs w:val="32"/>
          <w:rtl/>
          <w:lang w:bidi="ar-SA"/>
        </w:rPr>
        <w:t>.</w:t>
      </w:r>
    </w:p>
    <w:p w:rsidR="00DC2431" w:rsidRPr="0080374D" w:rsidRDefault="00DC2431" w:rsidP="006A04F4">
      <w:pPr>
        <w:pStyle w:val="FootnoteText"/>
        <w:numPr>
          <w:ilvl w:val="0"/>
          <w:numId w:val="22"/>
        </w:numPr>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bidi="ar-SA"/>
        </w:rPr>
        <w:t>أماني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زكريا</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الرمادي</w:t>
      </w:r>
      <w:r w:rsidR="00F67CD4">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العربية</w:t>
      </w:r>
      <w:r w:rsidR="001F015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وآفاق</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تقنية المعلومات</w:t>
      </w:r>
      <w:r w:rsidR="009D2A69" w:rsidRPr="0080374D">
        <w:rPr>
          <w:rFonts w:ascii="Traditional Arabic" w:hAnsi="Traditional Arabic" w:cs="Traditional Arabic"/>
          <w:sz w:val="32"/>
          <w:szCs w:val="32"/>
          <w:rtl/>
          <w:lang w:bidi="ar-SA"/>
        </w:rPr>
        <w:t>.</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الإسكندرية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مركز</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الإسكندرية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للكتاب،</w:t>
      </w:r>
      <w:r w:rsidRPr="0080374D">
        <w:rPr>
          <w:rFonts w:ascii="Traditional Arabic" w:hAnsi="Traditional Arabic" w:cs="Traditional Arabic"/>
          <w:sz w:val="32"/>
          <w:szCs w:val="32"/>
          <w:rtl/>
        </w:rPr>
        <w:t xml:space="preserve"> 2008</w:t>
      </w:r>
      <w:r w:rsidRPr="0080374D">
        <w:rPr>
          <w:rFonts w:ascii="Traditional Arabic" w:hAnsi="Traditional Arabic" w:cs="Traditional Arabic"/>
          <w:sz w:val="32"/>
          <w:szCs w:val="32"/>
          <w:rtl/>
          <w:lang w:bidi="ar-SA"/>
        </w:rPr>
        <w:t>م</w:t>
      </w:r>
      <w:r w:rsidRPr="0080374D">
        <w:rPr>
          <w:rFonts w:ascii="Traditional Arabic" w:hAnsi="Traditional Arabic" w:cs="Traditional Arabic"/>
          <w:sz w:val="32"/>
          <w:szCs w:val="32"/>
          <w:rtl/>
        </w:rPr>
        <w:t xml:space="preserve">. </w:t>
      </w:r>
    </w:p>
    <w:p w:rsidR="008E0D99" w:rsidRPr="0080374D" w:rsidRDefault="008E0D99" w:rsidP="001F015E">
      <w:pPr>
        <w:pStyle w:val="FootnoteText"/>
        <w:numPr>
          <w:ilvl w:val="0"/>
          <w:numId w:val="22"/>
        </w:numPr>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طارق عبد الرءوف عامر</w:t>
      </w:r>
      <w:r w:rsidR="00F67CD4">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التعليم عن بعد</w:t>
      </w:r>
      <w:r w:rsidR="001F015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والتعليم المفتوح</w:t>
      </w:r>
      <w:r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lang w:bidi="ar-SA"/>
        </w:rPr>
        <w:t xml:space="preserve"> عمان</w:t>
      </w:r>
      <w:r w:rsidR="00444D3C" w:rsidRPr="0080374D">
        <w:rPr>
          <w:rFonts w:ascii="Traditional Arabic" w:hAnsi="Traditional Arabic" w:cs="Traditional Arabic"/>
          <w:sz w:val="32"/>
          <w:szCs w:val="32"/>
          <w:rtl/>
          <w:lang w:bidi="ar-SA"/>
        </w:rPr>
        <w:t>،الأردن</w:t>
      </w:r>
      <w:r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lang w:bidi="ar-SA"/>
        </w:rPr>
        <w:t xml:space="preserve"> دار اليازوري،</w:t>
      </w:r>
      <w:r w:rsidRPr="0080374D">
        <w:rPr>
          <w:rFonts w:ascii="Traditional Arabic" w:hAnsi="Traditional Arabic" w:cs="Traditional Arabic"/>
          <w:sz w:val="32"/>
          <w:szCs w:val="32"/>
          <w:rtl/>
        </w:rPr>
        <w:t>2007</w:t>
      </w:r>
      <w:r w:rsidR="00444D3C" w:rsidRPr="0080374D">
        <w:rPr>
          <w:rFonts w:ascii="Traditional Arabic" w:hAnsi="Traditional Arabic" w:cs="Traditional Arabic"/>
          <w:sz w:val="32"/>
          <w:szCs w:val="32"/>
          <w:rtl/>
          <w:lang w:bidi="ar-SA"/>
        </w:rPr>
        <w:t>م</w:t>
      </w:r>
      <w:r w:rsidRPr="0080374D">
        <w:rPr>
          <w:rFonts w:ascii="Traditional Arabic" w:hAnsi="Traditional Arabic" w:cs="Traditional Arabic"/>
          <w:sz w:val="32"/>
          <w:szCs w:val="32"/>
          <w:rtl/>
        </w:rPr>
        <w:t>.</w:t>
      </w:r>
      <w:r w:rsidRPr="0080374D">
        <w:rPr>
          <w:rFonts w:ascii="Traditional Arabic" w:hAnsi="Traditional Arabic" w:cs="Traditional Arabic"/>
          <w:sz w:val="32"/>
          <w:szCs w:val="32"/>
          <w:rtl/>
          <w:lang w:bidi="ar-SA"/>
        </w:rPr>
        <w:t xml:space="preserve"> </w:t>
      </w:r>
    </w:p>
    <w:p w:rsidR="0061213C" w:rsidRPr="0080374D" w:rsidRDefault="0061213C" w:rsidP="006A04F4">
      <w:pPr>
        <w:pStyle w:val="FootnoteText"/>
        <w:numPr>
          <w:ilvl w:val="0"/>
          <w:numId w:val="22"/>
        </w:numPr>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غالب</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عوض</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النوايسة</w:t>
      </w:r>
      <w:r w:rsidR="00F67CD4">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 xml:space="preserve"> خدمات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المستفيدين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المكتبات</w:t>
      </w:r>
      <w:r w:rsidR="001F015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ومراكز</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المعلومات.</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ط</w:t>
      </w:r>
      <w:r w:rsidRPr="0080374D">
        <w:rPr>
          <w:rFonts w:ascii="Traditional Arabic" w:hAnsi="Traditional Arabic" w:cs="Traditional Arabic"/>
          <w:sz w:val="32"/>
          <w:szCs w:val="32"/>
          <w:rtl/>
        </w:rPr>
        <w:t>.2.</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عمان</w:t>
      </w:r>
      <w:r w:rsidR="007C74E7" w:rsidRPr="0080374D">
        <w:rPr>
          <w:rFonts w:ascii="Traditional Arabic" w:hAnsi="Traditional Arabic" w:cs="Traditional Arabic"/>
          <w:sz w:val="32"/>
          <w:szCs w:val="32"/>
          <w:rtl/>
          <w:lang w:bidi="ar-SA"/>
        </w:rPr>
        <w:t>، الأردن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دار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صفاء،</w:t>
      </w:r>
      <w:r w:rsidRPr="0080374D">
        <w:rPr>
          <w:rFonts w:ascii="Traditional Arabic" w:hAnsi="Traditional Arabic" w:cs="Traditional Arabic"/>
          <w:sz w:val="32"/>
          <w:szCs w:val="32"/>
          <w:rtl/>
        </w:rPr>
        <w:t xml:space="preserve"> 2002</w:t>
      </w:r>
      <w:r w:rsidRPr="0080374D">
        <w:rPr>
          <w:rFonts w:ascii="Traditional Arabic" w:hAnsi="Traditional Arabic" w:cs="Traditional Arabic"/>
          <w:sz w:val="32"/>
          <w:szCs w:val="32"/>
          <w:rtl/>
          <w:lang w:bidi="ar-SA"/>
        </w:rPr>
        <w:t>م</w:t>
      </w:r>
      <w:r w:rsidRPr="0080374D">
        <w:rPr>
          <w:rFonts w:ascii="Traditional Arabic" w:hAnsi="Traditional Arabic" w:cs="Traditional Arabic"/>
          <w:sz w:val="32"/>
          <w:szCs w:val="32"/>
          <w:rtl/>
        </w:rPr>
        <w:t xml:space="preserve">. </w:t>
      </w:r>
    </w:p>
    <w:p w:rsidR="008E0D99" w:rsidRPr="0080374D" w:rsidRDefault="008E0D99" w:rsidP="006A04F4">
      <w:pPr>
        <w:pStyle w:val="FootnoteText"/>
        <w:numPr>
          <w:ilvl w:val="0"/>
          <w:numId w:val="22"/>
        </w:numPr>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bidi="ar-SA"/>
        </w:rPr>
        <w:t>عامر قنديلجي،</w:t>
      </w:r>
      <w:r w:rsidR="002D282D"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إيمان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السامرائي</w:t>
      </w:r>
      <w:r w:rsidR="00F67CD4">
        <w:rPr>
          <w:rFonts w:ascii="Traditional Arabic" w:hAnsi="Traditional Arabic" w:cs="Traditional Arabic"/>
          <w:sz w:val="32"/>
          <w:szCs w:val="32"/>
          <w:rtl/>
          <w:lang w:bidi="ar-SA"/>
        </w:rPr>
        <w:t>.</w:t>
      </w:r>
      <w:r w:rsidR="00562E4F"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قواعد</w:t>
      </w:r>
      <w:r w:rsidR="001F015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وشبكات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المعلومات</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المحوسبة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في</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المكتبات</w:t>
      </w:r>
      <w:r w:rsidR="001F015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ومراكز</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المعلومات.</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عمان</w:t>
      </w:r>
      <w:r w:rsidR="007C74E7" w:rsidRPr="0080374D">
        <w:rPr>
          <w:rFonts w:ascii="Traditional Arabic" w:hAnsi="Traditional Arabic" w:cs="Traditional Arabic"/>
          <w:sz w:val="32"/>
          <w:szCs w:val="32"/>
          <w:rtl/>
          <w:lang w:bidi="ar-SA"/>
        </w:rPr>
        <w:t>،الأردن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دار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الفكر،2000م.</w:t>
      </w:r>
    </w:p>
    <w:p w:rsidR="008E0D99" w:rsidRPr="0080374D" w:rsidRDefault="008E0D99" w:rsidP="006A04F4">
      <w:pPr>
        <w:pStyle w:val="FootnoteText"/>
        <w:numPr>
          <w:ilvl w:val="0"/>
          <w:numId w:val="22"/>
        </w:numPr>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bidi="ar-SA"/>
        </w:rPr>
        <w:t>عبد العزيز جابر محمد</w:t>
      </w:r>
      <w:r w:rsidR="00F67CD4">
        <w:rPr>
          <w:rFonts w:ascii="Traditional Arabic" w:hAnsi="Traditional Arabic" w:cs="Traditional Arabic"/>
          <w:sz w:val="32"/>
          <w:szCs w:val="32"/>
          <w:rtl/>
          <w:lang w:bidi="ar-SA"/>
        </w:rPr>
        <w:t>.</w:t>
      </w:r>
      <w:r w:rsidR="00562E4F" w:rsidRPr="0080374D">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 xml:space="preserve">دليل قواعد بيانات مكتبة جامعة السودان المفتوحة </w:t>
      </w:r>
      <w:r w:rsidR="0065412E" w:rsidRPr="0080374D">
        <w:rPr>
          <w:rFonts w:ascii="Traditional Arabic" w:hAnsi="Traditional Arabic" w:cs="Traditional Arabic"/>
          <w:sz w:val="32"/>
          <w:szCs w:val="32"/>
          <w:rtl/>
          <w:lang w:bidi="ar-SA"/>
        </w:rPr>
        <w:t>الإلكترونية</w:t>
      </w:r>
      <w:r w:rsidRPr="0080374D">
        <w:rPr>
          <w:rFonts w:ascii="Traditional Arabic" w:hAnsi="Traditional Arabic" w:cs="Traditional Arabic"/>
          <w:sz w:val="32"/>
          <w:szCs w:val="32"/>
          <w:rtl/>
          <w:lang w:bidi="ar-SA"/>
        </w:rPr>
        <w:t>.</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 xml:space="preserve"> الخرطوم: جامعة السودان المفتوحة، 2010م.</w:t>
      </w:r>
    </w:p>
    <w:p w:rsidR="00B105B1" w:rsidRPr="0080374D" w:rsidRDefault="00B105B1" w:rsidP="001F015E">
      <w:pPr>
        <w:pStyle w:val="FootnoteText"/>
        <w:numPr>
          <w:ilvl w:val="0"/>
          <w:numId w:val="22"/>
        </w:numPr>
        <w:jc w:val="both"/>
        <w:rPr>
          <w:rFonts w:ascii="Traditional Arabic" w:hAnsi="Traditional Arabic" w:cs="Traditional Arabic"/>
          <w:sz w:val="32"/>
          <w:szCs w:val="32"/>
        </w:rPr>
      </w:pPr>
      <w:r w:rsidRPr="0080374D">
        <w:rPr>
          <w:rFonts w:ascii="Traditional Arabic" w:hAnsi="Traditional Arabic" w:cs="Traditional Arabic"/>
          <w:sz w:val="32"/>
          <w:szCs w:val="32"/>
          <w:rtl/>
          <w:lang w:bidi="ar-SA"/>
        </w:rPr>
        <w:t>محمد فتحي عبد الهادي</w:t>
      </w:r>
      <w:r w:rsidR="00F67CD4">
        <w:rPr>
          <w:rFonts w:ascii="Traditional Arabic" w:hAnsi="Traditional Arabic" w:cs="Traditional Arabic"/>
          <w:sz w:val="32"/>
          <w:szCs w:val="32"/>
          <w:rtl/>
          <w:lang w:bidi="ar-SA"/>
        </w:rPr>
        <w:t>.</w:t>
      </w:r>
      <w:r w:rsidRPr="0080374D">
        <w:rPr>
          <w:rFonts w:ascii="Traditional Arabic" w:hAnsi="Traditional Arabic" w:cs="Traditional Arabic"/>
          <w:sz w:val="32"/>
          <w:szCs w:val="32"/>
          <w:rtl/>
          <w:lang w:bidi="ar-SA"/>
        </w:rPr>
        <w:t>إعداد الفهرس في بيئة إلكترونية: دراسة لبرامج التأهيل</w:t>
      </w:r>
      <w:r w:rsidR="001F015E">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lang w:bidi="ar-SA"/>
        </w:rPr>
        <w:t xml:space="preserve"> والتدريب في مصر</w:t>
      </w:r>
      <w:r w:rsidR="007A0EA4" w:rsidRPr="0080374D">
        <w:rPr>
          <w:rFonts w:ascii="Traditional Arabic" w:hAnsi="Traditional Arabic" w:cs="Traditional Arabic"/>
          <w:sz w:val="32"/>
          <w:szCs w:val="32"/>
          <w:rtl/>
          <w:lang w:bidi="ar-SA"/>
        </w:rPr>
        <w:t>"</w:t>
      </w:r>
      <w:r w:rsidR="00212BA4" w:rsidRPr="0080374D">
        <w:rPr>
          <w:rFonts w:ascii="Traditional Arabic" w:hAnsi="Traditional Arabic" w:cs="Traditional Arabic"/>
          <w:sz w:val="32"/>
          <w:szCs w:val="32"/>
          <w:lang w:bidi="ar-SA"/>
        </w:rPr>
        <w:t>C</w:t>
      </w:r>
      <w:r w:rsidR="007A0EA4" w:rsidRPr="0080374D">
        <w:rPr>
          <w:rFonts w:ascii="Traditional Arabic" w:hAnsi="Traditional Arabic" w:cs="Traditional Arabic"/>
          <w:sz w:val="32"/>
          <w:szCs w:val="32"/>
        </w:rPr>
        <w:t>ybrarian Journa</w:t>
      </w:r>
      <w:r w:rsidR="00212BA4" w:rsidRPr="0080374D">
        <w:rPr>
          <w:rFonts w:ascii="Traditional Arabic" w:hAnsi="Traditional Arabic" w:cs="Traditional Arabic"/>
          <w:sz w:val="32"/>
          <w:szCs w:val="32"/>
        </w:rPr>
        <w:t>l</w:t>
      </w:r>
      <w:r w:rsidR="007A0EA4" w:rsidRPr="0080374D">
        <w:rPr>
          <w:rFonts w:ascii="Traditional Arabic" w:hAnsi="Traditional Arabic" w:cs="Traditional Arabic"/>
          <w:sz w:val="32"/>
          <w:szCs w:val="32"/>
          <w:rtl/>
          <w:lang w:bidi="ar-SA"/>
        </w:rPr>
        <w:t>"</w:t>
      </w:r>
      <w:r w:rsidR="00212BA4" w:rsidRPr="0080374D">
        <w:rPr>
          <w:rFonts w:ascii="Traditional Arabic" w:hAnsi="Traditional Arabic" w:cs="Traditional Arabic"/>
          <w:sz w:val="32"/>
          <w:szCs w:val="32"/>
        </w:rPr>
        <w:t xml:space="preserve"> </w:t>
      </w:r>
      <w:r w:rsidRPr="0080374D">
        <w:rPr>
          <w:rFonts w:ascii="Traditional Arabic" w:hAnsi="Traditional Arabic" w:cs="Traditional Arabic"/>
          <w:sz w:val="32"/>
          <w:szCs w:val="32"/>
          <w:rtl/>
        </w:rPr>
        <w:t>.</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ع6(سبتمبر</w:t>
      </w:r>
      <w:r w:rsidRPr="0080374D">
        <w:rPr>
          <w:rFonts w:ascii="Traditional Arabic" w:hAnsi="Traditional Arabic" w:cs="Traditional Arabic"/>
          <w:sz w:val="32"/>
          <w:szCs w:val="32"/>
          <w:rtl/>
        </w:rPr>
        <w:t xml:space="preserve"> 2006</w:t>
      </w:r>
      <w:r w:rsidRPr="0080374D">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متاح في</w:t>
      </w:r>
      <w:r w:rsidRPr="0080374D">
        <w:rPr>
          <w:rFonts w:ascii="Traditional Arabic" w:hAnsi="Traditional Arabic" w:cs="Traditional Arabic"/>
          <w:sz w:val="32"/>
          <w:szCs w:val="32"/>
          <w:rtl/>
        </w:rPr>
        <w:t xml:space="preserve">: </w:t>
      </w:r>
      <w:hyperlink r:id="rId20" w:history="1">
        <w:r w:rsidRPr="001F015E">
          <w:rPr>
            <w:rStyle w:val="Hyperlink"/>
            <w:rFonts w:ascii="Traditional Arabic" w:hAnsi="Traditional Arabic" w:cs="Traditional Arabic"/>
            <w:sz w:val="28"/>
            <w:szCs w:val="28"/>
            <w:u w:val="none"/>
          </w:rPr>
          <w:t>http:</w:t>
        </w:r>
        <w:r w:rsidR="00F67CD4" w:rsidRPr="001F015E">
          <w:rPr>
            <w:rStyle w:val="Hyperlink"/>
            <w:rFonts w:ascii="Traditional Arabic" w:hAnsi="Traditional Arabic" w:cs="Traditional Arabic"/>
            <w:sz w:val="28"/>
            <w:szCs w:val="28"/>
            <w:u w:val="none"/>
          </w:rPr>
          <w:t>.</w:t>
        </w:r>
        <w:r w:rsidRPr="001F015E">
          <w:rPr>
            <w:rStyle w:val="Hyperlink"/>
            <w:rFonts w:ascii="Traditional Arabic" w:hAnsi="Traditional Arabic" w:cs="Traditional Arabic"/>
            <w:sz w:val="28"/>
            <w:szCs w:val="28"/>
            <w:u w:val="none"/>
          </w:rPr>
          <w:t>/www.cybrarians.info/journal</w:t>
        </w:r>
      </w:hyperlink>
      <w:r w:rsidR="00562E4F" w:rsidRPr="0080374D">
        <w:rPr>
          <w:rFonts w:ascii="Traditional Arabic" w:hAnsi="Traditional Arabic" w:cs="Traditional Arabic"/>
          <w:sz w:val="32"/>
          <w:szCs w:val="32"/>
          <w:rtl/>
          <w:lang w:bidi="ar-SA"/>
        </w:rPr>
        <w:t xml:space="preserve"> .</w:t>
      </w:r>
      <w:r w:rsidR="00BA760A" w:rsidRPr="0080374D">
        <w:rPr>
          <w:rFonts w:ascii="Traditional Arabic" w:hAnsi="Traditional Arabic" w:cs="Traditional Arabic"/>
          <w:sz w:val="32"/>
          <w:szCs w:val="32"/>
          <w:rtl/>
          <w:lang w:bidi="ar-SA"/>
        </w:rPr>
        <w:t xml:space="preserve"> تاريخ الإتاحة</w:t>
      </w:r>
      <w:r w:rsidR="00BA760A" w:rsidRPr="0080374D">
        <w:rPr>
          <w:rFonts w:ascii="Traditional Arabic" w:hAnsi="Traditional Arabic" w:cs="Traditional Arabic"/>
          <w:sz w:val="32"/>
          <w:szCs w:val="32"/>
          <w:rtl/>
        </w:rPr>
        <w:t xml:space="preserve"> 20</w:t>
      </w:r>
      <w:r w:rsidR="00BA760A" w:rsidRPr="0080374D">
        <w:rPr>
          <w:rFonts w:ascii="Traditional Arabic" w:hAnsi="Traditional Arabic" w:cs="Traditional Arabic"/>
          <w:sz w:val="32"/>
          <w:szCs w:val="32"/>
          <w:rtl/>
          <w:lang w:bidi="ar-SA"/>
        </w:rPr>
        <w:t>/</w:t>
      </w:r>
      <w:r w:rsidR="00BA760A" w:rsidRPr="0080374D">
        <w:rPr>
          <w:rFonts w:ascii="Traditional Arabic" w:hAnsi="Traditional Arabic" w:cs="Traditional Arabic"/>
          <w:sz w:val="32"/>
          <w:szCs w:val="32"/>
          <w:rtl/>
        </w:rPr>
        <w:t>8</w:t>
      </w:r>
      <w:r w:rsidR="00BA760A" w:rsidRPr="0080374D">
        <w:rPr>
          <w:rFonts w:ascii="Traditional Arabic" w:hAnsi="Traditional Arabic" w:cs="Traditional Arabic"/>
          <w:sz w:val="32"/>
          <w:szCs w:val="32"/>
          <w:rtl/>
          <w:lang w:bidi="ar-SA"/>
        </w:rPr>
        <w:t>/</w:t>
      </w:r>
      <w:r w:rsidR="00BA760A" w:rsidRPr="0080374D">
        <w:rPr>
          <w:rFonts w:ascii="Traditional Arabic" w:hAnsi="Traditional Arabic" w:cs="Traditional Arabic"/>
          <w:sz w:val="32"/>
          <w:szCs w:val="32"/>
          <w:rtl/>
        </w:rPr>
        <w:t>20</w:t>
      </w:r>
      <w:r w:rsidR="00BA760A" w:rsidRPr="0080374D">
        <w:rPr>
          <w:rFonts w:ascii="Traditional Arabic" w:hAnsi="Traditional Arabic" w:cs="Traditional Arabic"/>
          <w:sz w:val="32"/>
          <w:szCs w:val="32"/>
          <w:rtl/>
          <w:lang w:bidi="ar-SA"/>
        </w:rPr>
        <w:t>0</w:t>
      </w:r>
      <w:r w:rsidR="00BA760A" w:rsidRPr="0080374D">
        <w:rPr>
          <w:rFonts w:ascii="Traditional Arabic" w:hAnsi="Traditional Arabic" w:cs="Traditional Arabic"/>
          <w:sz w:val="32"/>
          <w:szCs w:val="32"/>
          <w:rtl/>
        </w:rPr>
        <w:t>8</w:t>
      </w:r>
      <w:r w:rsidR="00BA760A" w:rsidRPr="0080374D">
        <w:rPr>
          <w:rFonts w:ascii="Traditional Arabic" w:hAnsi="Traditional Arabic" w:cs="Traditional Arabic"/>
          <w:sz w:val="32"/>
          <w:szCs w:val="32"/>
          <w:rtl/>
          <w:lang w:bidi="ar-SA"/>
        </w:rPr>
        <w:t>م</w:t>
      </w:r>
      <w:r w:rsidR="00BA760A" w:rsidRPr="0080374D">
        <w:rPr>
          <w:rFonts w:ascii="Traditional Arabic" w:hAnsi="Traditional Arabic" w:cs="Traditional Arabic"/>
          <w:sz w:val="32"/>
          <w:szCs w:val="32"/>
          <w:lang w:bidi="ar-SA"/>
        </w:rPr>
        <w:t>.</w:t>
      </w:r>
    </w:p>
    <w:p w:rsidR="00B105B1" w:rsidRPr="008F5219" w:rsidRDefault="00B105B1" w:rsidP="006A04F4">
      <w:pPr>
        <w:pStyle w:val="FootnoteText"/>
        <w:numPr>
          <w:ilvl w:val="0"/>
          <w:numId w:val="22"/>
        </w:numPr>
        <w:jc w:val="both"/>
        <w:rPr>
          <w:rFonts w:ascii="Traditional Arabic" w:hAnsi="Traditional Arabic" w:cs="Traditional Arabic"/>
          <w:sz w:val="32"/>
          <w:szCs w:val="32"/>
          <w:lang w:bidi="ar-SA"/>
        </w:rPr>
      </w:pPr>
      <w:r w:rsidRPr="0080374D">
        <w:rPr>
          <w:rFonts w:ascii="Traditional Arabic" w:hAnsi="Traditional Arabic" w:cs="Traditional Arabic"/>
          <w:sz w:val="32"/>
          <w:szCs w:val="32"/>
          <w:rtl/>
          <w:lang w:val="fr-FR" w:bidi="ar-SA"/>
        </w:rPr>
        <w:t>محــي</w:t>
      </w:r>
      <w:r w:rsidRPr="0080374D">
        <w:rPr>
          <w:rFonts w:ascii="Traditional Arabic" w:hAnsi="Traditional Arabic" w:cs="Traditional Arabic"/>
          <w:sz w:val="32"/>
          <w:szCs w:val="32"/>
          <w:rtl/>
          <w:lang w:val="fr-FR"/>
        </w:rPr>
        <w:t xml:space="preserve"> </w:t>
      </w:r>
      <w:r w:rsidRPr="0080374D">
        <w:rPr>
          <w:rFonts w:ascii="Traditional Arabic" w:hAnsi="Traditional Arabic" w:cs="Traditional Arabic"/>
          <w:sz w:val="32"/>
          <w:szCs w:val="32"/>
          <w:rtl/>
          <w:lang w:val="fr-FR" w:bidi="ar-SA"/>
        </w:rPr>
        <w:t>محمد</w:t>
      </w:r>
      <w:r w:rsidRPr="0080374D">
        <w:rPr>
          <w:rFonts w:ascii="Traditional Arabic" w:hAnsi="Traditional Arabic" w:cs="Traditional Arabic"/>
          <w:sz w:val="32"/>
          <w:szCs w:val="32"/>
          <w:rtl/>
          <w:lang w:val="fr-FR"/>
        </w:rPr>
        <w:t xml:space="preserve"> </w:t>
      </w:r>
      <w:r w:rsidRPr="0080374D">
        <w:rPr>
          <w:rFonts w:ascii="Traditional Arabic" w:hAnsi="Traditional Arabic" w:cs="Traditional Arabic"/>
          <w:sz w:val="32"/>
          <w:szCs w:val="32"/>
          <w:rtl/>
          <w:lang w:val="fr-FR" w:bidi="ar-SA"/>
        </w:rPr>
        <w:t>مسعي</w:t>
      </w:r>
      <w:r w:rsidR="00F67CD4">
        <w:rPr>
          <w:rFonts w:ascii="Traditional Arabic" w:hAnsi="Traditional Arabic" w:cs="Traditional Arabic"/>
          <w:sz w:val="32"/>
          <w:szCs w:val="32"/>
          <w:rtl/>
          <w:lang w:val="fr-FR" w:bidi="ar-SA"/>
        </w:rPr>
        <w:t>.</w:t>
      </w:r>
      <w:r w:rsidRPr="0080374D">
        <w:rPr>
          <w:rFonts w:ascii="Traditional Arabic" w:hAnsi="Traditional Arabic" w:cs="Traditional Arabic"/>
          <w:sz w:val="32"/>
          <w:szCs w:val="32"/>
          <w:rtl/>
          <w:lang w:val="fr-FR"/>
        </w:rPr>
        <w:t xml:space="preserve"> </w:t>
      </w:r>
      <w:r w:rsidRPr="0080374D">
        <w:rPr>
          <w:rFonts w:ascii="Traditional Arabic" w:hAnsi="Traditional Arabic" w:cs="Traditional Arabic"/>
          <w:sz w:val="32"/>
          <w:szCs w:val="32"/>
          <w:rtl/>
          <w:lang w:val="fr-FR" w:bidi="ar-SA"/>
        </w:rPr>
        <w:t>ظاهرة</w:t>
      </w:r>
      <w:r w:rsidRPr="0080374D">
        <w:rPr>
          <w:rFonts w:ascii="Traditional Arabic" w:hAnsi="Traditional Arabic" w:cs="Traditional Arabic"/>
          <w:sz w:val="32"/>
          <w:szCs w:val="32"/>
          <w:rtl/>
          <w:lang w:val="fr-FR"/>
        </w:rPr>
        <w:t xml:space="preserve"> </w:t>
      </w:r>
      <w:r w:rsidRPr="0080374D">
        <w:rPr>
          <w:rFonts w:ascii="Traditional Arabic" w:hAnsi="Traditional Arabic" w:cs="Traditional Arabic"/>
          <w:sz w:val="32"/>
          <w:szCs w:val="32"/>
          <w:rtl/>
          <w:lang w:val="fr-FR" w:bidi="ar-SA"/>
        </w:rPr>
        <w:t>العـولمة</w:t>
      </w:r>
      <w:r w:rsidR="00562E4F" w:rsidRPr="0080374D">
        <w:rPr>
          <w:rFonts w:ascii="Traditional Arabic" w:hAnsi="Traditional Arabic" w:cs="Traditional Arabic"/>
          <w:sz w:val="32"/>
          <w:szCs w:val="32"/>
          <w:rtl/>
          <w:lang w:val="fr-FR" w:bidi="ar-SA"/>
        </w:rPr>
        <w:t>:</w:t>
      </w:r>
      <w:r w:rsidRPr="0080374D">
        <w:rPr>
          <w:rFonts w:ascii="Traditional Arabic" w:hAnsi="Traditional Arabic" w:cs="Traditional Arabic"/>
          <w:sz w:val="32"/>
          <w:szCs w:val="32"/>
          <w:rtl/>
          <w:lang w:val="fr-FR"/>
        </w:rPr>
        <w:t xml:space="preserve"> </w:t>
      </w:r>
      <w:r w:rsidRPr="0080374D">
        <w:rPr>
          <w:rFonts w:ascii="Traditional Arabic" w:hAnsi="Traditional Arabic" w:cs="Traditional Arabic"/>
          <w:sz w:val="32"/>
          <w:szCs w:val="32"/>
          <w:rtl/>
          <w:lang w:val="fr-FR" w:bidi="ar-SA"/>
        </w:rPr>
        <w:t>الأوهـام</w:t>
      </w:r>
      <w:r w:rsidRPr="0080374D">
        <w:rPr>
          <w:rFonts w:ascii="Traditional Arabic" w:hAnsi="Traditional Arabic" w:cs="Traditional Arabic"/>
          <w:sz w:val="32"/>
          <w:szCs w:val="32"/>
          <w:rtl/>
          <w:lang w:val="fr-FR"/>
        </w:rPr>
        <w:t xml:space="preserve"> </w:t>
      </w:r>
      <w:r w:rsidRPr="0080374D">
        <w:rPr>
          <w:rFonts w:ascii="Traditional Arabic" w:hAnsi="Traditional Arabic" w:cs="Traditional Arabic"/>
          <w:sz w:val="32"/>
          <w:szCs w:val="32"/>
          <w:rtl/>
          <w:lang w:val="fr-FR" w:bidi="ar-SA"/>
        </w:rPr>
        <w:t>والحـقائـق</w:t>
      </w:r>
      <w:r w:rsidR="00212BA4" w:rsidRPr="0080374D">
        <w:rPr>
          <w:rFonts w:ascii="Traditional Arabic" w:hAnsi="Traditional Arabic" w:cs="Traditional Arabic"/>
          <w:sz w:val="32"/>
          <w:szCs w:val="32"/>
          <w:rtl/>
          <w:lang w:val="fr-FR" w:bidi="ar-SA"/>
        </w:rPr>
        <w:t>.</w:t>
      </w:r>
      <w:r w:rsidR="00F67CD4">
        <w:rPr>
          <w:rFonts w:ascii="Traditional Arabic" w:hAnsi="Traditional Arabic" w:cs="Traditional Arabic"/>
          <w:sz w:val="32"/>
          <w:szCs w:val="32"/>
          <w:rtl/>
          <w:lang w:val="fr-FR" w:bidi="ar-SA"/>
        </w:rPr>
        <w:t xml:space="preserve"> </w:t>
      </w:r>
      <w:r w:rsidR="00562E4F" w:rsidRPr="0080374D">
        <w:rPr>
          <w:rFonts w:ascii="Traditional Arabic" w:hAnsi="Traditional Arabic" w:cs="Traditional Arabic"/>
          <w:sz w:val="32"/>
          <w:szCs w:val="32"/>
          <w:rtl/>
          <w:lang w:val="fr-FR" w:bidi="ar-SA"/>
        </w:rPr>
        <w:t xml:space="preserve"> </w:t>
      </w:r>
      <w:r w:rsidRPr="0080374D">
        <w:rPr>
          <w:rFonts w:ascii="Traditional Arabic" w:hAnsi="Traditional Arabic" w:cs="Traditional Arabic"/>
          <w:sz w:val="32"/>
          <w:szCs w:val="32"/>
          <w:rtl/>
          <w:lang w:val="fr-FR" w:bidi="ar-SA"/>
        </w:rPr>
        <w:t>ط</w:t>
      </w:r>
      <w:r w:rsidRPr="0080374D">
        <w:rPr>
          <w:rFonts w:ascii="Traditional Arabic" w:hAnsi="Traditional Arabic" w:cs="Traditional Arabic"/>
          <w:sz w:val="32"/>
          <w:szCs w:val="32"/>
          <w:rtl/>
          <w:lang w:val="fr-FR"/>
        </w:rPr>
        <w:t>1</w:t>
      </w:r>
      <w:r w:rsidR="00212BA4" w:rsidRPr="0080374D">
        <w:rPr>
          <w:rFonts w:ascii="Traditional Arabic" w:hAnsi="Traditional Arabic" w:cs="Traditional Arabic"/>
          <w:sz w:val="32"/>
          <w:szCs w:val="32"/>
          <w:rtl/>
          <w:lang w:val="fr-FR" w:bidi="ar-SA"/>
        </w:rPr>
        <w:t>.</w:t>
      </w:r>
      <w:r w:rsidR="00F67CD4">
        <w:rPr>
          <w:rFonts w:ascii="Traditional Arabic" w:hAnsi="Traditional Arabic" w:cs="Traditional Arabic"/>
          <w:sz w:val="32"/>
          <w:szCs w:val="32"/>
          <w:rtl/>
          <w:lang w:val="fr-FR" w:bidi="ar-SA"/>
        </w:rPr>
        <w:t xml:space="preserve"> </w:t>
      </w:r>
      <w:r w:rsidR="00212BA4" w:rsidRPr="0080374D">
        <w:rPr>
          <w:rFonts w:ascii="Traditional Arabic" w:hAnsi="Traditional Arabic" w:cs="Traditional Arabic"/>
          <w:sz w:val="32"/>
          <w:szCs w:val="32"/>
          <w:rtl/>
          <w:lang w:val="fr-FR" w:bidi="ar-SA"/>
        </w:rPr>
        <w:t xml:space="preserve"> القاهرة:</w:t>
      </w:r>
      <w:r w:rsidR="00562E4F" w:rsidRPr="0080374D">
        <w:rPr>
          <w:rFonts w:ascii="Traditional Arabic" w:hAnsi="Traditional Arabic" w:cs="Traditional Arabic"/>
          <w:sz w:val="32"/>
          <w:szCs w:val="32"/>
          <w:rtl/>
          <w:lang w:val="fr-FR" w:bidi="ar-SA"/>
        </w:rPr>
        <w:t xml:space="preserve"> </w:t>
      </w:r>
      <w:r w:rsidRPr="0080374D">
        <w:rPr>
          <w:rFonts w:ascii="Traditional Arabic" w:hAnsi="Traditional Arabic" w:cs="Traditional Arabic"/>
          <w:sz w:val="32"/>
          <w:szCs w:val="32"/>
          <w:rtl/>
          <w:lang w:val="fr-FR" w:bidi="ar-SA"/>
        </w:rPr>
        <w:t>مطبـعة</w:t>
      </w:r>
      <w:r w:rsidRPr="0080374D">
        <w:rPr>
          <w:rFonts w:ascii="Traditional Arabic" w:hAnsi="Traditional Arabic" w:cs="Traditional Arabic"/>
          <w:sz w:val="32"/>
          <w:szCs w:val="32"/>
          <w:rtl/>
          <w:lang w:val="fr-FR"/>
        </w:rPr>
        <w:t xml:space="preserve"> </w:t>
      </w:r>
      <w:r w:rsidR="00E43185" w:rsidRPr="0080374D">
        <w:rPr>
          <w:rFonts w:ascii="Traditional Arabic" w:hAnsi="Traditional Arabic" w:cs="Traditional Arabic"/>
          <w:sz w:val="32"/>
          <w:szCs w:val="32"/>
          <w:rtl/>
          <w:lang w:val="fr-FR" w:bidi="ar-SA"/>
        </w:rPr>
        <w:t>و</w:t>
      </w:r>
      <w:r w:rsidRPr="0080374D">
        <w:rPr>
          <w:rFonts w:ascii="Traditional Arabic" w:hAnsi="Traditional Arabic" w:cs="Traditional Arabic"/>
          <w:sz w:val="32"/>
          <w:szCs w:val="32"/>
          <w:rtl/>
          <w:lang w:val="fr-FR" w:bidi="ar-SA"/>
        </w:rPr>
        <w:t>مكـتبة</w:t>
      </w:r>
      <w:r w:rsidRPr="0080374D">
        <w:rPr>
          <w:rFonts w:ascii="Traditional Arabic" w:hAnsi="Traditional Arabic" w:cs="Traditional Arabic"/>
          <w:sz w:val="32"/>
          <w:szCs w:val="32"/>
          <w:rtl/>
          <w:lang w:val="fr-FR"/>
        </w:rPr>
        <w:t xml:space="preserve"> </w:t>
      </w:r>
      <w:r w:rsidRPr="0080374D">
        <w:rPr>
          <w:rFonts w:ascii="Traditional Arabic" w:hAnsi="Traditional Arabic" w:cs="Traditional Arabic"/>
          <w:sz w:val="32"/>
          <w:szCs w:val="32"/>
          <w:rtl/>
          <w:lang w:val="fr-FR" w:bidi="ar-SA"/>
        </w:rPr>
        <w:t>الشـعاع</w:t>
      </w:r>
      <w:r w:rsidR="00212BA4" w:rsidRPr="0080374D">
        <w:rPr>
          <w:rFonts w:ascii="Traditional Arabic" w:hAnsi="Traditional Arabic" w:cs="Traditional Arabic"/>
          <w:sz w:val="32"/>
          <w:szCs w:val="32"/>
          <w:rtl/>
          <w:lang w:val="fr-FR" w:bidi="ar-SA"/>
        </w:rPr>
        <w:t xml:space="preserve"> </w:t>
      </w:r>
      <w:r w:rsidRPr="0080374D">
        <w:rPr>
          <w:rFonts w:ascii="Traditional Arabic" w:hAnsi="Traditional Arabic" w:cs="Traditional Arabic"/>
          <w:sz w:val="32"/>
          <w:szCs w:val="32"/>
          <w:rtl/>
          <w:lang w:val="fr-FR" w:bidi="ar-SA"/>
        </w:rPr>
        <w:t>،</w:t>
      </w:r>
      <w:r w:rsidR="00E43185" w:rsidRPr="0080374D">
        <w:rPr>
          <w:rFonts w:ascii="Traditional Arabic" w:hAnsi="Traditional Arabic" w:cs="Traditional Arabic"/>
          <w:sz w:val="32"/>
          <w:szCs w:val="32"/>
          <w:rtl/>
          <w:lang w:val="fr-FR" w:bidi="ar-SA"/>
        </w:rPr>
        <w:t xml:space="preserve"> </w:t>
      </w:r>
      <w:r w:rsidRPr="0080374D">
        <w:rPr>
          <w:rFonts w:ascii="Traditional Arabic" w:hAnsi="Traditional Arabic" w:cs="Traditional Arabic"/>
          <w:sz w:val="32"/>
          <w:szCs w:val="32"/>
          <w:rtl/>
          <w:lang w:val="fr-FR"/>
        </w:rPr>
        <w:t>1999</w:t>
      </w:r>
      <w:r w:rsidR="00E43185" w:rsidRPr="0080374D">
        <w:rPr>
          <w:rFonts w:ascii="Traditional Arabic" w:hAnsi="Traditional Arabic" w:cs="Traditional Arabic"/>
          <w:sz w:val="32"/>
          <w:szCs w:val="32"/>
          <w:rtl/>
          <w:lang w:val="fr-FR" w:bidi="ar-SA"/>
        </w:rPr>
        <w:t>م.</w:t>
      </w:r>
    </w:p>
    <w:p w:rsidR="008F5219" w:rsidRPr="0080374D" w:rsidRDefault="008F5219" w:rsidP="006A04F4">
      <w:pPr>
        <w:pStyle w:val="FootnoteText"/>
        <w:numPr>
          <w:ilvl w:val="0"/>
          <w:numId w:val="22"/>
        </w:numPr>
        <w:jc w:val="both"/>
        <w:rPr>
          <w:rFonts w:ascii="Traditional Arabic" w:hAnsi="Traditional Arabic" w:cs="Traditional Arabic"/>
          <w:sz w:val="32"/>
          <w:szCs w:val="32"/>
          <w:lang w:bidi="ar-SA"/>
        </w:rPr>
      </w:pPr>
      <w:r>
        <w:rPr>
          <w:rFonts w:ascii="Traditional Arabic" w:hAnsi="Traditional Arabic" w:cs="Traditional Arabic"/>
          <w:sz w:val="32"/>
          <w:szCs w:val="32"/>
          <w:rtl/>
          <w:lang w:bidi="ar-SA"/>
        </w:rPr>
        <w:t>جامعة</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السودان</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المفتوحة</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دليل</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جامعة</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السودان</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المفتوحة</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الخرطوم</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الجامعة</w:t>
      </w:r>
      <w:r>
        <w:rPr>
          <w:rFonts w:ascii="Traditional Arabic" w:hAnsi="Traditional Arabic" w:cs="Traditional Arabic"/>
          <w:sz w:val="32"/>
          <w:szCs w:val="32"/>
          <w:rtl/>
        </w:rPr>
        <w:t>.(</w:t>
      </w:r>
      <w:r>
        <w:rPr>
          <w:rFonts w:ascii="Traditional Arabic" w:hAnsi="Traditional Arabic" w:cs="Traditional Arabic"/>
          <w:sz w:val="32"/>
          <w:szCs w:val="32"/>
          <w:rtl/>
          <w:lang w:bidi="ar-SA"/>
        </w:rPr>
        <w:t>دليل</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غير</w:t>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SA"/>
        </w:rPr>
        <w:t>منشور</w:t>
      </w:r>
      <w:r>
        <w:rPr>
          <w:rFonts w:ascii="Traditional Arabic" w:hAnsi="Traditional Arabic" w:cs="Traditional Arabic"/>
          <w:sz w:val="32"/>
          <w:szCs w:val="32"/>
          <w:rtl/>
        </w:rPr>
        <w:t>)</w:t>
      </w:r>
      <w:r>
        <w:rPr>
          <w:rFonts w:ascii="Traditional Arabic" w:hAnsi="Traditional Arabic" w:cs="Traditional Arabic"/>
          <w:sz w:val="32"/>
          <w:szCs w:val="32"/>
          <w:rtl/>
          <w:lang w:bidi="ar-SA"/>
        </w:rPr>
        <w:t>،</w:t>
      </w:r>
      <w:r>
        <w:rPr>
          <w:rFonts w:ascii="Traditional Arabic" w:hAnsi="Traditional Arabic" w:cs="Traditional Arabic"/>
          <w:sz w:val="32"/>
          <w:szCs w:val="32"/>
          <w:rtl/>
        </w:rPr>
        <w:t xml:space="preserve"> 2009</w:t>
      </w:r>
      <w:r>
        <w:rPr>
          <w:rFonts w:ascii="Traditional Arabic" w:hAnsi="Traditional Arabic" w:cs="Traditional Arabic"/>
          <w:sz w:val="32"/>
          <w:szCs w:val="32"/>
          <w:rtl/>
          <w:lang w:bidi="ar-SA"/>
        </w:rPr>
        <w:t>م</w:t>
      </w:r>
      <w:r>
        <w:rPr>
          <w:rFonts w:ascii="Traditional Arabic" w:hAnsi="Traditional Arabic" w:cs="Traditional Arabic" w:hint="cs"/>
          <w:sz w:val="32"/>
          <w:szCs w:val="32"/>
          <w:rtl/>
          <w:lang w:bidi="ar-SA"/>
        </w:rPr>
        <w:t>.</w:t>
      </w:r>
    </w:p>
    <w:p w:rsidR="00562E4F" w:rsidRPr="0080374D" w:rsidRDefault="00444D3C" w:rsidP="00246CED">
      <w:pPr>
        <w:pStyle w:val="FootnoteText"/>
        <w:numPr>
          <w:ilvl w:val="0"/>
          <w:numId w:val="22"/>
        </w:numPr>
        <w:jc w:val="both"/>
        <w:rPr>
          <w:rFonts w:ascii="Traditional Arabic" w:hAnsi="Traditional Arabic" w:cs="Traditional Arabic"/>
          <w:sz w:val="32"/>
          <w:szCs w:val="32"/>
        </w:rPr>
      </w:pPr>
      <w:bookmarkStart w:id="6" w:name="OLE_LINK5"/>
      <w:bookmarkStart w:id="7" w:name="OLE_LINK6"/>
      <w:bookmarkStart w:id="8" w:name="OLE_LINK7"/>
      <w:bookmarkStart w:id="9" w:name="OLE_LINK8"/>
      <w:bookmarkStart w:id="10" w:name="OLE_LINK9"/>
      <w:bookmarkStart w:id="11" w:name="OLE_LINK10"/>
      <w:r w:rsidRPr="0080374D">
        <w:rPr>
          <w:rFonts w:ascii="Traditional Arabic" w:hAnsi="Traditional Arabic" w:cs="Traditional Arabic"/>
          <w:sz w:val="32"/>
          <w:szCs w:val="32"/>
          <w:rtl/>
          <w:lang w:bidi="ar-SA"/>
        </w:rPr>
        <w:t>جامعة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السودان</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المفتوحة</w:t>
      </w:r>
      <w:r w:rsidR="00F67CD4">
        <w:rPr>
          <w:rFonts w:ascii="Traditional Arabic" w:hAnsi="Traditional Arabic" w:cs="Traditional Arabic"/>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ملفات</w:t>
      </w:r>
      <w:r w:rsidR="008F5219">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وتقارير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أمانة</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المكتبات</w:t>
      </w:r>
      <w:r w:rsidRPr="0080374D">
        <w:rPr>
          <w:rFonts w:ascii="Traditional Arabic" w:hAnsi="Traditional Arabic" w:cs="Traditional Arabic"/>
          <w:sz w:val="32"/>
          <w:szCs w:val="32"/>
          <w:rtl/>
        </w:rPr>
        <w:t xml:space="preserve"> </w:t>
      </w:r>
      <w:bookmarkEnd w:id="6"/>
      <w:bookmarkEnd w:id="7"/>
      <w:r w:rsidR="00275320" w:rsidRPr="0080374D">
        <w:rPr>
          <w:rFonts w:ascii="Traditional Arabic" w:hAnsi="Traditional Arabic" w:cs="Traditional Arabic"/>
          <w:sz w:val="32"/>
          <w:szCs w:val="32"/>
          <w:rtl/>
          <w:lang w:bidi="ar-SA"/>
        </w:rPr>
        <w:t>2003</w:t>
      </w:r>
      <w:r w:rsidRPr="0080374D">
        <w:rPr>
          <w:rFonts w:ascii="Traditional Arabic" w:hAnsi="Traditional Arabic" w:cs="Traditional Arabic"/>
          <w:sz w:val="32"/>
          <w:szCs w:val="32"/>
          <w:rtl/>
        </w:rPr>
        <w:t xml:space="preserve">- </w:t>
      </w:r>
      <w:r w:rsidR="00275320" w:rsidRPr="0080374D">
        <w:rPr>
          <w:rFonts w:ascii="Traditional Arabic" w:hAnsi="Traditional Arabic" w:cs="Traditional Arabic"/>
          <w:sz w:val="32"/>
          <w:szCs w:val="32"/>
          <w:rtl/>
          <w:lang w:bidi="ar-SA"/>
        </w:rPr>
        <w:t>20</w:t>
      </w:r>
      <w:r w:rsidR="001F015E">
        <w:rPr>
          <w:rFonts w:ascii="Traditional Arabic" w:hAnsi="Traditional Arabic" w:cs="Traditional Arabic" w:hint="cs"/>
          <w:sz w:val="32"/>
          <w:szCs w:val="32"/>
          <w:rtl/>
          <w:lang w:bidi="ar-SA"/>
        </w:rPr>
        <w:t>11</w:t>
      </w:r>
      <w:r w:rsidRPr="0080374D">
        <w:rPr>
          <w:rFonts w:ascii="Traditional Arabic" w:hAnsi="Traditional Arabic" w:cs="Traditional Arabic"/>
          <w:sz w:val="32"/>
          <w:szCs w:val="32"/>
          <w:rtl/>
          <w:lang w:bidi="ar-SA"/>
        </w:rPr>
        <w:t>م.</w:t>
      </w:r>
      <w:r w:rsidR="00F67CD4">
        <w:rPr>
          <w:rFonts w:ascii="Traditional Arabic" w:hAnsi="Traditional Arabic" w:cs="Traditional Arabic"/>
          <w:sz w:val="32"/>
          <w:szCs w:val="32"/>
          <w:rtl/>
          <w:lang w:bidi="ar-SA"/>
        </w:rPr>
        <w:t xml:space="preserve"> </w:t>
      </w:r>
      <w:r w:rsidRPr="0080374D">
        <w:rPr>
          <w:rFonts w:ascii="Traditional Arabic" w:hAnsi="Traditional Arabic" w:cs="Traditional Arabic"/>
          <w:sz w:val="32"/>
          <w:szCs w:val="32"/>
          <w:rtl/>
          <w:lang w:bidi="ar-SA"/>
        </w:rPr>
        <w:t xml:space="preserve"> الخرطوم: الجامعة،20</w:t>
      </w:r>
      <w:r w:rsidR="00246CED">
        <w:rPr>
          <w:rFonts w:ascii="Traditional Arabic" w:hAnsi="Traditional Arabic" w:cs="Traditional Arabic" w:hint="cs"/>
          <w:sz w:val="32"/>
          <w:szCs w:val="32"/>
          <w:rtl/>
          <w:lang w:bidi="ar-SA"/>
        </w:rPr>
        <w:t>11</w:t>
      </w:r>
      <w:r w:rsidRPr="0080374D">
        <w:rPr>
          <w:rFonts w:ascii="Traditional Arabic" w:hAnsi="Traditional Arabic" w:cs="Traditional Arabic"/>
          <w:sz w:val="32"/>
          <w:szCs w:val="32"/>
          <w:rtl/>
          <w:lang w:bidi="ar-SA"/>
        </w:rPr>
        <w:t xml:space="preserve">م </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ملفات</w:t>
      </w:r>
      <w:r w:rsidR="008F5219">
        <w:rPr>
          <w:rFonts w:ascii="Traditional Arabic" w:hAnsi="Traditional Arabic" w:cs="Traditional Arabic" w:hint="cs"/>
          <w:sz w:val="32"/>
          <w:szCs w:val="32"/>
          <w:rtl/>
          <w:lang w:bidi="ar-SA"/>
        </w:rPr>
        <w:t>،</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وتقارير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غير</w:t>
      </w:r>
      <w:r w:rsidRPr="0080374D">
        <w:rPr>
          <w:rFonts w:ascii="Traditional Arabic" w:hAnsi="Traditional Arabic" w:cs="Traditional Arabic"/>
          <w:sz w:val="32"/>
          <w:szCs w:val="32"/>
          <w:rtl/>
        </w:rPr>
        <w:t xml:space="preserve"> </w:t>
      </w:r>
      <w:r w:rsidRPr="0080374D">
        <w:rPr>
          <w:rFonts w:ascii="Traditional Arabic" w:hAnsi="Traditional Arabic" w:cs="Traditional Arabic"/>
          <w:sz w:val="32"/>
          <w:szCs w:val="32"/>
          <w:rtl/>
          <w:lang w:bidi="ar-SA"/>
        </w:rPr>
        <w:t>منشورة</w:t>
      </w:r>
      <w:r w:rsidRPr="0080374D">
        <w:rPr>
          <w:rFonts w:ascii="Traditional Arabic" w:hAnsi="Traditional Arabic" w:cs="Traditional Arabic"/>
          <w:sz w:val="32"/>
          <w:szCs w:val="32"/>
          <w:rtl/>
        </w:rPr>
        <w:t>)</w:t>
      </w:r>
      <w:bookmarkEnd w:id="8"/>
      <w:bookmarkEnd w:id="9"/>
      <w:r w:rsidRPr="0080374D">
        <w:rPr>
          <w:rFonts w:ascii="Traditional Arabic" w:hAnsi="Traditional Arabic" w:cs="Traditional Arabic"/>
          <w:sz w:val="32"/>
          <w:szCs w:val="32"/>
          <w:rtl/>
        </w:rPr>
        <w:t>.</w:t>
      </w:r>
    </w:p>
    <w:bookmarkEnd w:id="10"/>
    <w:bookmarkEnd w:id="11"/>
    <w:p w:rsidR="00F1445B" w:rsidRPr="00385B27" w:rsidRDefault="00F1445B" w:rsidP="00F1445B">
      <w:pPr>
        <w:pStyle w:val="FootnoteText"/>
        <w:ind w:left="360"/>
        <w:jc w:val="right"/>
        <w:rPr>
          <w:rFonts w:asciiTheme="majorBidi" w:hAnsiTheme="majorBidi" w:cstheme="majorBidi"/>
          <w:b/>
          <w:bCs/>
          <w:sz w:val="32"/>
          <w:szCs w:val="32"/>
          <w:lang w:bidi="ar-SA"/>
        </w:rPr>
      </w:pPr>
      <w:r w:rsidRPr="00385B27">
        <w:rPr>
          <w:rFonts w:asciiTheme="majorBidi" w:hAnsiTheme="majorBidi" w:cstheme="majorBidi"/>
          <w:b/>
          <w:bCs/>
          <w:sz w:val="32"/>
          <w:szCs w:val="32"/>
        </w:rPr>
        <w:t>Reference</w:t>
      </w:r>
      <w:r w:rsidR="001E3A0D" w:rsidRPr="00385B27">
        <w:rPr>
          <w:rFonts w:asciiTheme="majorBidi" w:hAnsiTheme="majorBidi" w:cstheme="majorBidi"/>
          <w:b/>
          <w:bCs/>
          <w:sz w:val="32"/>
          <w:szCs w:val="32"/>
          <w:lang w:bidi="ar-SA"/>
        </w:rPr>
        <w:t>s</w:t>
      </w:r>
    </w:p>
    <w:p w:rsidR="00562E4F" w:rsidRPr="00385B27" w:rsidRDefault="00562E4F" w:rsidP="006A04F4">
      <w:pPr>
        <w:pStyle w:val="FootnoteText"/>
        <w:numPr>
          <w:ilvl w:val="0"/>
          <w:numId w:val="28"/>
        </w:numPr>
        <w:bidi w:val="0"/>
        <w:jc w:val="both"/>
        <w:rPr>
          <w:rFonts w:asciiTheme="majorBidi" w:hAnsiTheme="majorBidi" w:cstheme="majorBidi"/>
          <w:sz w:val="28"/>
          <w:szCs w:val="28"/>
        </w:rPr>
      </w:pPr>
      <w:r w:rsidRPr="00385B27">
        <w:rPr>
          <w:rFonts w:asciiTheme="majorBidi" w:hAnsiTheme="majorBidi" w:cstheme="majorBidi"/>
          <w:sz w:val="28"/>
          <w:szCs w:val="28"/>
        </w:rPr>
        <w:t>Blurton, C. (1999)</w:t>
      </w:r>
      <w:r w:rsidR="00915541" w:rsidRPr="00385B27">
        <w:rPr>
          <w:rFonts w:asciiTheme="majorBidi" w:hAnsiTheme="majorBidi" w:cstheme="majorBidi"/>
          <w:sz w:val="28"/>
          <w:szCs w:val="28"/>
          <w:lang w:bidi="ar-SA"/>
        </w:rPr>
        <w:t>.</w:t>
      </w:r>
      <w:r w:rsidRPr="00385B27">
        <w:rPr>
          <w:rFonts w:asciiTheme="majorBidi" w:hAnsiTheme="majorBidi" w:cstheme="majorBidi"/>
          <w:sz w:val="28"/>
          <w:szCs w:val="28"/>
        </w:rPr>
        <w:t xml:space="preserve"> New direction of ICT-Use in education. In World  communication and Information Report 1999-2000.</w:t>
      </w:r>
      <w:r w:rsidR="00D210B2" w:rsidRPr="00385B27">
        <w:rPr>
          <w:rFonts w:asciiTheme="majorBidi" w:hAnsiTheme="majorBidi" w:cstheme="majorBidi"/>
          <w:sz w:val="28"/>
          <w:szCs w:val="28"/>
          <w:lang w:bidi="ar-SA"/>
        </w:rPr>
        <w:t>Retrieved</w:t>
      </w:r>
      <w:r w:rsidRPr="00385B27">
        <w:rPr>
          <w:rFonts w:asciiTheme="majorBidi" w:hAnsiTheme="majorBidi" w:cstheme="majorBidi"/>
          <w:sz w:val="28"/>
          <w:szCs w:val="28"/>
        </w:rPr>
        <w:t xml:space="preserve"> from: http://</w:t>
      </w:r>
      <w:hyperlink r:id="rId21" w:history="1">
        <w:r w:rsidRPr="00385B27">
          <w:rPr>
            <w:rStyle w:val="Hyperlink"/>
            <w:rFonts w:asciiTheme="majorBidi" w:hAnsiTheme="majorBidi" w:cstheme="majorBidi"/>
            <w:sz w:val="28"/>
            <w:szCs w:val="28"/>
          </w:rPr>
          <w:t>www.unesco.org/education/educpgor/lwf/dl/edict.pdf</w:t>
        </w:r>
      </w:hyperlink>
      <w:r w:rsidRPr="00385B27">
        <w:rPr>
          <w:rFonts w:asciiTheme="majorBidi" w:hAnsiTheme="majorBidi" w:cstheme="majorBidi"/>
          <w:sz w:val="28"/>
          <w:szCs w:val="28"/>
          <w:rtl/>
          <w:lang w:bidi="ar-SA"/>
        </w:rPr>
        <w:t>.</w:t>
      </w:r>
      <w:r w:rsidR="00BA760A" w:rsidRPr="00385B27">
        <w:rPr>
          <w:rFonts w:asciiTheme="majorBidi" w:hAnsiTheme="majorBidi" w:cstheme="majorBidi"/>
          <w:sz w:val="28"/>
          <w:szCs w:val="28"/>
        </w:rPr>
        <w:t xml:space="preserve"> </w:t>
      </w:r>
      <w:r w:rsidR="00BA760A" w:rsidRPr="00385B27">
        <w:rPr>
          <w:rFonts w:asciiTheme="majorBidi" w:hAnsiTheme="majorBidi" w:cstheme="majorBidi"/>
          <w:sz w:val="28"/>
          <w:szCs w:val="28"/>
          <w:lang w:bidi="ar-SA"/>
        </w:rPr>
        <w:t>A</w:t>
      </w:r>
      <w:r w:rsidR="00BA760A" w:rsidRPr="00385B27">
        <w:rPr>
          <w:rFonts w:asciiTheme="majorBidi" w:hAnsiTheme="majorBidi" w:cstheme="majorBidi"/>
          <w:sz w:val="28"/>
          <w:szCs w:val="28"/>
        </w:rPr>
        <w:t>ccessed 22/9/2011</w:t>
      </w:r>
      <w:r w:rsidR="00BA760A" w:rsidRPr="00385B27">
        <w:rPr>
          <w:rFonts w:asciiTheme="majorBidi" w:hAnsiTheme="majorBidi" w:cstheme="majorBidi"/>
          <w:sz w:val="28"/>
          <w:szCs w:val="28"/>
          <w:rtl/>
          <w:lang w:bidi="ar-SA"/>
        </w:rPr>
        <w:t>.</w:t>
      </w:r>
    </w:p>
    <w:p w:rsidR="00F1445B" w:rsidRPr="00385B27" w:rsidRDefault="00F1445B" w:rsidP="006A04F4">
      <w:pPr>
        <w:pStyle w:val="FootnoteText"/>
        <w:numPr>
          <w:ilvl w:val="0"/>
          <w:numId w:val="28"/>
        </w:numPr>
        <w:bidi w:val="0"/>
        <w:jc w:val="both"/>
        <w:rPr>
          <w:rFonts w:asciiTheme="majorBidi" w:hAnsiTheme="majorBidi" w:cstheme="majorBidi"/>
          <w:sz w:val="28"/>
          <w:szCs w:val="28"/>
        </w:rPr>
      </w:pPr>
      <w:r w:rsidRPr="00385B27">
        <w:rPr>
          <w:rFonts w:asciiTheme="majorBidi" w:hAnsiTheme="majorBidi" w:cstheme="majorBidi"/>
          <w:sz w:val="28"/>
          <w:szCs w:val="28"/>
          <w:lang w:bidi="ar-SA"/>
        </w:rPr>
        <w:t>Holmberg, Borje</w:t>
      </w:r>
      <w:r w:rsidR="00915541" w:rsidRPr="00385B27">
        <w:rPr>
          <w:rFonts w:asciiTheme="majorBidi" w:hAnsiTheme="majorBidi" w:cstheme="majorBidi"/>
          <w:sz w:val="28"/>
          <w:szCs w:val="28"/>
          <w:lang w:bidi="ar-SA"/>
        </w:rPr>
        <w:t xml:space="preserve"> . </w:t>
      </w:r>
      <w:r w:rsidRPr="00385B27">
        <w:rPr>
          <w:rFonts w:asciiTheme="majorBidi" w:hAnsiTheme="majorBidi" w:cstheme="majorBidi"/>
          <w:sz w:val="28"/>
          <w:szCs w:val="28"/>
          <w:lang w:bidi="ar-SA"/>
        </w:rPr>
        <w:t>Open and Distance Learning in Continuing Education.</w:t>
      </w:r>
      <w:r w:rsidR="00F67CD4" w:rsidRPr="00385B27">
        <w:rPr>
          <w:rFonts w:asciiTheme="majorBidi" w:hAnsiTheme="majorBidi" w:cstheme="majorBidi"/>
          <w:sz w:val="28"/>
          <w:szCs w:val="28"/>
          <w:lang w:bidi="ar-SA"/>
        </w:rPr>
        <w:t xml:space="preserve"> </w:t>
      </w:r>
      <w:r w:rsidRPr="00385B27">
        <w:rPr>
          <w:rFonts w:asciiTheme="majorBidi" w:hAnsiTheme="majorBidi" w:cstheme="majorBidi"/>
          <w:sz w:val="28"/>
          <w:szCs w:val="28"/>
          <w:lang w:bidi="ar-SA"/>
        </w:rPr>
        <w:t xml:space="preserve"> </w:t>
      </w:r>
      <w:r w:rsidRPr="00385B27">
        <w:rPr>
          <w:rFonts w:asciiTheme="majorBidi" w:hAnsiTheme="majorBidi" w:cstheme="majorBidi"/>
          <w:sz w:val="28"/>
          <w:szCs w:val="28"/>
        </w:rPr>
        <w:t>IFLA Journal.</w:t>
      </w:r>
      <w:r w:rsidR="00F67CD4" w:rsidRPr="00385B27">
        <w:rPr>
          <w:rFonts w:asciiTheme="majorBidi" w:hAnsiTheme="majorBidi" w:cstheme="majorBidi"/>
          <w:sz w:val="28"/>
          <w:szCs w:val="28"/>
        </w:rPr>
        <w:t xml:space="preserve"> </w:t>
      </w:r>
      <w:r w:rsidRPr="00385B27">
        <w:rPr>
          <w:rFonts w:asciiTheme="majorBidi" w:hAnsiTheme="majorBidi" w:cstheme="majorBidi"/>
          <w:sz w:val="28"/>
          <w:szCs w:val="28"/>
        </w:rPr>
        <w:t xml:space="preserve"> Vol. 17, No. 3, (1991)</w:t>
      </w:r>
      <w:r w:rsidRPr="00385B27">
        <w:rPr>
          <w:rFonts w:ascii="Times New Roman" w:hAnsiTheme="majorBidi" w:cstheme="majorBidi"/>
          <w:sz w:val="28"/>
          <w:szCs w:val="28"/>
          <w:rtl/>
        </w:rPr>
        <w:t>.</w:t>
      </w:r>
      <w:r w:rsidRPr="00385B27">
        <w:rPr>
          <w:rFonts w:asciiTheme="majorBidi" w:hAnsiTheme="majorBidi" w:cstheme="majorBidi"/>
          <w:sz w:val="28"/>
          <w:szCs w:val="28"/>
        </w:rPr>
        <w:t>Pp274-282.</w:t>
      </w:r>
    </w:p>
    <w:p w:rsidR="005446FE" w:rsidRPr="00385B27" w:rsidRDefault="005446FE" w:rsidP="00A60EEE">
      <w:pPr>
        <w:pStyle w:val="FootnoteText"/>
        <w:numPr>
          <w:ilvl w:val="0"/>
          <w:numId w:val="44"/>
        </w:numPr>
        <w:bidi w:val="0"/>
        <w:rPr>
          <w:rFonts w:asciiTheme="majorBidi" w:hAnsiTheme="majorBidi" w:cstheme="majorBidi"/>
          <w:sz w:val="28"/>
          <w:szCs w:val="28"/>
          <w:lang w:bidi="ar-SA"/>
        </w:rPr>
      </w:pPr>
      <w:r w:rsidRPr="00385B27">
        <w:rPr>
          <w:rFonts w:asciiTheme="majorBidi" w:hAnsiTheme="majorBidi" w:cstheme="majorBidi"/>
          <w:sz w:val="28"/>
          <w:szCs w:val="28"/>
          <w:lang w:bidi="ar-SA"/>
        </w:rPr>
        <w:lastRenderedPageBreak/>
        <w:t>What is my IP Address. Retrieved from:</w:t>
      </w:r>
      <w:r w:rsidR="00751BA1" w:rsidRPr="00385B27">
        <w:rPr>
          <w:rFonts w:asciiTheme="majorBidi" w:hAnsiTheme="majorBidi" w:cstheme="majorBidi"/>
          <w:sz w:val="28"/>
          <w:szCs w:val="28"/>
          <w:rtl/>
          <w:lang w:bidi="ar-SA"/>
        </w:rPr>
        <w:t xml:space="preserve"> </w:t>
      </w:r>
      <w:hyperlink r:id="rId22" w:history="1">
        <w:r w:rsidRPr="00385B27">
          <w:rPr>
            <w:rStyle w:val="Hyperlink"/>
            <w:rFonts w:asciiTheme="majorBidi" w:hAnsiTheme="majorBidi" w:cstheme="majorBidi"/>
            <w:sz w:val="28"/>
            <w:szCs w:val="28"/>
            <w:lang w:bidi="ar-SA"/>
          </w:rPr>
          <w:t>http://whatismyipaddress.com/dynamic-static</w:t>
        </w:r>
      </w:hyperlink>
      <w:r w:rsidRPr="00385B27">
        <w:rPr>
          <w:rFonts w:asciiTheme="majorBidi" w:hAnsiTheme="majorBidi" w:cstheme="majorBidi"/>
          <w:sz w:val="28"/>
          <w:szCs w:val="28"/>
        </w:rPr>
        <w:t>.</w:t>
      </w:r>
      <w:r w:rsidRPr="00385B27">
        <w:rPr>
          <w:rFonts w:asciiTheme="majorBidi" w:hAnsiTheme="majorBidi" w:cstheme="majorBidi"/>
          <w:sz w:val="28"/>
          <w:szCs w:val="28"/>
          <w:lang w:bidi="ar-SA"/>
        </w:rPr>
        <w:t xml:space="preserve"> </w:t>
      </w:r>
      <w:r w:rsidR="00BA760A" w:rsidRPr="00385B27">
        <w:rPr>
          <w:rFonts w:asciiTheme="majorBidi" w:hAnsiTheme="majorBidi" w:cstheme="majorBidi"/>
          <w:sz w:val="28"/>
          <w:szCs w:val="28"/>
          <w:lang w:bidi="ar-SA"/>
        </w:rPr>
        <w:t>Accessed 23/5/2010</w:t>
      </w:r>
      <w:r w:rsidR="00BA760A" w:rsidRPr="00385B27">
        <w:rPr>
          <w:rFonts w:asciiTheme="majorBidi" w:hAnsiTheme="majorBidi" w:cstheme="majorBidi"/>
          <w:sz w:val="28"/>
          <w:szCs w:val="28"/>
          <w:rtl/>
          <w:lang w:bidi="ar-SA"/>
        </w:rPr>
        <w:t>.</w:t>
      </w:r>
    </w:p>
    <w:p w:rsidR="001C20EF" w:rsidRPr="00385B27" w:rsidRDefault="00E95D73" w:rsidP="00A60EEE">
      <w:pPr>
        <w:pStyle w:val="FootnoteText"/>
        <w:numPr>
          <w:ilvl w:val="0"/>
          <w:numId w:val="44"/>
        </w:numPr>
        <w:bidi w:val="0"/>
        <w:jc w:val="both"/>
        <w:rPr>
          <w:rFonts w:asciiTheme="majorBidi" w:hAnsiTheme="majorBidi" w:cstheme="majorBidi"/>
          <w:sz w:val="28"/>
          <w:szCs w:val="28"/>
        </w:rPr>
      </w:pPr>
      <w:r w:rsidRPr="00385B27">
        <w:rPr>
          <w:rFonts w:asciiTheme="majorBidi" w:hAnsiTheme="majorBidi" w:cstheme="majorBidi"/>
          <w:sz w:val="28"/>
          <w:szCs w:val="28"/>
        </w:rPr>
        <w:t>Jstor Database</w:t>
      </w:r>
      <w:r w:rsidR="001C20EF" w:rsidRPr="00385B27">
        <w:rPr>
          <w:rFonts w:asciiTheme="majorBidi" w:hAnsiTheme="majorBidi" w:cstheme="majorBidi"/>
          <w:sz w:val="28"/>
          <w:szCs w:val="28"/>
        </w:rPr>
        <w:t>.</w:t>
      </w:r>
      <w:r w:rsidRPr="00385B27">
        <w:rPr>
          <w:rFonts w:asciiTheme="majorBidi" w:hAnsiTheme="majorBidi" w:cstheme="majorBidi"/>
          <w:sz w:val="28"/>
          <w:szCs w:val="28"/>
        </w:rPr>
        <w:t xml:space="preserve"> </w:t>
      </w:r>
      <w:r w:rsidR="00D210B2" w:rsidRPr="00385B27">
        <w:rPr>
          <w:rFonts w:asciiTheme="majorBidi" w:hAnsiTheme="majorBidi" w:cstheme="majorBidi"/>
          <w:sz w:val="28"/>
          <w:szCs w:val="28"/>
        </w:rPr>
        <w:t>Retrieved</w:t>
      </w:r>
      <w:r w:rsidRPr="00385B27">
        <w:rPr>
          <w:rFonts w:asciiTheme="majorBidi" w:hAnsiTheme="majorBidi" w:cstheme="majorBidi"/>
          <w:sz w:val="28"/>
          <w:szCs w:val="28"/>
        </w:rPr>
        <w:t xml:space="preserve"> from: </w:t>
      </w:r>
      <w:hyperlink r:id="rId23" w:history="1">
        <w:r w:rsidRPr="00385B27">
          <w:rPr>
            <w:rStyle w:val="Hyperlink"/>
            <w:rFonts w:asciiTheme="majorBidi" w:hAnsiTheme="majorBidi" w:cstheme="majorBidi"/>
            <w:sz w:val="28"/>
            <w:szCs w:val="28"/>
            <w:lang w:bidi="ar-SA"/>
          </w:rPr>
          <w:t>http://www.jstor.org/</w:t>
        </w:r>
        <w:r w:rsidRPr="00385B27">
          <w:rPr>
            <w:rStyle w:val="Hyperlink"/>
            <w:rFonts w:asciiTheme="majorBidi" w:hAnsiTheme="majorBidi" w:cstheme="majorBidi"/>
            <w:sz w:val="28"/>
            <w:szCs w:val="28"/>
          </w:rPr>
          <w:t>.</w:t>
        </w:r>
      </w:hyperlink>
      <w:r w:rsidR="00BA760A" w:rsidRPr="00385B27">
        <w:rPr>
          <w:rFonts w:asciiTheme="majorBidi" w:hAnsiTheme="majorBidi" w:cstheme="majorBidi"/>
          <w:sz w:val="28"/>
          <w:szCs w:val="28"/>
        </w:rPr>
        <w:t xml:space="preserve"> Accessed 18/12/2011</w:t>
      </w:r>
      <w:r w:rsidR="00BA760A" w:rsidRPr="00385B27">
        <w:rPr>
          <w:rFonts w:asciiTheme="majorBidi" w:hAnsiTheme="majorBidi" w:cstheme="majorBidi"/>
          <w:sz w:val="28"/>
          <w:szCs w:val="28"/>
          <w:rtl/>
          <w:lang w:bidi="ar-SA"/>
        </w:rPr>
        <w:t>.</w:t>
      </w:r>
    </w:p>
    <w:p w:rsidR="00117DFB" w:rsidRPr="00385B27" w:rsidRDefault="00E95D73" w:rsidP="00A60EEE">
      <w:pPr>
        <w:pStyle w:val="FootnoteText"/>
        <w:numPr>
          <w:ilvl w:val="0"/>
          <w:numId w:val="44"/>
        </w:numPr>
        <w:bidi w:val="0"/>
        <w:jc w:val="both"/>
        <w:rPr>
          <w:rFonts w:asciiTheme="majorBidi" w:hAnsiTheme="majorBidi" w:cstheme="majorBidi"/>
          <w:sz w:val="28"/>
          <w:szCs w:val="28"/>
        </w:rPr>
      </w:pPr>
      <w:r w:rsidRPr="00385B27">
        <w:rPr>
          <w:rFonts w:asciiTheme="majorBidi" w:hAnsiTheme="majorBidi" w:cstheme="majorBidi"/>
          <w:sz w:val="28"/>
          <w:szCs w:val="28"/>
        </w:rPr>
        <w:t xml:space="preserve">Electronic Information for Libraries. </w:t>
      </w:r>
      <w:r w:rsidR="00D210B2" w:rsidRPr="00385B27">
        <w:rPr>
          <w:rFonts w:asciiTheme="majorBidi" w:hAnsiTheme="majorBidi" w:cstheme="majorBidi"/>
          <w:sz w:val="28"/>
          <w:szCs w:val="28"/>
        </w:rPr>
        <w:t>Retrieved</w:t>
      </w:r>
      <w:r w:rsidRPr="00385B27">
        <w:rPr>
          <w:rFonts w:asciiTheme="majorBidi" w:hAnsiTheme="majorBidi" w:cstheme="majorBidi"/>
          <w:sz w:val="28"/>
          <w:szCs w:val="28"/>
        </w:rPr>
        <w:t xml:space="preserve"> from </w:t>
      </w:r>
      <w:hyperlink r:id="rId24" w:history="1">
        <w:r w:rsidR="00117DFB" w:rsidRPr="00385B27">
          <w:rPr>
            <w:rStyle w:val="Hyperlink"/>
            <w:rFonts w:asciiTheme="majorBidi" w:hAnsiTheme="majorBidi" w:cstheme="majorBidi"/>
            <w:sz w:val="28"/>
            <w:szCs w:val="28"/>
          </w:rPr>
          <w:t>www.eifl.net</w:t>
        </w:r>
      </w:hyperlink>
      <w:r w:rsidR="00117DFB" w:rsidRPr="00385B27">
        <w:rPr>
          <w:rFonts w:asciiTheme="majorBidi" w:hAnsiTheme="majorBidi" w:cstheme="majorBidi"/>
          <w:sz w:val="28"/>
          <w:szCs w:val="28"/>
        </w:rPr>
        <w:t xml:space="preserve"> </w:t>
      </w:r>
      <w:r w:rsidR="00AA3FBC" w:rsidRPr="00385B27">
        <w:rPr>
          <w:rFonts w:asciiTheme="majorBidi" w:hAnsiTheme="majorBidi" w:cstheme="majorBidi"/>
          <w:sz w:val="28"/>
          <w:szCs w:val="28"/>
        </w:rPr>
        <w:t>.</w:t>
      </w:r>
      <w:r w:rsidR="00751BA1" w:rsidRPr="00385B27">
        <w:rPr>
          <w:rFonts w:asciiTheme="majorBidi" w:hAnsiTheme="majorBidi" w:cstheme="majorBidi"/>
          <w:sz w:val="28"/>
          <w:szCs w:val="28"/>
        </w:rPr>
        <w:t xml:space="preserve"> Accessed: 13/4/2009</w:t>
      </w:r>
      <w:r w:rsidR="00751BA1" w:rsidRPr="00385B27">
        <w:rPr>
          <w:rFonts w:asciiTheme="majorBidi" w:hAnsiTheme="majorBidi" w:cstheme="majorBidi"/>
          <w:sz w:val="28"/>
          <w:szCs w:val="28"/>
          <w:rtl/>
          <w:lang w:bidi="ar-SA"/>
        </w:rPr>
        <w:t>.</w:t>
      </w:r>
    </w:p>
    <w:p w:rsidR="00AA3FBC" w:rsidRPr="00385B27" w:rsidRDefault="00751BA1" w:rsidP="00A60EEE">
      <w:pPr>
        <w:pStyle w:val="ListParagraph"/>
        <w:numPr>
          <w:ilvl w:val="0"/>
          <w:numId w:val="44"/>
        </w:numPr>
        <w:jc w:val="both"/>
        <w:rPr>
          <w:rFonts w:asciiTheme="majorBidi" w:hAnsiTheme="majorBidi" w:cstheme="majorBidi"/>
          <w:sz w:val="28"/>
          <w:szCs w:val="28"/>
        </w:rPr>
      </w:pPr>
      <w:r w:rsidRPr="00385B27">
        <w:rPr>
          <w:rFonts w:asciiTheme="majorBidi" w:hAnsiTheme="majorBidi" w:cstheme="majorBidi"/>
          <w:sz w:val="28"/>
          <w:szCs w:val="28"/>
        </w:rPr>
        <w:t>World Health Organization (</w:t>
      </w:r>
      <w:r w:rsidR="00444D3C" w:rsidRPr="00385B27">
        <w:rPr>
          <w:rFonts w:asciiTheme="majorBidi" w:hAnsiTheme="majorBidi" w:cstheme="majorBidi"/>
          <w:sz w:val="28"/>
          <w:szCs w:val="28"/>
        </w:rPr>
        <w:t>WHO</w:t>
      </w:r>
      <w:r w:rsidRPr="00385B27">
        <w:rPr>
          <w:rFonts w:asciiTheme="majorBidi" w:hAnsiTheme="majorBidi" w:cstheme="majorBidi"/>
          <w:sz w:val="28"/>
          <w:szCs w:val="28"/>
        </w:rPr>
        <w:t>).</w:t>
      </w:r>
      <w:r w:rsidR="00E95D73" w:rsidRPr="00385B27">
        <w:rPr>
          <w:rFonts w:asciiTheme="majorBidi" w:hAnsiTheme="majorBidi" w:cstheme="majorBidi"/>
          <w:sz w:val="28"/>
          <w:szCs w:val="28"/>
        </w:rPr>
        <w:t xml:space="preserve"> </w:t>
      </w:r>
      <w:r w:rsidR="00D210B2" w:rsidRPr="00385B27">
        <w:rPr>
          <w:rFonts w:asciiTheme="majorBidi" w:hAnsiTheme="majorBidi" w:cstheme="majorBidi"/>
          <w:sz w:val="28"/>
          <w:szCs w:val="28"/>
        </w:rPr>
        <w:t>Retrieved</w:t>
      </w:r>
      <w:r w:rsidRPr="00385B27">
        <w:rPr>
          <w:rFonts w:asciiTheme="majorBidi" w:hAnsiTheme="majorBidi" w:cstheme="majorBidi"/>
          <w:sz w:val="28"/>
          <w:szCs w:val="28"/>
        </w:rPr>
        <w:t xml:space="preserve"> </w:t>
      </w:r>
      <w:r w:rsidR="00444D3C" w:rsidRPr="00385B27">
        <w:rPr>
          <w:rFonts w:asciiTheme="majorBidi" w:hAnsiTheme="majorBidi" w:cstheme="majorBidi"/>
          <w:sz w:val="28"/>
          <w:szCs w:val="28"/>
        </w:rPr>
        <w:t xml:space="preserve">from: </w:t>
      </w:r>
      <w:hyperlink r:id="rId25" w:history="1">
        <w:r w:rsidRPr="00385B27">
          <w:rPr>
            <w:rStyle w:val="Hyperlink"/>
            <w:rFonts w:asciiTheme="majorBidi" w:hAnsiTheme="majorBidi" w:cstheme="majorBidi"/>
            <w:sz w:val="28"/>
            <w:szCs w:val="28"/>
          </w:rPr>
          <w:t>http://www.knowledgecenter.unr.edu/ejournals/free.aspx.</w:t>
        </w:r>
      </w:hyperlink>
      <w:r w:rsidR="00C92109" w:rsidRPr="00385B27">
        <w:rPr>
          <w:rFonts w:asciiTheme="majorBidi" w:hAnsiTheme="majorBidi" w:cstheme="majorBidi"/>
          <w:sz w:val="28"/>
          <w:szCs w:val="28"/>
          <w:rtl/>
          <w:lang w:bidi="ar-SA"/>
        </w:rPr>
        <w:t xml:space="preserve"> </w:t>
      </w:r>
      <w:r w:rsidR="00BA760A" w:rsidRPr="00385B27">
        <w:rPr>
          <w:rFonts w:asciiTheme="majorBidi" w:hAnsiTheme="majorBidi" w:cstheme="majorBidi"/>
          <w:sz w:val="28"/>
          <w:szCs w:val="28"/>
        </w:rPr>
        <w:t>Accessed 1/1/2012</w:t>
      </w:r>
      <w:r w:rsidR="00BA760A" w:rsidRPr="00385B27">
        <w:rPr>
          <w:rFonts w:asciiTheme="majorBidi" w:hAnsiTheme="majorBidi" w:cstheme="majorBidi"/>
          <w:sz w:val="28"/>
          <w:szCs w:val="28"/>
          <w:rtl/>
          <w:lang w:bidi="ar-SA"/>
        </w:rPr>
        <w:t>.</w:t>
      </w:r>
      <w:r w:rsidR="00444D3C" w:rsidRPr="00385B27">
        <w:rPr>
          <w:rFonts w:asciiTheme="majorBidi" w:hAnsiTheme="majorBidi" w:cstheme="majorBidi"/>
          <w:sz w:val="28"/>
          <w:szCs w:val="28"/>
        </w:rPr>
        <w:t xml:space="preserve"> </w:t>
      </w:r>
    </w:p>
    <w:p w:rsidR="00444D3C" w:rsidRPr="00385B27" w:rsidRDefault="00BA760A" w:rsidP="00A60EEE">
      <w:pPr>
        <w:pStyle w:val="ListParagraph"/>
        <w:numPr>
          <w:ilvl w:val="0"/>
          <w:numId w:val="44"/>
        </w:numPr>
        <w:rPr>
          <w:rFonts w:asciiTheme="majorBidi" w:hAnsiTheme="majorBidi" w:cstheme="majorBidi"/>
          <w:sz w:val="28"/>
          <w:szCs w:val="28"/>
        </w:rPr>
      </w:pPr>
      <w:r w:rsidRPr="00385B27">
        <w:rPr>
          <w:rFonts w:asciiTheme="majorBidi" w:hAnsiTheme="majorBidi" w:cstheme="majorBidi"/>
          <w:sz w:val="28"/>
          <w:szCs w:val="28"/>
          <w:lang w:bidi="ar-SA"/>
        </w:rPr>
        <w:t>BIOONE</w:t>
      </w:r>
      <w:r w:rsidRPr="00385B27">
        <w:rPr>
          <w:rFonts w:asciiTheme="majorBidi" w:hAnsiTheme="majorBidi" w:cstheme="majorBidi"/>
          <w:sz w:val="28"/>
          <w:szCs w:val="28"/>
          <w:rtl/>
          <w:lang w:bidi="ar-SA"/>
        </w:rPr>
        <w:t xml:space="preserve"> .</w:t>
      </w:r>
      <w:r w:rsidR="00D210B2" w:rsidRPr="00385B27">
        <w:rPr>
          <w:rFonts w:asciiTheme="majorBidi" w:hAnsiTheme="majorBidi" w:cstheme="majorBidi"/>
          <w:sz w:val="28"/>
          <w:szCs w:val="28"/>
          <w:lang w:bidi="ar-SA"/>
        </w:rPr>
        <w:t>Retrieved</w:t>
      </w:r>
      <w:r w:rsidR="001C20EF" w:rsidRPr="00385B27">
        <w:rPr>
          <w:rFonts w:asciiTheme="majorBidi" w:hAnsiTheme="majorBidi" w:cstheme="majorBidi"/>
          <w:sz w:val="28"/>
          <w:szCs w:val="28"/>
          <w:lang w:bidi="ar-SA"/>
        </w:rPr>
        <w:t xml:space="preserve"> from:</w:t>
      </w:r>
      <w:r w:rsidR="00E95D73" w:rsidRPr="00385B27">
        <w:rPr>
          <w:rFonts w:asciiTheme="majorBidi" w:hAnsiTheme="majorBidi" w:cstheme="majorBidi"/>
          <w:sz w:val="28"/>
          <w:szCs w:val="28"/>
          <w:lang w:bidi="ar-SA"/>
        </w:rPr>
        <w:t xml:space="preserve"> </w:t>
      </w:r>
      <w:hyperlink r:id="rId26" w:history="1">
        <w:r w:rsidR="00751BA1" w:rsidRPr="00385B27">
          <w:rPr>
            <w:rStyle w:val="Hyperlink"/>
            <w:rFonts w:asciiTheme="majorBidi" w:hAnsiTheme="majorBidi" w:cstheme="majorBidi"/>
            <w:sz w:val="28"/>
            <w:szCs w:val="28"/>
            <w:lang w:bidi="ar-SA"/>
          </w:rPr>
          <w:t>http://www.bioone.org/page/resources/researchers/tools_and_features</w:t>
        </w:r>
      </w:hyperlink>
      <w:r w:rsidR="00AA3FBC" w:rsidRPr="00385B27">
        <w:rPr>
          <w:rFonts w:asciiTheme="majorBidi" w:hAnsiTheme="majorBidi" w:cstheme="majorBidi"/>
          <w:sz w:val="28"/>
          <w:szCs w:val="28"/>
        </w:rPr>
        <w:t>.</w:t>
      </w:r>
      <w:r w:rsidRPr="00385B27">
        <w:rPr>
          <w:rFonts w:asciiTheme="majorBidi" w:hAnsiTheme="majorBidi" w:cstheme="majorBidi"/>
          <w:sz w:val="28"/>
          <w:szCs w:val="28"/>
          <w:lang w:bidi="ar-SA"/>
        </w:rPr>
        <w:t xml:space="preserve"> Accessed 1/1/2012</w:t>
      </w:r>
      <w:r w:rsidRPr="00385B27">
        <w:rPr>
          <w:rFonts w:asciiTheme="majorBidi" w:hAnsiTheme="majorBidi" w:cstheme="majorBidi"/>
          <w:sz w:val="28"/>
          <w:szCs w:val="28"/>
          <w:rtl/>
          <w:lang w:bidi="ar-SA"/>
        </w:rPr>
        <w:t>.</w:t>
      </w:r>
    </w:p>
    <w:sectPr w:rsidR="00444D3C" w:rsidRPr="00385B27" w:rsidSect="003B306B">
      <w:footerReference w:type="default" r:id="rId27"/>
      <w:pgSz w:w="11906" w:h="16838"/>
      <w:pgMar w:top="1440" w:right="1800" w:bottom="1440" w:left="156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D5A" w:rsidRDefault="00A64D5A" w:rsidP="000C2419">
      <w:pPr>
        <w:spacing w:after="0" w:line="240" w:lineRule="auto"/>
      </w:pPr>
      <w:r>
        <w:separator/>
      </w:r>
    </w:p>
  </w:endnote>
  <w:endnote w:type="continuationSeparator" w:id="1">
    <w:p w:rsidR="00A64D5A" w:rsidRDefault="00A64D5A" w:rsidP="000C2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Simplified Arabic">
    <w:panose1 w:val="02010000000000000000"/>
    <w:charset w:val="B2"/>
    <w:family w:val="auto"/>
    <w:pitch w:val="variable"/>
    <w:sig w:usb0="00002001" w:usb1="00000000" w:usb2="00000000" w:usb3="00000000" w:csb0="00000040" w:csb1="00000000"/>
  </w:font>
  <w:font w:name="TTE27AA808T00">
    <w:altName w:val="Times New Roman"/>
    <w:panose1 w:val="00000000000000000000"/>
    <w:charset w:val="00"/>
    <w:family w:val="auto"/>
    <w:notTrueType/>
    <w:pitch w:val="default"/>
    <w:sig w:usb0="00000003" w:usb1="00000000" w:usb2="00000000" w:usb3="00000000" w:csb0="00000001" w:csb1="00000000"/>
  </w:font>
  <w:font w:name="Traditional Arabic">
    <w:panose1 w:val="02010000000000000000"/>
    <w:charset w:val="00"/>
    <w:family w:val="auto"/>
    <w:pitch w:val="variable"/>
    <w:sig w:usb0="00002003" w:usb1="80000000" w:usb2="00000008" w:usb3="00000000" w:csb0="00000041" w:csb1="00000000"/>
  </w:font>
  <w:font w:name="TTE183D290T00">
    <w:altName w:val="Times New Roman"/>
    <w:panose1 w:val="00000000000000000000"/>
    <w:charset w:val="00"/>
    <w:family w:val="auto"/>
    <w:notTrueType/>
    <w:pitch w:val="default"/>
    <w:sig w:usb0="00000003" w:usb1="00000000" w:usb2="00000000" w:usb3="00000000" w:csb0="00000001" w:csb1="00000000"/>
  </w:font>
  <w:font w:name="MS Sans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7209180"/>
      <w:docPartObj>
        <w:docPartGallery w:val="Page Numbers (Bottom of Page)"/>
        <w:docPartUnique/>
      </w:docPartObj>
    </w:sdtPr>
    <w:sdtContent>
      <w:p w:rsidR="008F5219" w:rsidRDefault="00D45109">
        <w:pPr>
          <w:pStyle w:val="Footer"/>
          <w:jc w:val="center"/>
        </w:pPr>
        <w:fldSimple w:instr=" PAGE   \* MERGEFORMAT ">
          <w:r w:rsidR="004D7565">
            <w:rPr>
              <w:noProof/>
              <w:rtl/>
            </w:rPr>
            <w:t>17</w:t>
          </w:r>
        </w:fldSimple>
      </w:p>
    </w:sdtContent>
  </w:sdt>
  <w:p w:rsidR="008F5219" w:rsidRDefault="008F5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D5A" w:rsidRDefault="00A64D5A" w:rsidP="000C2419">
      <w:pPr>
        <w:spacing w:after="0" w:line="240" w:lineRule="auto"/>
      </w:pPr>
      <w:r>
        <w:separator/>
      </w:r>
    </w:p>
  </w:footnote>
  <w:footnote w:type="continuationSeparator" w:id="1">
    <w:p w:rsidR="00A64D5A" w:rsidRDefault="00A64D5A" w:rsidP="000C2419">
      <w:pPr>
        <w:spacing w:after="0" w:line="240" w:lineRule="auto"/>
      </w:pPr>
      <w:r>
        <w:continuationSeparator/>
      </w:r>
    </w:p>
  </w:footnote>
  <w:footnote w:id="2">
    <w:p w:rsidR="008F5219" w:rsidRDefault="008F5219" w:rsidP="00901CE3">
      <w:pPr>
        <w:pStyle w:val="FootnoteText"/>
        <w:jc w:val="both"/>
      </w:pPr>
      <w:r>
        <w:rPr>
          <w:rStyle w:val="FootnoteReference"/>
        </w:rPr>
        <w:footnoteRef/>
      </w:r>
      <w:r>
        <w:rPr>
          <w:rFonts w:ascii="Arial"/>
          <w:rtl/>
        </w:rPr>
        <w:t xml:space="preserve"> </w:t>
      </w:r>
      <w:r>
        <w:rPr>
          <w:rFonts w:hint="cs"/>
          <w:rtl/>
          <w:lang w:bidi="ar-SA"/>
        </w:rPr>
        <w:t>غالب</w:t>
      </w:r>
      <w:r>
        <w:rPr>
          <w:rFonts w:ascii="Arial" w:hint="cs"/>
          <w:rtl/>
        </w:rPr>
        <w:t xml:space="preserve"> </w:t>
      </w:r>
      <w:r>
        <w:rPr>
          <w:rFonts w:hint="cs"/>
          <w:rtl/>
          <w:lang w:bidi="ar-SA"/>
        </w:rPr>
        <w:t>عوض</w:t>
      </w:r>
      <w:r>
        <w:rPr>
          <w:rFonts w:ascii="Arial" w:hint="cs"/>
          <w:rtl/>
        </w:rPr>
        <w:t xml:space="preserve"> </w:t>
      </w:r>
      <w:r>
        <w:rPr>
          <w:rFonts w:hint="cs"/>
          <w:rtl/>
          <w:lang w:bidi="ar-SA"/>
        </w:rPr>
        <w:t>النوايسة</w:t>
      </w:r>
      <w:r>
        <w:rPr>
          <w:rFonts w:ascii="Arial" w:hint="cs"/>
          <w:rtl/>
          <w:lang w:bidi="ar-SA"/>
        </w:rPr>
        <w:t xml:space="preserve">. </w:t>
      </w:r>
      <w:r>
        <w:rPr>
          <w:rFonts w:hint="cs"/>
          <w:rtl/>
          <w:lang w:bidi="ar-SA"/>
        </w:rPr>
        <w:t>خدمات</w:t>
      </w:r>
      <w:r>
        <w:rPr>
          <w:rFonts w:ascii="Arial" w:hint="cs"/>
          <w:rtl/>
        </w:rPr>
        <w:t xml:space="preserve"> </w:t>
      </w:r>
      <w:r>
        <w:rPr>
          <w:rFonts w:hint="cs"/>
          <w:rtl/>
          <w:lang w:bidi="ar-SA"/>
        </w:rPr>
        <w:t>المستفيدين</w:t>
      </w:r>
      <w:r>
        <w:rPr>
          <w:rFonts w:ascii="Arial" w:hint="cs"/>
          <w:rtl/>
        </w:rPr>
        <w:t xml:space="preserve"> </w:t>
      </w:r>
      <w:r>
        <w:rPr>
          <w:rFonts w:hint="cs"/>
          <w:rtl/>
          <w:lang w:bidi="ar-SA"/>
        </w:rPr>
        <w:t>من</w:t>
      </w:r>
      <w:r>
        <w:rPr>
          <w:rFonts w:ascii="Arial" w:hint="cs"/>
          <w:rtl/>
        </w:rPr>
        <w:t xml:space="preserve"> </w:t>
      </w:r>
      <w:r>
        <w:rPr>
          <w:rFonts w:hint="cs"/>
          <w:rtl/>
          <w:lang w:bidi="ar-SA"/>
        </w:rPr>
        <w:t>المكتبات</w:t>
      </w:r>
      <w:r>
        <w:rPr>
          <w:rFonts w:ascii="Arial" w:hint="cs"/>
          <w:rtl/>
        </w:rPr>
        <w:t xml:space="preserve"> </w:t>
      </w:r>
      <w:r>
        <w:rPr>
          <w:rFonts w:hint="cs"/>
          <w:rtl/>
          <w:lang w:bidi="ar-SA"/>
        </w:rPr>
        <w:t>ومراكز</w:t>
      </w:r>
      <w:r>
        <w:rPr>
          <w:rFonts w:ascii="Arial" w:hint="cs"/>
          <w:rtl/>
        </w:rPr>
        <w:t xml:space="preserve"> </w:t>
      </w:r>
      <w:r>
        <w:rPr>
          <w:rFonts w:hint="cs"/>
          <w:rtl/>
          <w:lang w:bidi="ar-SA"/>
        </w:rPr>
        <w:t>المعلومات</w:t>
      </w:r>
      <w:r>
        <w:rPr>
          <w:rFonts w:ascii="Arial" w:hint="cs"/>
          <w:rtl/>
          <w:lang w:bidi="ar-SA"/>
        </w:rPr>
        <w:t xml:space="preserve">. </w:t>
      </w:r>
      <w:r>
        <w:rPr>
          <w:rFonts w:ascii="Arial" w:hint="cs"/>
          <w:rtl/>
        </w:rPr>
        <w:t xml:space="preserve"> </w:t>
      </w:r>
      <w:r>
        <w:rPr>
          <w:rFonts w:hint="cs"/>
          <w:rtl/>
          <w:lang w:bidi="ar-SA"/>
        </w:rPr>
        <w:t>ط</w:t>
      </w:r>
      <w:r>
        <w:rPr>
          <w:rFonts w:ascii="Arial" w:hint="cs"/>
          <w:rtl/>
        </w:rPr>
        <w:t xml:space="preserve">.2.- </w:t>
      </w:r>
      <w:r>
        <w:rPr>
          <w:rFonts w:hint="cs"/>
          <w:rtl/>
          <w:lang w:bidi="ar-SA"/>
        </w:rPr>
        <w:t>عمان، الأردن</w:t>
      </w:r>
      <w:r>
        <w:rPr>
          <w:rFonts w:ascii="Arial" w:hint="cs"/>
          <w:rtl/>
        </w:rPr>
        <w:t xml:space="preserve">: </w:t>
      </w:r>
      <w:r>
        <w:rPr>
          <w:rFonts w:hint="cs"/>
          <w:rtl/>
          <w:lang w:bidi="ar-SA"/>
        </w:rPr>
        <w:t>دار</w:t>
      </w:r>
      <w:r>
        <w:rPr>
          <w:rFonts w:ascii="Arial" w:hint="cs"/>
          <w:rtl/>
        </w:rPr>
        <w:t xml:space="preserve"> </w:t>
      </w:r>
      <w:r>
        <w:rPr>
          <w:rFonts w:hint="cs"/>
          <w:rtl/>
          <w:lang w:bidi="ar-SA"/>
        </w:rPr>
        <w:t>صفاء،</w:t>
      </w:r>
      <w:r>
        <w:rPr>
          <w:rFonts w:ascii="Arial" w:hint="cs"/>
          <w:rtl/>
        </w:rPr>
        <w:t xml:space="preserve"> 2002</w:t>
      </w:r>
      <w:r>
        <w:rPr>
          <w:rFonts w:hint="cs"/>
          <w:rtl/>
          <w:lang w:bidi="ar-SA"/>
        </w:rPr>
        <w:t>م</w:t>
      </w:r>
      <w:r>
        <w:rPr>
          <w:rFonts w:ascii="Arial" w:hint="cs"/>
          <w:rtl/>
        </w:rPr>
        <w:t xml:space="preserve">. </w:t>
      </w:r>
      <w:r>
        <w:rPr>
          <w:rFonts w:hint="cs"/>
          <w:rtl/>
          <w:lang w:bidi="ar-SA"/>
        </w:rPr>
        <w:t>ص</w:t>
      </w:r>
      <w:r>
        <w:rPr>
          <w:rFonts w:ascii="Arial" w:hint="cs"/>
          <w:rtl/>
        </w:rPr>
        <w:t>287.</w:t>
      </w:r>
    </w:p>
  </w:footnote>
  <w:footnote w:id="3">
    <w:p w:rsidR="008F5219" w:rsidRDefault="008F5219" w:rsidP="00901CE3">
      <w:pPr>
        <w:pStyle w:val="FootnoteText"/>
      </w:pPr>
      <w:r>
        <w:rPr>
          <w:rStyle w:val="FootnoteReference"/>
          <w:rFonts w:cs="Arial"/>
        </w:rPr>
        <w:footnoteRef/>
      </w:r>
      <w:r>
        <w:rPr>
          <w:rFonts w:ascii="Arial"/>
          <w:rtl/>
        </w:rPr>
        <w:t xml:space="preserve"> </w:t>
      </w:r>
      <w:r>
        <w:rPr>
          <w:rFonts w:hint="cs"/>
          <w:rtl/>
          <w:lang w:bidi="ar-SA"/>
        </w:rPr>
        <w:t>طارق</w:t>
      </w:r>
      <w:r>
        <w:rPr>
          <w:rFonts w:ascii="Arial"/>
          <w:rtl/>
        </w:rPr>
        <w:t xml:space="preserve"> </w:t>
      </w:r>
      <w:r>
        <w:rPr>
          <w:rFonts w:hint="cs"/>
          <w:rtl/>
          <w:lang w:bidi="ar-SA"/>
        </w:rPr>
        <w:t>عبد</w:t>
      </w:r>
      <w:r>
        <w:rPr>
          <w:rFonts w:ascii="Arial"/>
          <w:rtl/>
        </w:rPr>
        <w:t xml:space="preserve"> </w:t>
      </w:r>
      <w:r>
        <w:rPr>
          <w:rFonts w:hint="cs"/>
          <w:rtl/>
          <w:lang w:bidi="ar-SA"/>
        </w:rPr>
        <w:t>الرءوف</w:t>
      </w:r>
      <w:r>
        <w:rPr>
          <w:rFonts w:ascii="Arial"/>
          <w:rtl/>
        </w:rPr>
        <w:t xml:space="preserve"> </w:t>
      </w:r>
      <w:r>
        <w:rPr>
          <w:rFonts w:hint="cs"/>
          <w:rtl/>
          <w:lang w:bidi="ar-SA"/>
        </w:rPr>
        <w:t>عامر</w:t>
      </w:r>
      <w:r>
        <w:rPr>
          <w:rFonts w:ascii="Arial" w:hint="cs"/>
          <w:rtl/>
          <w:lang w:bidi="ar-SA"/>
        </w:rPr>
        <w:t>.</w:t>
      </w:r>
      <w:r>
        <w:rPr>
          <w:rFonts w:hint="cs"/>
          <w:rtl/>
          <w:lang w:bidi="ar-SA"/>
        </w:rPr>
        <w:t>التعليم</w:t>
      </w:r>
      <w:r>
        <w:rPr>
          <w:rFonts w:ascii="Arial"/>
          <w:rtl/>
        </w:rPr>
        <w:t xml:space="preserve"> </w:t>
      </w:r>
      <w:r>
        <w:rPr>
          <w:rFonts w:hint="cs"/>
          <w:rtl/>
          <w:lang w:bidi="ar-SA"/>
        </w:rPr>
        <w:t>عن</w:t>
      </w:r>
      <w:r>
        <w:rPr>
          <w:rFonts w:ascii="Arial"/>
          <w:rtl/>
        </w:rPr>
        <w:t xml:space="preserve"> </w:t>
      </w:r>
      <w:r>
        <w:rPr>
          <w:rFonts w:hint="cs"/>
          <w:rtl/>
          <w:lang w:bidi="ar-SA"/>
        </w:rPr>
        <w:t>بعد</w:t>
      </w:r>
      <w:r>
        <w:rPr>
          <w:rFonts w:ascii="Arial"/>
          <w:rtl/>
        </w:rPr>
        <w:t xml:space="preserve"> </w:t>
      </w:r>
      <w:r>
        <w:rPr>
          <w:rFonts w:hint="cs"/>
          <w:rtl/>
          <w:lang w:bidi="ar-SA"/>
        </w:rPr>
        <w:t>والتعليم</w:t>
      </w:r>
      <w:r>
        <w:rPr>
          <w:rFonts w:ascii="Arial"/>
          <w:rtl/>
        </w:rPr>
        <w:t xml:space="preserve"> </w:t>
      </w:r>
      <w:r>
        <w:rPr>
          <w:rFonts w:hint="cs"/>
          <w:rtl/>
          <w:lang w:bidi="ar-SA"/>
        </w:rPr>
        <w:t>المفتوح</w:t>
      </w:r>
      <w:r>
        <w:rPr>
          <w:rFonts w:ascii="Arial"/>
          <w:rtl/>
        </w:rPr>
        <w:t>.</w:t>
      </w:r>
      <w:r>
        <w:rPr>
          <w:rFonts w:ascii="Arial"/>
          <w:rtl/>
          <w:lang w:bidi="ar-SA"/>
        </w:rPr>
        <w:t xml:space="preserve"> </w:t>
      </w:r>
      <w:r>
        <w:rPr>
          <w:rFonts w:ascii="Arial"/>
          <w:rtl/>
        </w:rPr>
        <w:t xml:space="preserve"> </w:t>
      </w:r>
      <w:r>
        <w:rPr>
          <w:rFonts w:hint="cs"/>
          <w:rtl/>
          <w:lang w:bidi="ar-SA"/>
        </w:rPr>
        <w:t>عمان، الأردن</w:t>
      </w:r>
      <w:r>
        <w:rPr>
          <w:rFonts w:ascii="Arial"/>
          <w:rtl/>
        </w:rPr>
        <w:t xml:space="preserve">: </w:t>
      </w:r>
      <w:r>
        <w:rPr>
          <w:rFonts w:hint="cs"/>
          <w:rtl/>
          <w:lang w:bidi="ar-SA"/>
        </w:rPr>
        <w:t>دار</w:t>
      </w:r>
      <w:r>
        <w:rPr>
          <w:rFonts w:ascii="Arial"/>
          <w:rtl/>
        </w:rPr>
        <w:t xml:space="preserve"> </w:t>
      </w:r>
      <w:r>
        <w:rPr>
          <w:rFonts w:hint="cs"/>
          <w:rtl/>
          <w:lang w:bidi="ar-SA"/>
        </w:rPr>
        <w:t>اليازوري،</w:t>
      </w:r>
      <w:r>
        <w:rPr>
          <w:rFonts w:ascii="Arial"/>
          <w:rtl/>
        </w:rPr>
        <w:t>2007</w:t>
      </w:r>
      <w:r>
        <w:rPr>
          <w:rFonts w:ascii="Arial" w:hint="cs"/>
          <w:rtl/>
          <w:lang w:bidi="ar-SA"/>
        </w:rPr>
        <w:t>م</w:t>
      </w:r>
      <w:r>
        <w:rPr>
          <w:rFonts w:ascii="Arial"/>
          <w:rtl/>
        </w:rPr>
        <w:t xml:space="preserve">. </w:t>
      </w:r>
      <w:r>
        <w:rPr>
          <w:rFonts w:hint="cs"/>
          <w:rtl/>
          <w:lang w:bidi="ar-SA"/>
        </w:rPr>
        <w:t>ص</w:t>
      </w:r>
      <w:r>
        <w:rPr>
          <w:rFonts w:ascii="Arial"/>
          <w:rtl/>
        </w:rPr>
        <w:t>15.</w:t>
      </w:r>
    </w:p>
  </w:footnote>
  <w:footnote w:id="4">
    <w:p w:rsidR="008F5219" w:rsidRDefault="008F5219" w:rsidP="000C2419">
      <w:pPr>
        <w:pStyle w:val="FootnoteText"/>
      </w:pPr>
      <w:r>
        <w:rPr>
          <w:rStyle w:val="FootnoteReference"/>
          <w:rFonts w:cs="Arial"/>
        </w:rPr>
        <w:footnoteRef/>
      </w:r>
      <w:r>
        <w:rPr>
          <w:rFonts w:ascii="Arial"/>
          <w:rtl/>
        </w:rPr>
        <w:t xml:space="preserve"> </w:t>
      </w:r>
      <w:r>
        <w:rPr>
          <w:rFonts w:hint="cs"/>
          <w:rtl/>
          <w:lang w:bidi="ar-SA"/>
        </w:rPr>
        <w:t>المرجع السابق</w:t>
      </w:r>
      <w:r>
        <w:rPr>
          <w:rFonts w:ascii="Arial" w:hint="cs"/>
          <w:rtl/>
        </w:rPr>
        <w:t>.</w:t>
      </w:r>
      <w:r>
        <w:rPr>
          <w:rFonts w:ascii="Arial"/>
          <w:rtl/>
        </w:rPr>
        <w:t xml:space="preserve"> </w:t>
      </w:r>
      <w:r>
        <w:rPr>
          <w:rFonts w:hint="cs"/>
          <w:rtl/>
          <w:lang w:bidi="ar-SA"/>
        </w:rPr>
        <w:t>ص</w:t>
      </w:r>
      <w:r>
        <w:rPr>
          <w:rFonts w:ascii="Arial"/>
          <w:rtl/>
        </w:rPr>
        <w:t xml:space="preserve">18. </w:t>
      </w:r>
    </w:p>
  </w:footnote>
  <w:footnote w:id="5">
    <w:p w:rsidR="008F5219" w:rsidRPr="00F23838" w:rsidRDefault="008F5219" w:rsidP="007778B3">
      <w:pPr>
        <w:pStyle w:val="FootnoteText"/>
        <w:bidi w:val="0"/>
        <w:jc w:val="both"/>
        <w:rPr>
          <w:rFonts w:asciiTheme="majorHAnsi" w:hAnsiTheme="majorHAnsi"/>
        </w:rPr>
      </w:pPr>
      <w:r w:rsidRPr="00F23838">
        <w:rPr>
          <w:rStyle w:val="FootnoteReference"/>
          <w:rFonts w:asciiTheme="majorHAnsi" w:hAnsiTheme="majorHAnsi" w:cs="Arial"/>
        </w:rPr>
        <w:footnoteRef/>
      </w:r>
      <w:r w:rsidRPr="00F23838">
        <w:rPr>
          <w:rFonts w:ascii="Arial" w:hAnsiTheme="majorHAnsi"/>
          <w:rtl/>
        </w:rPr>
        <w:t xml:space="preserve"> </w:t>
      </w:r>
      <w:r w:rsidRPr="00F23838">
        <w:rPr>
          <w:rFonts w:asciiTheme="majorHAnsi" w:hAnsiTheme="majorHAnsi"/>
          <w:lang w:bidi="ar-SA"/>
        </w:rPr>
        <w:t>Holmberg, Borje</w:t>
      </w:r>
      <w:r>
        <w:rPr>
          <w:rFonts w:asciiTheme="majorHAnsi" w:hAnsiTheme="majorHAnsi" w:hint="cs"/>
          <w:rtl/>
          <w:lang w:bidi="ar-SA"/>
        </w:rPr>
        <w:t xml:space="preserve"> </w:t>
      </w:r>
      <w:r>
        <w:rPr>
          <w:rFonts w:asciiTheme="majorHAnsi" w:hAnsiTheme="majorHAnsi" w:hint="cs"/>
          <w:lang w:bidi="ar-SA"/>
        </w:rPr>
        <w:t xml:space="preserve">  .</w:t>
      </w:r>
      <w:r w:rsidRPr="00F23838">
        <w:rPr>
          <w:rFonts w:asciiTheme="majorHAnsi" w:hAnsiTheme="majorHAnsi"/>
          <w:lang w:bidi="ar-SA"/>
        </w:rPr>
        <w:t xml:space="preserve">Open and Distance Learning in Continuing Education </w:t>
      </w:r>
      <w:r w:rsidRPr="00F23838">
        <w:rPr>
          <w:rFonts w:asciiTheme="majorHAnsi" w:hAnsiTheme="majorHAnsi"/>
          <w:sz w:val="15"/>
          <w:szCs w:val="15"/>
        </w:rPr>
        <w:t>IFLA Journal</w:t>
      </w:r>
      <w:r>
        <w:rPr>
          <w:rFonts w:asciiTheme="majorHAnsi" w:hAnsiTheme="majorHAnsi" w:hint="cs"/>
          <w:sz w:val="15"/>
          <w:szCs w:val="15"/>
          <w:rtl/>
          <w:lang w:bidi="ar-SA"/>
        </w:rPr>
        <w:t xml:space="preserve"> </w:t>
      </w:r>
      <w:r w:rsidRPr="00F23838">
        <w:rPr>
          <w:rFonts w:asciiTheme="majorHAnsi" w:hAnsiTheme="majorHAnsi"/>
          <w:sz w:val="15"/>
          <w:szCs w:val="15"/>
        </w:rPr>
        <w:t>.</w:t>
      </w:r>
      <w:r>
        <w:rPr>
          <w:rFonts w:asciiTheme="majorHAnsi" w:hAnsiTheme="majorHAnsi"/>
          <w:sz w:val="15"/>
          <w:szCs w:val="15"/>
        </w:rPr>
        <w:t xml:space="preserve"> </w:t>
      </w:r>
      <w:r w:rsidRPr="00F23838">
        <w:rPr>
          <w:rFonts w:asciiTheme="majorHAnsi" w:hAnsiTheme="majorHAnsi"/>
          <w:sz w:val="15"/>
          <w:szCs w:val="15"/>
        </w:rPr>
        <w:t xml:space="preserve"> Vol. 17, No. 3, (1991)</w:t>
      </w:r>
      <w:r w:rsidRPr="00F23838">
        <w:rPr>
          <w:rFonts w:ascii="Arial" w:hAnsiTheme="majorHAnsi"/>
          <w:rtl/>
        </w:rPr>
        <w:t>.</w:t>
      </w:r>
      <w:r w:rsidRPr="00F23838">
        <w:rPr>
          <w:rFonts w:asciiTheme="majorHAnsi" w:hAnsiTheme="majorHAnsi"/>
          <w:sz w:val="16"/>
          <w:szCs w:val="16"/>
        </w:rPr>
        <w:t>Pp274-282</w:t>
      </w:r>
      <w:r>
        <w:rPr>
          <w:rFonts w:asciiTheme="majorHAnsi" w:hAnsiTheme="majorHAnsi"/>
          <w:sz w:val="16"/>
          <w:szCs w:val="16"/>
        </w:rPr>
        <w:t>.</w:t>
      </w:r>
    </w:p>
  </w:footnote>
  <w:footnote w:id="6">
    <w:p w:rsidR="008F5219" w:rsidRPr="007437A8" w:rsidRDefault="008F5219" w:rsidP="00A83C41">
      <w:pPr>
        <w:tabs>
          <w:tab w:val="right" w:pos="6379"/>
          <w:tab w:val="right" w:pos="6663"/>
          <w:tab w:val="right" w:pos="8222"/>
        </w:tabs>
        <w:autoSpaceDE w:val="0"/>
        <w:autoSpaceDN w:val="0"/>
        <w:bidi w:val="0"/>
        <w:adjustRightInd w:val="0"/>
        <w:spacing w:after="0" w:line="240" w:lineRule="auto"/>
        <w:jc w:val="both"/>
        <w:rPr>
          <w:sz w:val="20"/>
          <w:szCs w:val="20"/>
        </w:rPr>
      </w:pPr>
      <w:r w:rsidRPr="00A83C41">
        <w:rPr>
          <w:rStyle w:val="FootnoteReference"/>
          <w:rFonts w:asciiTheme="majorBidi" w:hAnsiTheme="majorBidi" w:cstheme="majorBidi"/>
          <w:sz w:val="18"/>
          <w:szCs w:val="18"/>
        </w:rPr>
        <w:footnoteRef/>
      </w:r>
      <w:r w:rsidRPr="00A83C41">
        <w:rPr>
          <w:rFonts w:asciiTheme="majorBidi" w:hAnsiTheme="majorBidi" w:cstheme="majorBidi"/>
          <w:sz w:val="18"/>
          <w:szCs w:val="18"/>
          <w:rtl/>
        </w:rPr>
        <w:t xml:space="preserve"> </w:t>
      </w:r>
      <w:r w:rsidRPr="00A83C41">
        <w:rPr>
          <w:rFonts w:asciiTheme="majorBidi" w:hAnsiTheme="majorBidi" w:cstheme="majorBidi"/>
          <w:sz w:val="18"/>
          <w:szCs w:val="18"/>
        </w:rPr>
        <w:t>Blurton, C. (1999)</w:t>
      </w:r>
      <w:r>
        <w:rPr>
          <w:rFonts w:asciiTheme="majorBidi" w:hAnsiTheme="majorBidi" w:cstheme="majorBidi" w:hint="cs"/>
          <w:sz w:val="18"/>
          <w:szCs w:val="18"/>
        </w:rPr>
        <w:t xml:space="preserve">  .</w:t>
      </w:r>
      <w:r w:rsidRPr="00A83C41">
        <w:rPr>
          <w:rFonts w:asciiTheme="majorBidi" w:hAnsiTheme="majorBidi" w:cstheme="majorBidi"/>
          <w:sz w:val="18"/>
          <w:szCs w:val="18"/>
        </w:rPr>
        <w:t xml:space="preserve"> New direction of ICT-Use in education. In World  communication and Information Report 1999-2000. Retrieved from http:// </w:t>
      </w:r>
      <w:hyperlink r:id="rId1" w:history="1">
        <w:r w:rsidRPr="00A83C41">
          <w:rPr>
            <w:rStyle w:val="Hyperlink"/>
            <w:rFonts w:asciiTheme="majorBidi" w:hAnsiTheme="majorBidi" w:cstheme="majorBidi"/>
            <w:sz w:val="18"/>
            <w:szCs w:val="18"/>
          </w:rPr>
          <w:t>www.unesco.org/education/educpgor/lwf/dl/edict.pdf</w:t>
        </w:r>
        <w:r w:rsidRPr="00A83C41">
          <w:rPr>
            <w:rStyle w:val="Hyperlink"/>
            <w:rFonts w:ascii="TTE183D290T00" w:hAnsi="TTE183D290T00" w:cs="TTE183D290T00"/>
            <w:sz w:val="18"/>
            <w:szCs w:val="18"/>
          </w:rPr>
          <w:t>.Accessed</w:t>
        </w:r>
      </w:hyperlink>
      <w:r w:rsidRPr="00A83C41">
        <w:rPr>
          <w:rFonts w:ascii="TTE183D290T00" w:hAnsi="TTE183D290T00" w:cs="TTE183D290T00"/>
          <w:sz w:val="18"/>
          <w:szCs w:val="18"/>
        </w:rPr>
        <w:t xml:space="preserve"> </w:t>
      </w:r>
      <w:r w:rsidRPr="00A83C41">
        <w:rPr>
          <w:rFonts w:asciiTheme="majorBidi" w:hAnsiTheme="majorBidi" w:cs="Simplified Arabic"/>
          <w:sz w:val="18"/>
          <w:szCs w:val="18"/>
        </w:rPr>
        <w:t>22/9/2011</w:t>
      </w:r>
      <w:r>
        <w:rPr>
          <w:rFonts w:ascii="TTE183D290T00" w:hAnsi="TTE183D290T00" w:cs="TTE183D290T00"/>
          <w:sz w:val="20"/>
          <w:szCs w:val="20"/>
        </w:rPr>
        <w:t>.</w:t>
      </w:r>
    </w:p>
  </w:footnote>
  <w:footnote w:id="7">
    <w:p w:rsidR="008F5219" w:rsidRPr="00DC3B7E" w:rsidRDefault="008F5219" w:rsidP="00901CE3">
      <w:pPr>
        <w:pStyle w:val="FootnoteText"/>
        <w:jc w:val="both"/>
        <w:rPr>
          <w:rFonts w:cs="Simplified Arabic"/>
          <w:lang w:bidi="ar-SA"/>
        </w:rPr>
      </w:pPr>
      <w:r>
        <w:rPr>
          <w:rStyle w:val="FootnoteReference"/>
        </w:rPr>
        <w:footnoteRef/>
      </w:r>
      <w:r>
        <w:rPr>
          <w:rFonts w:ascii="Arial"/>
          <w:rtl/>
        </w:rPr>
        <w:t xml:space="preserve"> </w:t>
      </w:r>
      <w:r w:rsidRPr="00DC3B7E">
        <w:rPr>
          <w:rFonts w:cs="Simplified Arabic" w:hint="cs"/>
          <w:rtl/>
          <w:lang w:val="fr-FR" w:bidi="ar-SA"/>
        </w:rPr>
        <w:t>محــي</w:t>
      </w:r>
      <w:r w:rsidRPr="00DC3B7E">
        <w:rPr>
          <w:rFonts w:ascii="Simplified Arabic" w:cs="Simplified Arabic" w:hint="cs"/>
          <w:rtl/>
          <w:lang w:val="fr-FR"/>
        </w:rPr>
        <w:t xml:space="preserve"> </w:t>
      </w:r>
      <w:r w:rsidRPr="00DC3B7E">
        <w:rPr>
          <w:rFonts w:cs="Simplified Arabic" w:hint="cs"/>
          <w:rtl/>
          <w:lang w:val="fr-FR" w:bidi="ar-SA"/>
        </w:rPr>
        <w:t>محمد</w:t>
      </w:r>
      <w:r w:rsidRPr="00DC3B7E">
        <w:rPr>
          <w:rFonts w:ascii="Simplified Arabic" w:cs="Simplified Arabic" w:hint="cs"/>
          <w:rtl/>
          <w:lang w:val="fr-FR"/>
        </w:rPr>
        <w:t xml:space="preserve"> </w:t>
      </w:r>
      <w:r w:rsidRPr="00DC3B7E">
        <w:rPr>
          <w:rFonts w:cs="Simplified Arabic" w:hint="cs"/>
          <w:rtl/>
          <w:lang w:val="fr-FR" w:bidi="ar-SA"/>
        </w:rPr>
        <w:t>مسعي</w:t>
      </w:r>
      <w:r w:rsidRPr="00DC3B7E">
        <w:rPr>
          <w:rFonts w:ascii="Simplified Arabic" w:cs="Simplified Arabic" w:hint="cs"/>
          <w:rtl/>
          <w:lang w:val="fr-FR"/>
        </w:rPr>
        <w:t xml:space="preserve"> </w:t>
      </w:r>
      <w:r>
        <w:rPr>
          <w:rFonts w:cs="Simplified Arabic" w:hint="cs"/>
          <w:rtl/>
          <w:lang w:val="fr-FR" w:bidi="ar-SA"/>
        </w:rPr>
        <w:t>.</w:t>
      </w:r>
      <w:r w:rsidRPr="00DC3B7E">
        <w:rPr>
          <w:rFonts w:ascii="Simplified Arabic" w:cs="Simplified Arabic" w:hint="cs"/>
          <w:rtl/>
          <w:lang w:val="fr-FR"/>
        </w:rPr>
        <w:t xml:space="preserve"> </w:t>
      </w:r>
      <w:r w:rsidRPr="00DC3B7E">
        <w:rPr>
          <w:rFonts w:cs="Simplified Arabic" w:hint="cs"/>
          <w:rtl/>
          <w:lang w:val="fr-FR" w:bidi="ar-SA"/>
        </w:rPr>
        <w:t>ظاهرة</w:t>
      </w:r>
      <w:r w:rsidRPr="00DC3B7E">
        <w:rPr>
          <w:rFonts w:ascii="Simplified Arabic" w:cs="Simplified Arabic" w:hint="cs"/>
          <w:rtl/>
          <w:lang w:val="fr-FR"/>
        </w:rPr>
        <w:t xml:space="preserve"> </w:t>
      </w:r>
      <w:r w:rsidRPr="00DC3B7E">
        <w:rPr>
          <w:rFonts w:cs="Simplified Arabic" w:hint="cs"/>
          <w:rtl/>
          <w:lang w:val="fr-FR" w:bidi="ar-SA"/>
        </w:rPr>
        <w:t>العـولمة</w:t>
      </w:r>
      <w:r w:rsidRPr="00DC3B7E">
        <w:rPr>
          <w:rFonts w:ascii="Simplified Arabic" w:cs="Simplified Arabic" w:hint="cs"/>
          <w:rtl/>
          <w:lang w:val="fr-FR"/>
        </w:rPr>
        <w:t xml:space="preserve"> </w:t>
      </w:r>
      <w:r w:rsidRPr="00DC3B7E">
        <w:rPr>
          <w:rFonts w:cs="Simplified Arabic" w:hint="cs"/>
          <w:rtl/>
          <w:lang w:val="fr-FR" w:bidi="ar-SA"/>
        </w:rPr>
        <w:t>الأوهـام</w:t>
      </w:r>
      <w:r w:rsidRPr="00DC3B7E">
        <w:rPr>
          <w:rFonts w:ascii="Simplified Arabic" w:cs="Simplified Arabic" w:hint="cs"/>
          <w:rtl/>
          <w:lang w:val="fr-FR"/>
        </w:rPr>
        <w:t xml:space="preserve"> </w:t>
      </w:r>
      <w:r w:rsidRPr="00DC3B7E">
        <w:rPr>
          <w:rFonts w:cs="Simplified Arabic" w:hint="cs"/>
          <w:rtl/>
          <w:lang w:val="fr-FR" w:bidi="ar-SA"/>
        </w:rPr>
        <w:t>والحـقائـق</w:t>
      </w:r>
      <w:r>
        <w:rPr>
          <w:rFonts w:ascii="Simplified Arabic" w:cs="Simplified Arabic" w:hint="cs"/>
          <w:rtl/>
          <w:lang w:val="fr-FR" w:bidi="ar-SA"/>
        </w:rPr>
        <w:t xml:space="preserve">.  </w:t>
      </w:r>
      <w:r w:rsidRPr="00DC3B7E">
        <w:rPr>
          <w:rFonts w:cs="Simplified Arabic" w:hint="cs"/>
          <w:rtl/>
          <w:lang w:val="fr-FR" w:bidi="ar-SA"/>
        </w:rPr>
        <w:t>ط</w:t>
      </w:r>
      <w:r w:rsidRPr="00DC3B7E">
        <w:rPr>
          <w:rFonts w:ascii="Simplified Arabic" w:cs="Simplified Arabic" w:hint="cs"/>
          <w:rtl/>
          <w:lang w:val="fr-FR"/>
        </w:rPr>
        <w:t>1</w:t>
      </w:r>
      <w:r>
        <w:rPr>
          <w:rFonts w:ascii="Simplified Arabic" w:cs="Simplified Arabic" w:hint="cs"/>
          <w:rtl/>
          <w:lang w:val="fr-FR" w:bidi="ar-SA"/>
        </w:rPr>
        <w:t xml:space="preserve"> . </w:t>
      </w:r>
      <w:r>
        <w:rPr>
          <w:rFonts w:cs="Simplified Arabic" w:hint="cs"/>
          <w:rtl/>
          <w:lang w:val="fr-FR" w:bidi="ar-SA"/>
        </w:rPr>
        <w:t xml:space="preserve"> القاهرة: </w:t>
      </w:r>
      <w:r w:rsidRPr="00DC3B7E">
        <w:rPr>
          <w:rFonts w:cs="Simplified Arabic" w:hint="cs"/>
          <w:rtl/>
          <w:lang w:val="fr-FR" w:bidi="ar-SA"/>
        </w:rPr>
        <w:t>مطبـعة</w:t>
      </w:r>
      <w:r w:rsidRPr="00DC3B7E">
        <w:rPr>
          <w:rFonts w:ascii="Simplified Arabic" w:cs="Simplified Arabic" w:hint="cs"/>
          <w:rtl/>
          <w:lang w:val="fr-FR"/>
        </w:rPr>
        <w:t xml:space="preserve"> </w:t>
      </w:r>
      <w:r>
        <w:rPr>
          <w:rFonts w:cs="Simplified Arabic" w:hint="cs"/>
          <w:rtl/>
          <w:lang w:val="fr-FR" w:bidi="ar-SA"/>
        </w:rPr>
        <w:t>وم</w:t>
      </w:r>
      <w:r w:rsidRPr="00DC3B7E">
        <w:rPr>
          <w:rFonts w:cs="Simplified Arabic" w:hint="cs"/>
          <w:rtl/>
          <w:lang w:val="fr-FR" w:bidi="ar-SA"/>
        </w:rPr>
        <w:t>كـتبة</w:t>
      </w:r>
      <w:r w:rsidRPr="00DC3B7E">
        <w:rPr>
          <w:rFonts w:ascii="Simplified Arabic" w:cs="Simplified Arabic" w:hint="cs"/>
          <w:rtl/>
          <w:lang w:val="fr-FR"/>
        </w:rPr>
        <w:t xml:space="preserve"> </w:t>
      </w:r>
      <w:r w:rsidRPr="00DC3B7E">
        <w:rPr>
          <w:rFonts w:cs="Simplified Arabic" w:hint="cs"/>
          <w:rtl/>
          <w:lang w:val="fr-FR" w:bidi="ar-SA"/>
        </w:rPr>
        <w:t>الشـعاع</w:t>
      </w:r>
      <w:r w:rsidRPr="00DC3B7E">
        <w:rPr>
          <w:rFonts w:ascii="Simplified Arabic" w:cs="Simplified Arabic" w:hint="cs"/>
          <w:rtl/>
          <w:lang w:val="fr-FR"/>
        </w:rPr>
        <w:t xml:space="preserve"> </w:t>
      </w:r>
      <w:r w:rsidRPr="00DC3B7E">
        <w:rPr>
          <w:rFonts w:cs="Simplified Arabic" w:hint="cs"/>
          <w:rtl/>
          <w:lang w:val="fr-FR" w:bidi="ar-SA"/>
        </w:rPr>
        <w:t>،</w:t>
      </w:r>
      <w:r>
        <w:rPr>
          <w:rFonts w:cs="Simplified Arabic" w:hint="cs"/>
          <w:rtl/>
          <w:lang w:val="fr-FR" w:bidi="ar-SA"/>
        </w:rPr>
        <w:t xml:space="preserve"> 1999م</w:t>
      </w:r>
      <w:r w:rsidRPr="00DC3B7E">
        <w:rPr>
          <w:rFonts w:cs="Simplified Arabic" w:hint="cs"/>
          <w:rtl/>
          <w:lang w:val="fr-FR" w:bidi="ar-SA"/>
        </w:rPr>
        <w:t>،</w:t>
      </w:r>
      <w:r>
        <w:rPr>
          <w:rFonts w:cs="Simplified Arabic" w:hint="cs"/>
          <w:rtl/>
          <w:lang w:val="fr-FR" w:bidi="ar-SA"/>
        </w:rPr>
        <w:t xml:space="preserve"> </w:t>
      </w:r>
      <w:r w:rsidRPr="00DC3B7E">
        <w:rPr>
          <w:rFonts w:cs="Simplified Arabic" w:hint="cs"/>
          <w:rtl/>
          <w:lang w:val="fr-FR" w:bidi="ar-SA"/>
        </w:rPr>
        <w:t>ص</w:t>
      </w:r>
      <w:r w:rsidRPr="00DC3B7E">
        <w:rPr>
          <w:rFonts w:ascii="Simplified Arabic" w:cs="Simplified Arabic"/>
          <w:rtl/>
          <w:lang w:val="fr-FR"/>
        </w:rPr>
        <w:t>26</w:t>
      </w:r>
      <w:r>
        <w:rPr>
          <w:rFonts w:cs="Simplified Arabic" w:hint="cs"/>
          <w:rtl/>
          <w:lang w:val="fr-FR" w:bidi="ar-SA"/>
        </w:rPr>
        <w:t>.</w:t>
      </w:r>
    </w:p>
  </w:footnote>
  <w:footnote w:id="8">
    <w:p w:rsidR="008F5219" w:rsidRDefault="008F5219" w:rsidP="00901CE3">
      <w:pPr>
        <w:pStyle w:val="FootnoteText"/>
      </w:pPr>
      <w:r>
        <w:rPr>
          <w:rStyle w:val="FootnoteReference"/>
        </w:rPr>
        <w:footnoteRef/>
      </w:r>
      <w:r>
        <w:rPr>
          <w:rFonts w:ascii="Arial"/>
          <w:rtl/>
        </w:rPr>
        <w:t xml:space="preserve"> </w:t>
      </w:r>
      <w:r>
        <w:rPr>
          <w:rFonts w:hint="cs"/>
          <w:rtl/>
          <w:lang w:bidi="ar-SA"/>
        </w:rPr>
        <w:t>أحمد</w:t>
      </w:r>
      <w:r>
        <w:rPr>
          <w:rFonts w:ascii="Arial" w:hint="cs"/>
          <w:rtl/>
        </w:rPr>
        <w:t xml:space="preserve"> </w:t>
      </w:r>
      <w:r>
        <w:rPr>
          <w:rFonts w:hint="cs"/>
          <w:rtl/>
          <w:lang w:bidi="ar-SA"/>
        </w:rPr>
        <w:t>محمد</w:t>
      </w:r>
      <w:r>
        <w:rPr>
          <w:rFonts w:ascii="Arial" w:hint="cs"/>
          <w:rtl/>
        </w:rPr>
        <w:t xml:space="preserve"> </w:t>
      </w:r>
      <w:r>
        <w:rPr>
          <w:rFonts w:hint="cs"/>
          <w:rtl/>
          <w:lang w:bidi="ar-SA"/>
        </w:rPr>
        <w:t>الشامي،</w:t>
      </w:r>
      <w:r>
        <w:rPr>
          <w:rFonts w:ascii="Arial" w:hint="cs"/>
          <w:rtl/>
        </w:rPr>
        <w:t xml:space="preserve"> </w:t>
      </w:r>
      <w:r>
        <w:rPr>
          <w:rFonts w:hint="cs"/>
          <w:rtl/>
          <w:lang w:bidi="ar-SA"/>
        </w:rPr>
        <w:t>سيد</w:t>
      </w:r>
      <w:r>
        <w:rPr>
          <w:rFonts w:ascii="Arial" w:hint="cs"/>
          <w:rtl/>
        </w:rPr>
        <w:t xml:space="preserve"> </w:t>
      </w:r>
      <w:r>
        <w:rPr>
          <w:rFonts w:hint="cs"/>
          <w:rtl/>
          <w:lang w:bidi="ar-SA"/>
        </w:rPr>
        <w:t>حسب</w:t>
      </w:r>
      <w:r>
        <w:rPr>
          <w:rFonts w:ascii="Arial" w:hint="cs"/>
          <w:rtl/>
        </w:rPr>
        <w:t xml:space="preserve"> </w:t>
      </w:r>
      <w:r>
        <w:rPr>
          <w:rFonts w:hint="cs"/>
          <w:rtl/>
          <w:lang w:bidi="ar-SA"/>
        </w:rPr>
        <w:t>الله</w:t>
      </w:r>
      <w:r>
        <w:rPr>
          <w:rFonts w:ascii="Arial" w:hint="cs"/>
          <w:rtl/>
          <w:lang w:bidi="ar-SA"/>
        </w:rPr>
        <w:t>.</w:t>
      </w:r>
      <w:r>
        <w:rPr>
          <w:rFonts w:ascii="Arial" w:hint="cs"/>
          <w:rtl/>
        </w:rPr>
        <w:t xml:space="preserve"> </w:t>
      </w:r>
      <w:r>
        <w:rPr>
          <w:rFonts w:hint="cs"/>
          <w:rtl/>
          <w:lang w:bidi="ar-SA"/>
        </w:rPr>
        <w:t>المعجم</w:t>
      </w:r>
      <w:r>
        <w:rPr>
          <w:rFonts w:ascii="Arial" w:hint="cs"/>
          <w:rtl/>
        </w:rPr>
        <w:t xml:space="preserve"> </w:t>
      </w:r>
      <w:r>
        <w:rPr>
          <w:rFonts w:hint="cs"/>
          <w:rtl/>
          <w:lang w:bidi="ar-SA"/>
        </w:rPr>
        <w:t>الموسوعي</w:t>
      </w:r>
      <w:r>
        <w:rPr>
          <w:rFonts w:ascii="Arial" w:hint="cs"/>
          <w:rtl/>
        </w:rPr>
        <w:t xml:space="preserve"> </w:t>
      </w:r>
      <w:r>
        <w:rPr>
          <w:rFonts w:hint="cs"/>
          <w:rtl/>
          <w:lang w:bidi="ar-SA"/>
        </w:rPr>
        <w:t>لمصطلحات</w:t>
      </w:r>
      <w:r>
        <w:rPr>
          <w:rFonts w:ascii="Arial" w:hint="cs"/>
          <w:rtl/>
        </w:rPr>
        <w:t xml:space="preserve">  </w:t>
      </w:r>
      <w:r>
        <w:rPr>
          <w:rFonts w:hint="cs"/>
          <w:rtl/>
          <w:lang w:bidi="ar-SA"/>
        </w:rPr>
        <w:t>المكتبات</w:t>
      </w:r>
      <w:r>
        <w:rPr>
          <w:rFonts w:ascii="Arial" w:hint="cs"/>
          <w:rtl/>
        </w:rPr>
        <w:t xml:space="preserve"> </w:t>
      </w:r>
      <w:r>
        <w:rPr>
          <w:rFonts w:hint="cs"/>
          <w:rtl/>
          <w:lang w:bidi="ar-SA"/>
        </w:rPr>
        <w:t>والمعلومات</w:t>
      </w:r>
      <w:r>
        <w:rPr>
          <w:rFonts w:ascii="Arial" w:hint="cs"/>
          <w:rtl/>
          <w:lang w:bidi="ar-SA"/>
        </w:rPr>
        <w:t xml:space="preserve">. </w:t>
      </w:r>
      <w:r>
        <w:rPr>
          <w:rFonts w:ascii="Arial" w:hint="cs"/>
          <w:rtl/>
        </w:rPr>
        <w:t xml:space="preserve">  </w:t>
      </w:r>
      <w:r>
        <w:rPr>
          <w:rFonts w:hint="cs"/>
          <w:rtl/>
          <w:lang w:bidi="ar-SA"/>
        </w:rPr>
        <w:t>الرياض</w:t>
      </w:r>
      <w:r>
        <w:rPr>
          <w:rFonts w:ascii="Arial" w:hint="cs"/>
          <w:rtl/>
        </w:rPr>
        <w:t xml:space="preserve">: </w:t>
      </w:r>
      <w:r>
        <w:rPr>
          <w:rFonts w:hint="cs"/>
          <w:rtl/>
          <w:lang w:bidi="ar-SA"/>
        </w:rPr>
        <w:t>دار</w:t>
      </w:r>
      <w:r>
        <w:rPr>
          <w:rFonts w:ascii="Arial" w:hint="cs"/>
          <w:rtl/>
        </w:rPr>
        <w:t xml:space="preserve"> </w:t>
      </w:r>
      <w:r>
        <w:rPr>
          <w:rFonts w:hint="cs"/>
          <w:rtl/>
          <w:lang w:bidi="ar-SA"/>
        </w:rPr>
        <w:t>المريخ،</w:t>
      </w:r>
      <w:r>
        <w:rPr>
          <w:rFonts w:ascii="Arial" w:hint="cs"/>
          <w:rtl/>
        </w:rPr>
        <w:t xml:space="preserve"> 1988</w:t>
      </w:r>
      <w:r>
        <w:rPr>
          <w:rFonts w:hint="cs"/>
          <w:rtl/>
          <w:lang w:bidi="ar-SA"/>
        </w:rPr>
        <w:t>م</w:t>
      </w:r>
      <w:r>
        <w:rPr>
          <w:rFonts w:ascii="Arial" w:hint="cs"/>
          <w:rtl/>
        </w:rPr>
        <w:t xml:space="preserve">. </w:t>
      </w:r>
      <w:r>
        <w:rPr>
          <w:rFonts w:hint="cs"/>
          <w:rtl/>
          <w:lang w:bidi="ar-SA"/>
        </w:rPr>
        <w:t>ص</w:t>
      </w:r>
      <w:r>
        <w:rPr>
          <w:rFonts w:ascii="Arial" w:hint="cs"/>
          <w:rtl/>
        </w:rPr>
        <w:t xml:space="preserve"> 73.</w:t>
      </w:r>
    </w:p>
  </w:footnote>
  <w:footnote w:id="9">
    <w:p w:rsidR="008F5219" w:rsidRDefault="008F5219" w:rsidP="00901CE3">
      <w:pPr>
        <w:pStyle w:val="FootnoteText"/>
        <w:jc w:val="both"/>
      </w:pPr>
      <w:r>
        <w:rPr>
          <w:rStyle w:val="FootnoteReference"/>
        </w:rPr>
        <w:footnoteRef/>
      </w:r>
      <w:r>
        <w:rPr>
          <w:rFonts w:ascii="Arial"/>
          <w:rtl/>
        </w:rPr>
        <w:t xml:space="preserve"> </w:t>
      </w:r>
      <w:r>
        <w:rPr>
          <w:rFonts w:hint="cs"/>
          <w:rtl/>
          <w:lang w:bidi="ar-SA"/>
        </w:rPr>
        <w:t>أماني</w:t>
      </w:r>
      <w:r>
        <w:rPr>
          <w:rFonts w:ascii="Arial" w:hint="cs"/>
          <w:rtl/>
        </w:rPr>
        <w:t xml:space="preserve"> </w:t>
      </w:r>
      <w:r>
        <w:rPr>
          <w:rFonts w:hint="cs"/>
          <w:rtl/>
          <w:lang w:bidi="ar-SA"/>
        </w:rPr>
        <w:t>زكريا</w:t>
      </w:r>
      <w:r>
        <w:rPr>
          <w:rFonts w:ascii="Arial" w:hint="cs"/>
          <w:rtl/>
        </w:rPr>
        <w:t xml:space="preserve"> </w:t>
      </w:r>
      <w:r>
        <w:rPr>
          <w:rFonts w:hint="cs"/>
          <w:rtl/>
          <w:lang w:bidi="ar-SA"/>
        </w:rPr>
        <w:t>الرمادي</w:t>
      </w:r>
      <w:r>
        <w:rPr>
          <w:rFonts w:ascii="Arial" w:hint="cs"/>
          <w:rtl/>
          <w:lang w:bidi="ar-SA"/>
        </w:rPr>
        <w:t>.</w:t>
      </w:r>
      <w:r>
        <w:rPr>
          <w:rFonts w:ascii="Arial" w:hint="cs"/>
          <w:rtl/>
        </w:rPr>
        <w:t xml:space="preserve"> </w:t>
      </w:r>
      <w:r>
        <w:rPr>
          <w:rFonts w:hint="cs"/>
          <w:rtl/>
          <w:lang w:bidi="ar-SA"/>
        </w:rPr>
        <w:t>المكتبات</w:t>
      </w:r>
      <w:r>
        <w:rPr>
          <w:rFonts w:ascii="Arial" w:hint="cs"/>
          <w:rtl/>
        </w:rPr>
        <w:t xml:space="preserve"> </w:t>
      </w:r>
      <w:r>
        <w:rPr>
          <w:rFonts w:hint="cs"/>
          <w:rtl/>
          <w:lang w:bidi="ar-SA"/>
        </w:rPr>
        <w:t>العربية</w:t>
      </w:r>
      <w:r>
        <w:rPr>
          <w:rFonts w:ascii="Arial" w:hint="cs"/>
          <w:rtl/>
        </w:rPr>
        <w:t xml:space="preserve"> </w:t>
      </w:r>
      <w:r>
        <w:rPr>
          <w:rFonts w:hint="cs"/>
          <w:rtl/>
          <w:lang w:bidi="ar-SA"/>
        </w:rPr>
        <w:t>وآفاق</w:t>
      </w:r>
      <w:r>
        <w:rPr>
          <w:rFonts w:ascii="Arial" w:hint="cs"/>
          <w:rtl/>
        </w:rPr>
        <w:t xml:space="preserve"> </w:t>
      </w:r>
      <w:r>
        <w:rPr>
          <w:rFonts w:hint="cs"/>
          <w:rtl/>
          <w:lang w:bidi="ar-SA"/>
        </w:rPr>
        <w:t>تكنولوجيا</w:t>
      </w:r>
      <w:r>
        <w:rPr>
          <w:rFonts w:ascii="Arial" w:hint="cs"/>
          <w:rtl/>
        </w:rPr>
        <w:t xml:space="preserve"> </w:t>
      </w:r>
      <w:r>
        <w:rPr>
          <w:rFonts w:hint="cs"/>
          <w:rtl/>
          <w:lang w:bidi="ar-SA"/>
        </w:rPr>
        <w:t>المعلومات</w:t>
      </w:r>
      <w:r>
        <w:rPr>
          <w:rFonts w:ascii="Arial" w:hint="cs"/>
          <w:rtl/>
          <w:lang w:bidi="ar-SA"/>
        </w:rPr>
        <w:t>.</w:t>
      </w:r>
      <w:r>
        <w:rPr>
          <w:rFonts w:ascii="Arial" w:hint="cs"/>
          <w:rtl/>
        </w:rPr>
        <w:t xml:space="preserve"> </w:t>
      </w:r>
      <w:r>
        <w:rPr>
          <w:rFonts w:hint="cs"/>
          <w:rtl/>
          <w:lang w:bidi="ar-SA"/>
        </w:rPr>
        <w:t>الإسكندرية</w:t>
      </w:r>
      <w:r>
        <w:rPr>
          <w:rFonts w:ascii="Arial" w:hint="cs"/>
          <w:rtl/>
        </w:rPr>
        <w:t xml:space="preserve">: </w:t>
      </w:r>
      <w:r>
        <w:rPr>
          <w:rFonts w:hint="cs"/>
          <w:rtl/>
          <w:lang w:bidi="ar-SA"/>
        </w:rPr>
        <w:t>مركز</w:t>
      </w:r>
      <w:r>
        <w:rPr>
          <w:rFonts w:ascii="Arial" w:hint="cs"/>
          <w:rtl/>
        </w:rPr>
        <w:t xml:space="preserve"> </w:t>
      </w:r>
      <w:r>
        <w:rPr>
          <w:rFonts w:hint="cs"/>
          <w:rtl/>
          <w:lang w:bidi="ar-SA"/>
        </w:rPr>
        <w:t>الإسكندرية</w:t>
      </w:r>
      <w:r>
        <w:rPr>
          <w:rFonts w:ascii="Arial" w:hint="cs"/>
          <w:rtl/>
        </w:rPr>
        <w:t xml:space="preserve"> </w:t>
      </w:r>
      <w:r>
        <w:rPr>
          <w:rFonts w:hint="cs"/>
          <w:rtl/>
          <w:lang w:bidi="ar-SA"/>
        </w:rPr>
        <w:t>للكتاب،</w:t>
      </w:r>
      <w:r>
        <w:rPr>
          <w:rFonts w:ascii="Arial" w:hint="cs"/>
          <w:rtl/>
        </w:rPr>
        <w:t xml:space="preserve"> 2008</w:t>
      </w:r>
      <w:r>
        <w:rPr>
          <w:rFonts w:hint="cs"/>
          <w:rtl/>
          <w:lang w:bidi="ar-SA"/>
        </w:rPr>
        <w:t>م</w:t>
      </w:r>
      <w:r>
        <w:rPr>
          <w:rFonts w:ascii="Arial" w:hint="cs"/>
          <w:rtl/>
        </w:rPr>
        <w:t xml:space="preserve">. </w:t>
      </w:r>
      <w:r>
        <w:rPr>
          <w:rFonts w:hint="cs"/>
          <w:rtl/>
          <w:lang w:bidi="ar-SA"/>
        </w:rPr>
        <w:t>ص</w:t>
      </w:r>
      <w:r>
        <w:rPr>
          <w:rFonts w:ascii="Arial" w:hint="cs"/>
          <w:rtl/>
        </w:rPr>
        <w:t xml:space="preserve"> </w:t>
      </w:r>
      <w:r>
        <w:rPr>
          <w:rFonts w:hint="cs"/>
          <w:rtl/>
          <w:lang w:bidi="ar-SA"/>
        </w:rPr>
        <w:t>ص</w:t>
      </w:r>
      <w:r>
        <w:rPr>
          <w:rFonts w:ascii="Arial" w:hint="cs"/>
          <w:rtl/>
        </w:rPr>
        <w:t>15-16</w:t>
      </w:r>
      <w:r>
        <w:rPr>
          <w:rFonts w:ascii="Arial" w:hint="cs"/>
          <w:rtl/>
          <w:lang w:bidi="ar-SA"/>
        </w:rPr>
        <w:t>.</w:t>
      </w:r>
      <w:r>
        <w:rPr>
          <w:rFonts w:ascii="Arial" w:hint="cs"/>
          <w:rtl/>
        </w:rPr>
        <w:t xml:space="preserve"> </w:t>
      </w:r>
    </w:p>
  </w:footnote>
  <w:footnote w:id="10">
    <w:p w:rsidR="008F5219" w:rsidRDefault="008F5219" w:rsidP="00F74DF6">
      <w:pPr>
        <w:pStyle w:val="FootnoteText"/>
        <w:jc w:val="both"/>
      </w:pPr>
      <w:r>
        <w:rPr>
          <w:rStyle w:val="FootnoteReference"/>
        </w:rPr>
        <w:footnoteRef/>
      </w:r>
      <w:r>
        <w:t xml:space="preserve"> </w:t>
      </w:r>
      <w:r w:rsidR="00F74DF6">
        <w:rPr>
          <w:rtl/>
          <w:lang w:bidi="ar-SA"/>
        </w:rPr>
        <w:t>جامعة</w:t>
      </w:r>
      <w:r w:rsidR="00F74DF6">
        <w:rPr>
          <w:rFonts w:ascii="Arial"/>
          <w:rtl/>
        </w:rPr>
        <w:t xml:space="preserve"> </w:t>
      </w:r>
      <w:r w:rsidR="00F74DF6">
        <w:rPr>
          <w:rtl/>
          <w:lang w:bidi="ar-SA"/>
        </w:rPr>
        <w:t>السودان</w:t>
      </w:r>
      <w:r w:rsidR="00F74DF6">
        <w:rPr>
          <w:rFonts w:ascii="Arial"/>
          <w:rtl/>
        </w:rPr>
        <w:t xml:space="preserve"> </w:t>
      </w:r>
      <w:r w:rsidR="00F74DF6">
        <w:rPr>
          <w:rtl/>
          <w:lang w:bidi="ar-SA"/>
        </w:rPr>
        <w:t>المفتوحة</w:t>
      </w:r>
      <w:r w:rsidR="00F74DF6">
        <w:rPr>
          <w:rFonts w:ascii="Arial"/>
          <w:rtl/>
        </w:rPr>
        <w:t xml:space="preserve">. </w:t>
      </w:r>
      <w:r w:rsidR="00F74DF6">
        <w:rPr>
          <w:rtl/>
          <w:lang w:bidi="ar-SA"/>
        </w:rPr>
        <w:t>ملفات،</w:t>
      </w:r>
      <w:r w:rsidR="00F74DF6">
        <w:rPr>
          <w:rFonts w:ascii="Arial"/>
          <w:rtl/>
        </w:rPr>
        <w:t xml:space="preserve"> </w:t>
      </w:r>
      <w:r w:rsidR="00F74DF6">
        <w:rPr>
          <w:rtl/>
          <w:lang w:bidi="ar-SA"/>
        </w:rPr>
        <w:t>وتقارير</w:t>
      </w:r>
      <w:r w:rsidR="00F74DF6">
        <w:rPr>
          <w:rFonts w:ascii="Arial"/>
          <w:rtl/>
        </w:rPr>
        <w:t xml:space="preserve"> </w:t>
      </w:r>
      <w:r w:rsidR="00F74DF6">
        <w:rPr>
          <w:rtl/>
          <w:lang w:bidi="ar-SA"/>
        </w:rPr>
        <w:t>أمانة</w:t>
      </w:r>
      <w:r w:rsidR="00F74DF6">
        <w:rPr>
          <w:rFonts w:ascii="Arial"/>
          <w:rtl/>
        </w:rPr>
        <w:t xml:space="preserve"> </w:t>
      </w:r>
      <w:r w:rsidR="00F74DF6">
        <w:rPr>
          <w:rtl/>
          <w:lang w:bidi="ar-SA"/>
        </w:rPr>
        <w:t>المكتبات</w:t>
      </w:r>
      <w:r w:rsidR="00F74DF6">
        <w:rPr>
          <w:rFonts w:ascii="Arial"/>
          <w:rtl/>
        </w:rPr>
        <w:t xml:space="preserve"> 2003 – 2011</w:t>
      </w:r>
      <w:r w:rsidR="00F74DF6">
        <w:rPr>
          <w:rFonts w:ascii="Arial"/>
          <w:rtl/>
          <w:lang w:bidi="ar-SA"/>
        </w:rPr>
        <w:t>م</w:t>
      </w:r>
      <w:r w:rsidR="00F74DF6">
        <w:rPr>
          <w:rFonts w:ascii="Arial"/>
          <w:rtl/>
        </w:rPr>
        <w:t xml:space="preserve">.  </w:t>
      </w:r>
      <w:r w:rsidR="00F74DF6">
        <w:rPr>
          <w:rtl/>
          <w:lang w:bidi="ar-SA"/>
        </w:rPr>
        <w:t>الخرطوم</w:t>
      </w:r>
      <w:r w:rsidR="00F74DF6">
        <w:rPr>
          <w:rFonts w:ascii="Arial"/>
          <w:rtl/>
        </w:rPr>
        <w:t xml:space="preserve">: </w:t>
      </w:r>
      <w:r w:rsidR="00F74DF6">
        <w:rPr>
          <w:rtl/>
          <w:lang w:bidi="ar-SA"/>
        </w:rPr>
        <w:t>الجامعة،</w:t>
      </w:r>
      <w:r w:rsidR="00F74DF6">
        <w:rPr>
          <w:rFonts w:ascii="Arial"/>
          <w:rtl/>
        </w:rPr>
        <w:t>2011</w:t>
      </w:r>
      <w:r w:rsidR="00F74DF6">
        <w:rPr>
          <w:rtl/>
          <w:lang w:bidi="ar-SA"/>
        </w:rPr>
        <w:t xml:space="preserve">م </w:t>
      </w:r>
      <w:r w:rsidR="00F74DF6">
        <w:rPr>
          <w:rFonts w:ascii="Arial"/>
          <w:rtl/>
        </w:rPr>
        <w:t xml:space="preserve"> (</w:t>
      </w:r>
      <w:r w:rsidR="00F74DF6">
        <w:rPr>
          <w:rtl/>
          <w:lang w:bidi="ar-SA"/>
        </w:rPr>
        <w:t>ملفات، وتقارير</w:t>
      </w:r>
      <w:r w:rsidR="00F74DF6">
        <w:rPr>
          <w:rFonts w:ascii="Arial"/>
          <w:rtl/>
        </w:rPr>
        <w:t xml:space="preserve"> </w:t>
      </w:r>
      <w:r w:rsidR="00F74DF6">
        <w:rPr>
          <w:rtl/>
          <w:lang w:bidi="ar-SA"/>
        </w:rPr>
        <w:t>غير</w:t>
      </w:r>
      <w:r w:rsidR="00F74DF6">
        <w:rPr>
          <w:rFonts w:ascii="Arial"/>
          <w:rtl/>
        </w:rPr>
        <w:t xml:space="preserve"> </w:t>
      </w:r>
      <w:r w:rsidR="00F74DF6">
        <w:rPr>
          <w:rtl/>
          <w:lang w:bidi="ar-SA"/>
        </w:rPr>
        <w:t>منشورة</w:t>
      </w:r>
      <w:r>
        <w:rPr>
          <w:rFonts w:ascii="Arial"/>
          <w:rtl/>
        </w:rPr>
        <w:t>.</w:t>
      </w:r>
    </w:p>
  </w:footnote>
  <w:footnote w:id="11">
    <w:p w:rsidR="008F5219" w:rsidRDefault="008F5219" w:rsidP="00901CE3">
      <w:pPr>
        <w:pStyle w:val="FootnoteText"/>
        <w:jc w:val="both"/>
      </w:pPr>
      <w:r>
        <w:rPr>
          <w:rStyle w:val="FootnoteReference"/>
        </w:rPr>
        <w:footnoteRef/>
      </w:r>
      <w:r>
        <w:rPr>
          <w:rtl/>
          <w:lang w:bidi="ar-SA"/>
        </w:rPr>
        <w:t xml:space="preserve"> </w:t>
      </w:r>
      <w:r>
        <w:rPr>
          <w:rFonts w:hint="cs"/>
          <w:rtl/>
          <w:lang w:bidi="ar-SA"/>
        </w:rPr>
        <w:t xml:space="preserve">يقع مبنى الجامعة الحالي في أركويت </w:t>
      </w:r>
      <w:r>
        <w:rPr>
          <w:rtl/>
          <w:lang w:bidi="ar-SA"/>
        </w:rPr>
        <w:t>–</w:t>
      </w:r>
      <w:r>
        <w:rPr>
          <w:rFonts w:hint="cs"/>
          <w:rtl/>
          <w:lang w:bidi="ar-SA"/>
        </w:rPr>
        <w:t xml:space="preserve">شارع عبيد ختم </w:t>
      </w:r>
      <w:r>
        <w:rPr>
          <w:rtl/>
          <w:lang w:bidi="ar-SA"/>
        </w:rPr>
        <w:t>–</w:t>
      </w:r>
      <w:r>
        <w:rPr>
          <w:rFonts w:hint="cs"/>
          <w:rtl/>
          <w:lang w:bidi="ar-SA"/>
        </w:rPr>
        <w:t xml:space="preserve"> الخرطوم.</w:t>
      </w:r>
    </w:p>
  </w:footnote>
  <w:footnote w:id="12">
    <w:p w:rsidR="008F5219" w:rsidRPr="00C22D84" w:rsidRDefault="008F5219" w:rsidP="00901CE3">
      <w:pPr>
        <w:pStyle w:val="FootnoteText"/>
        <w:jc w:val="both"/>
        <w:rPr>
          <w:lang w:bidi="ar-SA"/>
        </w:rPr>
      </w:pPr>
      <w:r>
        <w:rPr>
          <w:rStyle w:val="FootnoteReference"/>
        </w:rPr>
        <w:footnoteRef/>
      </w:r>
      <w:r>
        <w:rPr>
          <w:rtl/>
          <w:lang w:bidi="ar-SA"/>
        </w:rPr>
        <w:t xml:space="preserve"> </w:t>
      </w:r>
      <w:r>
        <w:rPr>
          <w:rFonts w:hint="cs"/>
          <w:rtl/>
          <w:lang w:bidi="ar-SA"/>
        </w:rPr>
        <w:t xml:space="preserve">عامر </w:t>
      </w:r>
      <w:r w:rsidRPr="00C22D84">
        <w:rPr>
          <w:rFonts w:ascii="MS Sans Serif" w:hAnsi="MS Sans Serif" w:cs="Simplified Arabic"/>
          <w:rtl/>
          <w:lang w:bidi="ar-SA"/>
        </w:rPr>
        <w:t>قنديلجي،</w:t>
      </w:r>
      <w:r>
        <w:rPr>
          <w:rFonts w:ascii="MS Sans Serif" w:hAnsi="MS Sans Serif" w:cs="Simplified Arabic" w:hint="cs"/>
          <w:rtl/>
          <w:lang w:bidi="ar-SA"/>
        </w:rPr>
        <w:t xml:space="preserve"> إيمان</w:t>
      </w:r>
      <w:r w:rsidRPr="00C22D84">
        <w:rPr>
          <w:rFonts w:ascii="Simplified Arabic" w:hAnsi="MS Sans Serif" w:cs="Simplified Arabic"/>
          <w:rtl/>
        </w:rPr>
        <w:t xml:space="preserve"> </w:t>
      </w:r>
      <w:r w:rsidRPr="00C22D84">
        <w:rPr>
          <w:rFonts w:ascii="MS Sans Serif" w:hAnsi="MS Sans Serif" w:cs="Simplified Arabic"/>
          <w:rtl/>
          <w:lang w:bidi="ar-SA"/>
        </w:rPr>
        <w:t>السامرائي</w:t>
      </w:r>
      <w:r>
        <w:rPr>
          <w:rFonts w:ascii="MS Sans Serif" w:hAnsi="MS Sans Serif" w:cs="Simplified Arabic" w:hint="cs"/>
          <w:rtl/>
          <w:lang w:bidi="ar-SA"/>
        </w:rPr>
        <w:t xml:space="preserve">. </w:t>
      </w:r>
      <w:r w:rsidRPr="00C22D84">
        <w:rPr>
          <w:rFonts w:ascii="MS Sans Serif" w:hAnsi="MS Sans Serif" w:cs="Simplified Arabic"/>
          <w:rtl/>
          <w:lang w:bidi="ar-SA"/>
        </w:rPr>
        <w:t>قواعد</w:t>
      </w:r>
      <w:r w:rsidRPr="00C22D84">
        <w:rPr>
          <w:rFonts w:ascii="Simplified Arabic" w:hAnsi="MS Sans Serif" w:cs="Simplified Arabic"/>
          <w:rtl/>
        </w:rPr>
        <w:t xml:space="preserve"> </w:t>
      </w:r>
      <w:r w:rsidRPr="00C22D84">
        <w:rPr>
          <w:rFonts w:ascii="MS Sans Serif" w:hAnsi="MS Sans Serif" w:cs="Simplified Arabic"/>
          <w:rtl/>
          <w:lang w:bidi="ar-SA"/>
        </w:rPr>
        <w:t>وشبكات</w:t>
      </w:r>
      <w:r w:rsidRPr="00C22D84">
        <w:rPr>
          <w:rFonts w:ascii="Simplified Arabic" w:hAnsi="MS Sans Serif" w:cs="Simplified Arabic"/>
          <w:rtl/>
        </w:rPr>
        <w:t xml:space="preserve"> </w:t>
      </w:r>
      <w:r w:rsidRPr="00C22D84">
        <w:rPr>
          <w:rFonts w:ascii="MS Sans Serif" w:hAnsi="MS Sans Serif" w:cs="Simplified Arabic"/>
          <w:rtl/>
          <w:lang w:bidi="ar-SA"/>
        </w:rPr>
        <w:t>المعلومات</w:t>
      </w:r>
      <w:r w:rsidRPr="00C22D84">
        <w:rPr>
          <w:rFonts w:ascii="Simplified Arabic" w:hAnsi="MS Sans Serif" w:cs="Simplified Arabic"/>
          <w:rtl/>
        </w:rPr>
        <w:t xml:space="preserve"> </w:t>
      </w:r>
      <w:r w:rsidRPr="00C22D84">
        <w:rPr>
          <w:rFonts w:ascii="MS Sans Serif" w:hAnsi="MS Sans Serif" w:cs="Simplified Arabic"/>
          <w:rtl/>
          <w:lang w:bidi="ar-SA"/>
        </w:rPr>
        <w:t>المحوسبة</w:t>
      </w:r>
      <w:r w:rsidRPr="00C22D84">
        <w:rPr>
          <w:rFonts w:ascii="Simplified Arabic" w:hAnsi="MS Sans Serif" w:cs="Simplified Arabic"/>
          <w:rtl/>
        </w:rPr>
        <w:t xml:space="preserve"> </w:t>
      </w:r>
      <w:r w:rsidRPr="00C22D84">
        <w:rPr>
          <w:rFonts w:ascii="MS Sans Serif" w:hAnsi="MS Sans Serif" w:cs="Simplified Arabic"/>
          <w:rtl/>
          <w:lang w:bidi="ar-SA"/>
        </w:rPr>
        <w:t>في</w:t>
      </w:r>
      <w:r w:rsidRPr="00C22D84">
        <w:rPr>
          <w:rFonts w:ascii="Simplified Arabic" w:hAnsi="MS Sans Serif" w:cs="Simplified Arabic"/>
          <w:rtl/>
        </w:rPr>
        <w:t xml:space="preserve"> </w:t>
      </w:r>
      <w:r w:rsidRPr="00C22D84">
        <w:rPr>
          <w:rFonts w:ascii="MS Sans Serif" w:hAnsi="MS Sans Serif" w:cs="Simplified Arabic"/>
          <w:rtl/>
          <w:lang w:bidi="ar-SA"/>
        </w:rPr>
        <w:t>المكتبات</w:t>
      </w:r>
      <w:r w:rsidRPr="00C22D84">
        <w:rPr>
          <w:rFonts w:ascii="Simplified Arabic" w:hAnsi="MS Sans Serif" w:cs="Simplified Arabic"/>
          <w:rtl/>
        </w:rPr>
        <w:t xml:space="preserve"> </w:t>
      </w:r>
      <w:r w:rsidRPr="00C22D84">
        <w:rPr>
          <w:rFonts w:ascii="MS Sans Serif" w:hAnsi="MS Sans Serif" w:cs="Simplified Arabic"/>
          <w:rtl/>
          <w:lang w:bidi="ar-SA"/>
        </w:rPr>
        <w:t>ومراكز</w:t>
      </w:r>
      <w:r w:rsidRPr="00C22D84">
        <w:rPr>
          <w:rFonts w:ascii="Simplified Arabic" w:hAnsi="MS Sans Serif" w:cs="Simplified Arabic"/>
          <w:rtl/>
        </w:rPr>
        <w:t xml:space="preserve"> </w:t>
      </w:r>
      <w:r w:rsidRPr="00C22D84">
        <w:rPr>
          <w:rFonts w:ascii="MS Sans Serif" w:hAnsi="MS Sans Serif" w:cs="Simplified Arabic"/>
          <w:rtl/>
          <w:lang w:bidi="ar-SA"/>
        </w:rPr>
        <w:t>المعلومات</w:t>
      </w:r>
      <w:r>
        <w:rPr>
          <w:rFonts w:ascii="MS Sans Serif" w:hAnsi="MS Sans Serif" w:cs="Simplified Arabic" w:hint="cs"/>
          <w:rtl/>
          <w:lang w:bidi="ar-SA"/>
        </w:rPr>
        <w:t xml:space="preserve">. </w:t>
      </w:r>
      <w:r w:rsidRPr="00C22D84">
        <w:rPr>
          <w:rFonts w:ascii="Simplified Arabic" w:hAnsi="MS Sans Serif" w:cs="Simplified Arabic"/>
          <w:rtl/>
        </w:rPr>
        <w:t xml:space="preserve"> </w:t>
      </w:r>
      <w:r w:rsidRPr="00C22D84">
        <w:rPr>
          <w:rFonts w:ascii="MS Sans Serif" w:hAnsi="MS Sans Serif" w:cs="Simplified Arabic"/>
          <w:rtl/>
          <w:lang w:bidi="ar-SA"/>
        </w:rPr>
        <w:t>عمان</w:t>
      </w:r>
      <w:r>
        <w:rPr>
          <w:rFonts w:ascii="MS Sans Serif" w:hAnsi="MS Sans Serif" w:cs="Simplified Arabic" w:hint="cs"/>
          <w:rtl/>
          <w:lang w:bidi="ar-SA"/>
        </w:rPr>
        <w:t>، الأردن</w:t>
      </w:r>
      <w:r w:rsidRPr="00C22D84">
        <w:rPr>
          <w:rFonts w:ascii="Simplified Arabic" w:hAnsi="MS Sans Serif" w:cs="Simplified Arabic"/>
          <w:rtl/>
        </w:rPr>
        <w:t xml:space="preserve"> : </w:t>
      </w:r>
      <w:r w:rsidRPr="00C22D84">
        <w:rPr>
          <w:rFonts w:ascii="MS Sans Serif" w:hAnsi="MS Sans Serif" w:cs="Simplified Arabic"/>
          <w:rtl/>
          <w:lang w:bidi="ar-SA"/>
        </w:rPr>
        <w:t>دار</w:t>
      </w:r>
      <w:r w:rsidRPr="00C22D84">
        <w:rPr>
          <w:rFonts w:ascii="Simplified Arabic" w:hAnsi="MS Sans Serif" w:cs="Simplified Arabic"/>
          <w:rtl/>
        </w:rPr>
        <w:t xml:space="preserve"> </w:t>
      </w:r>
      <w:r w:rsidRPr="00C22D84">
        <w:rPr>
          <w:rFonts w:ascii="MS Sans Serif" w:hAnsi="MS Sans Serif" w:cs="Simplified Arabic"/>
          <w:rtl/>
          <w:lang w:bidi="ar-SA"/>
        </w:rPr>
        <w:t>الفكر</w:t>
      </w:r>
      <w:r>
        <w:rPr>
          <w:rFonts w:ascii="MS Sans Serif" w:hAnsi="MS Sans Serif" w:cs="Simplified Arabic" w:hint="cs"/>
          <w:rtl/>
          <w:lang w:bidi="ar-SA"/>
        </w:rPr>
        <w:t>،</w:t>
      </w:r>
      <w:r w:rsidRPr="00C22D84">
        <w:rPr>
          <w:rFonts w:ascii="Simplified Arabic" w:hAnsi="MS Sans Serif" w:cs="Simplified Arabic"/>
          <w:rtl/>
        </w:rPr>
        <w:t xml:space="preserve"> </w:t>
      </w:r>
      <w:r>
        <w:rPr>
          <w:rFonts w:ascii="MS Sans Serif" w:hAnsi="MS Sans Serif" w:cs="Simplified Arabic" w:hint="cs"/>
          <w:rtl/>
          <w:lang w:bidi="ar-SA"/>
        </w:rPr>
        <w:t>2000م.</w:t>
      </w:r>
    </w:p>
  </w:footnote>
  <w:footnote w:id="13">
    <w:p w:rsidR="008F5219" w:rsidRDefault="008F5219" w:rsidP="006A0F35">
      <w:pPr>
        <w:pStyle w:val="FootnoteText"/>
        <w:bidi w:val="0"/>
        <w:rPr>
          <w:lang w:bidi="ar-SA"/>
        </w:rPr>
      </w:pPr>
      <w:r>
        <w:rPr>
          <w:rStyle w:val="FootnoteReference"/>
        </w:rPr>
        <w:footnoteRef/>
      </w:r>
      <w:r>
        <w:rPr>
          <w:lang w:bidi="ar-SA"/>
        </w:rPr>
        <w:t>What is my IP Address. Retrieved from:</w:t>
      </w:r>
      <w:r>
        <w:rPr>
          <w:rtl/>
          <w:lang w:bidi="ar-SA"/>
        </w:rPr>
        <w:t xml:space="preserve"> </w:t>
      </w:r>
      <w:hyperlink r:id="rId2" w:history="1">
        <w:r w:rsidRPr="009A6070">
          <w:rPr>
            <w:rStyle w:val="Hyperlink"/>
            <w:rFonts w:cs="Arial"/>
            <w:lang w:bidi="ar-SA"/>
          </w:rPr>
          <w:t>http://whatismyipaddress.com/dynamic-static</w:t>
        </w:r>
      </w:hyperlink>
      <w:r>
        <w:rPr>
          <w:lang w:bidi="ar-SA"/>
        </w:rPr>
        <w:t xml:space="preserve"> .</w:t>
      </w:r>
      <w:r w:rsidRPr="006A0F35">
        <w:rPr>
          <w:lang w:bidi="ar-SA"/>
        </w:rPr>
        <w:t xml:space="preserve"> </w:t>
      </w:r>
      <w:r>
        <w:rPr>
          <w:lang w:bidi="ar-SA"/>
        </w:rPr>
        <w:t>Accessed 23/5/2010</w:t>
      </w:r>
      <w:r>
        <w:rPr>
          <w:rFonts w:hint="cs"/>
          <w:rtl/>
          <w:lang w:bidi="ar-SA"/>
        </w:rPr>
        <w:t>.</w:t>
      </w:r>
    </w:p>
    <w:p w:rsidR="008F5219" w:rsidRDefault="008F5219" w:rsidP="005446FE">
      <w:pPr>
        <w:pStyle w:val="FootnoteText"/>
        <w:bidi w:val="0"/>
        <w:rPr>
          <w:lang w:bidi="ar-SA"/>
        </w:rPr>
      </w:pPr>
    </w:p>
  </w:footnote>
  <w:footnote w:id="14">
    <w:p w:rsidR="008F5219" w:rsidRDefault="008F5219">
      <w:pPr>
        <w:pStyle w:val="FootnoteText"/>
      </w:pPr>
      <w:r>
        <w:rPr>
          <w:rStyle w:val="FootnoteReference"/>
        </w:rPr>
        <w:footnoteRef/>
      </w:r>
      <w:r>
        <w:rPr>
          <w:rtl/>
          <w:lang w:bidi="ar-SA"/>
        </w:rPr>
        <w:t xml:space="preserve"> </w:t>
      </w:r>
      <w:r>
        <w:rPr>
          <w:rFonts w:hint="cs"/>
          <w:rtl/>
          <w:lang w:bidi="ar-SA"/>
        </w:rPr>
        <w:t>خبرة الباحث وملاحظاته الشخصية.</w:t>
      </w:r>
    </w:p>
  </w:footnote>
  <w:footnote w:id="15">
    <w:p w:rsidR="008F5219" w:rsidRDefault="008F5219" w:rsidP="006B0694">
      <w:pPr>
        <w:pStyle w:val="FootnoteText"/>
        <w:bidi w:val="0"/>
        <w:jc w:val="right"/>
      </w:pPr>
      <w:r>
        <w:rPr>
          <w:rFonts w:hint="cs"/>
          <w:rtl/>
          <w:lang w:bidi="ar-SA"/>
        </w:rPr>
        <w:t>المرجع السابق</w:t>
      </w:r>
      <w:r>
        <w:rPr>
          <w:rFonts w:ascii="Arial"/>
          <w:rtl/>
        </w:rPr>
        <w:t>.</w:t>
      </w:r>
      <w:r>
        <w:rPr>
          <w:rStyle w:val="FootnoteReference"/>
        </w:rPr>
        <w:footnoteRef/>
      </w:r>
      <w:r>
        <w:t xml:space="preserve"> </w:t>
      </w:r>
    </w:p>
  </w:footnote>
  <w:footnote w:id="16">
    <w:p w:rsidR="008F5219" w:rsidRDefault="008F5219" w:rsidP="00F77082">
      <w:pPr>
        <w:bidi w:val="0"/>
      </w:pPr>
      <w:r w:rsidRPr="004640FF">
        <w:rPr>
          <w:rStyle w:val="FootnoteReference"/>
          <w:sz w:val="18"/>
          <w:szCs w:val="18"/>
        </w:rPr>
        <w:footnoteRef/>
      </w:r>
      <w:r w:rsidRPr="004640FF">
        <w:rPr>
          <w:sz w:val="18"/>
          <w:szCs w:val="18"/>
        </w:rPr>
        <w:t xml:space="preserve"> </w:t>
      </w:r>
      <w:r w:rsidRPr="006B0694">
        <w:rPr>
          <w:sz w:val="18"/>
          <w:szCs w:val="18"/>
        </w:rPr>
        <w:t xml:space="preserve">WHO Retrieved from: </w:t>
      </w:r>
      <w:hyperlink r:id="rId3" w:history="1">
        <w:r w:rsidRPr="006B0694">
          <w:rPr>
            <w:rStyle w:val="Hyperlink"/>
            <w:sz w:val="18"/>
            <w:szCs w:val="18"/>
          </w:rPr>
          <w:t>http://www.knowledgecenter.unr.edu/ejournals/free.aspx</w:t>
        </w:r>
        <w:r w:rsidRPr="006B0694">
          <w:rPr>
            <w:rStyle w:val="Hyperlink"/>
            <w:rFonts w:cstheme="minorBidi"/>
            <w:sz w:val="18"/>
            <w:szCs w:val="18"/>
          </w:rPr>
          <w:t xml:space="preserve"> .Accessed</w:t>
        </w:r>
      </w:hyperlink>
      <w:r w:rsidRPr="006B0694">
        <w:rPr>
          <w:sz w:val="18"/>
          <w:szCs w:val="18"/>
        </w:rPr>
        <w:t xml:space="preserve"> 1/1/2012</w:t>
      </w:r>
      <w:r>
        <w:t>.</w:t>
      </w:r>
    </w:p>
  </w:footnote>
  <w:footnote w:id="17">
    <w:p w:rsidR="008F5219" w:rsidRDefault="008F5219" w:rsidP="00F77082">
      <w:pPr>
        <w:pStyle w:val="FootnoteText"/>
        <w:bidi w:val="0"/>
      </w:pPr>
      <w:r>
        <w:rPr>
          <w:rStyle w:val="FootnoteReference"/>
        </w:rPr>
        <w:footnoteRef/>
      </w:r>
      <w:r w:rsidRPr="002F27BA">
        <w:rPr>
          <w:sz w:val="18"/>
          <w:szCs w:val="18"/>
          <w:lang w:bidi="ar-SA"/>
        </w:rPr>
        <w:t xml:space="preserve">BIOONE </w:t>
      </w:r>
      <w:r>
        <w:rPr>
          <w:sz w:val="18"/>
          <w:szCs w:val="18"/>
          <w:lang w:bidi="ar-SA"/>
        </w:rPr>
        <w:t>Retrieved</w:t>
      </w:r>
      <w:r w:rsidRPr="002F27BA">
        <w:rPr>
          <w:sz w:val="18"/>
          <w:szCs w:val="18"/>
          <w:lang w:bidi="ar-SA"/>
        </w:rPr>
        <w:t xml:space="preserve"> from:</w:t>
      </w:r>
      <w:r w:rsidRPr="002F27BA">
        <w:rPr>
          <w:sz w:val="18"/>
          <w:szCs w:val="18"/>
          <w:rtl/>
          <w:lang w:bidi="ar-SA"/>
        </w:rPr>
        <w:t xml:space="preserve"> </w:t>
      </w:r>
      <w:hyperlink r:id="rId4" w:history="1">
        <w:r w:rsidRPr="00282AF3">
          <w:rPr>
            <w:rStyle w:val="Hyperlink"/>
            <w:rFonts w:cs="Arial"/>
            <w:sz w:val="18"/>
            <w:szCs w:val="18"/>
            <w:lang w:bidi="ar-SA"/>
          </w:rPr>
          <w:t>http://www.bioone.org/page/resources/researchers/tools_and_features</w:t>
        </w:r>
        <w:r w:rsidRPr="00282AF3">
          <w:rPr>
            <w:rStyle w:val="Hyperlink"/>
            <w:rFonts w:cs="Arial"/>
            <w:sz w:val="16"/>
            <w:szCs w:val="16"/>
          </w:rPr>
          <w:t>.</w:t>
        </w:r>
        <w:r>
          <w:rPr>
            <w:rStyle w:val="Hyperlink"/>
            <w:rFonts w:cs="Arial"/>
            <w:sz w:val="16"/>
            <w:szCs w:val="16"/>
          </w:rPr>
          <w:t>Accessed</w:t>
        </w:r>
      </w:hyperlink>
      <w:r>
        <w:rPr>
          <w:sz w:val="16"/>
          <w:szCs w:val="16"/>
        </w:rPr>
        <w:t xml:space="preserve"> 1/1/2012</w:t>
      </w:r>
      <w:r>
        <w:rPr>
          <w:lang w:bidi="ar-SA"/>
        </w:rPr>
        <w:t xml:space="preserve"> </w:t>
      </w:r>
      <w:r>
        <w:rPr>
          <w:rFonts w:hint="cs"/>
          <w:rtl/>
          <w:lang w:bidi="ar-SA"/>
        </w:rPr>
        <w:t>.</w:t>
      </w:r>
    </w:p>
  </w:footnote>
  <w:footnote w:id="18">
    <w:p w:rsidR="008F5219" w:rsidRPr="00D210B2" w:rsidRDefault="008F5219" w:rsidP="00901CE3">
      <w:pPr>
        <w:pStyle w:val="FootnoteText"/>
        <w:bidi w:val="0"/>
        <w:jc w:val="both"/>
        <w:rPr>
          <w:rFonts w:cs="Simplified Arabic"/>
          <w:sz w:val="18"/>
          <w:szCs w:val="18"/>
        </w:rPr>
      </w:pPr>
      <w:r>
        <w:rPr>
          <w:rStyle w:val="FootnoteReference"/>
        </w:rPr>
        <w:footnoteRef/>
      </w:r>
      <w:r w:rsidRPr="00D210B2">
        <w:rPr>
          <w:rFonts w:cs="Simplified Arabic"/>
          <w:sz w:val="18"/>
          <w:szCs w:val="18"/>
        </w:rPr>
        <w:t xml:space="preserve">Jstor Database. </w:t>
      </w:r>
      <w:r>
        <w:rPr>
          <w:rFonts w:cs="Simplified Arabic"/>
          <w:sz w:val="18"/>
          <w:szCs w:val="18"/>
        </w:rPr>
        <w:t>Retrieved</w:t>
      </w:r>
      <w:r w:rsidRPr="00D210B2">
        <w:rPr>
          <w:rFonts w:cs="Simplified Arabic"/>
          <w:sz w:val="18"/>
          <w:szCs w:val="18"/>
        </w:rPr>
        <w:t xml:space="preserve"> from: </w:t>
      </w:r>
      <w:hyperlink r:id="rId5" w:history="1">
        <w:r w:rsidRPr="00D210B2">
          <w:rPr>
            <w:rStyle w:val="Hyperlink"/>
            <w:rFonts w:cs="Simplified Arabic"/>
            <w:sz w:val="18"/>
            <w:szCs w:val="18"/>
            <w:lang w:bidi="ar-SA"/>
          </w:rPr>
          <w:t>http://www.jstor.org/</w:t>
        </w:r>
        <w:r w:rsidRPr="00D210B2">
          <w:rPr>
            <w:rStyle w:val="Hyperlink"/>
            <w:rFonts w:cs="Simplified Arabic"/>
            <w:sz w:val="18"/>
            <w:szCs w:val="18"/>
          </w:rPr>
          <w:t>.</w:t>
        </w:r>
      </w:hyperlink>
      <w:r w:rsidRPr="006A0F35">
        <w:rPr>
          <w:rFonts w:cs="Simplified Arabic"/>
          <w:sz w:val="18"/>
          <w:szCs w:val="18"/>
        </w:rPr>
        <w:t xml:space="preserve"> </w:t>
      </w:r>
      <w:r>
        <w:rPr>
          <w:rFonts w:cs="Simplified Arabic"/>
          <w:sz w:val="18"/>
          <w:szCs w:val="18"/>
        </w:rPr>
        <w:t>Accessed</w:t>
      </w:r>
      <w:r w:rsidRPr="00D210B2">
        <w:rPr>
          <w:rFonts w:cs="Simplified Arabic"/>
          <w:sz w:val="18"/>
          <w:szCs w:val="18"/>
        </w:rPr>
        <w:t xml:space="preserve"> 18/12/2011</w:t>
      </w:r>
      <w:r>
        <w:rPr>
          <w:rFonts w:cs="Simplified Arabic"/>
          <w:sz w:val="18"/>
          <w:szCs w:val="18"/>
        </w:rPr>
        <w:t>.</w:t>
      </w:r>
    </w:p>
    <w:p w:rsidR="008F5219" w:rsidRDefault="008F5219" w:rsidP="00065BC3">
      <w:pPr>
        <w:pStyle w:val="FootnoteText"/>
        <w:bidi w:val="0"/>
        <w:rPr>
          <w:rtl/>
          <w:lang w:bidi="ar-SA"/>
        </w:rPr>
      </w:pPr>
    </w:p>
    <w:p w:rsidR="008F5219" w:rsidRDefault="008F5219" w:rsidP="00065BC3">
      <w:pPr>
        <w:pStyle w:val="FootnoteText"/>
        <w:bidi w:val="0"/>
      </w:pPr>
      <w:r>
        <w:rPr>
          <w:rtl/>
          <w:lang w:bidi="ar-SA"/>
        </w:rPr>
        <w:t xml:space="preserve"> </w:t>
      </w:r>
    </w:p>
  </w:footnote>
  <w:footnote w:id="19">
    <w:p w:rsidR="008F5219" w:rsidRDefault="008F5219">
      <w:pPr>
        <w:pStyle w:val="FootnoteText"/>
      </w:pPr>
      <w:r>
        <w:rPr>
          <w:rStyle w:val="FootnoteReference"/>
        </w:rPr>
        <w:footnoteRef/>
      </w:r>
      <w:r>
        <w:rPr>
          <w:rtl/>
          <w:lang w:bidi="ar-SA"/>
        </w:rPr>
        <w:t xml:space="preserve"> </w:t>
      </w:r>
      <w:r>
        <w:rPr>
          <w:rFonts w:hint="cs"/>
          <w:rtl/>
          <w:lang w:bidi="ar-SA"/>
        </w:rPr>
        <w:t>أنشئ اتحاد المكتبات الجامعية السودانية في عام 2004م.</w:t>
      </w:r>
    </w:p>
  </w:footnote>
  <w:footnote w:id="20">
    <w:p w:rsidR="008F5219" w:rsidRDefault="008F5219" w:rsidP="005313C9">
      <w:pPr>
        <w:pStyle w:val="FootnoteText"/>
        <w:bidi w:val="0"/>
        <w:jc w:val="right"/>
      </w:pPr>
      <w:r>
        <w:rPr>
          <w:rFonts w:hint="cs"/>
          <w:rtl/>
          <w:lang w:bidi="ar-SA"/>
        </w:rPr>
        <w:t>خبرة الباحث</w:t>
      </w:r>
      <w:r>
        <w:rPr>
          <w:rFonts w:ascii="Arial" w:hint="cs"/>
          <w:rtl/>
        </w:rPr>
        <w:t xml:space="preserve"> </w:t>
      </w:r>
      <w:r>
        <w:rPr>
          <w:rFonts w:hint="cs"/>
          <w:rtl/>
          <w:lang w:bidi="ar-SA"/>
        </w:rPr>
        <w:t>وملاحظاته</w:t>
      </w:r>
      <w:r>
        <w:rPr>
          <w:rFonts w:ascii="Arial" w:hint="cs"/>
          <w:rtl/>
        </w:rPr>
        <w:t xml:space="preserve"> </w:t>
      </w:r>
      <w:r>
        <w:rPr>
          <w:rFonts w:hint="cs"/>
          <w:rtl/>
          <w:lang w:bidi="ar-SA"/>
        </w:rPr>
        <w:t>الشخصية</w:t>
      </w:r>
      <w:r>
        <w:rPr>
          <w:rFonts w:ascii="Arial"/>
          <w:rtl/>
        </w:rPr>
        <w:t>.</w:t>
      </w:r>
      <w:r>
        <w:rPr>
          <w:rStyle w:val="FootnoteReference"/>
        </w:rPr>
        <w:footnoteRef/>
      </w:r>
      <w:r>
        <w:t xml:space="preserve"> </w:t>
      </w:r>
    </w:p>
  </w:footnote>
  <w:footnote w:id="21">
    <w:p w:rsidR="008F5219" w:rsidRDefault="008F5219" w:rsidP="00510CCB">
      <w:pPr>
        <w:pStyle w:val="FootnoteText"/>
        <w:bidi w:val="0"/>
      </w:pPr>
      <w:r>
        <w:rPr>
          <w:rStyle w:val="FootnoteReference"/>
        </w:rPr>
        <w:footnoteRef/>
      </w:r>
      <w:r>
        <w:t xml:space="preserve">Electronic Information for Libraries. Retrieved from: </w:t>
      </w:r>
      <w:hyperlink r:id="rId6" w:history="1">
        <w:r w:rsidRPr="00C262BE">
          <w:rPr>
            <w:rStyle w:val="Hyperlink"/>
          </w:rPr>
          <w:t>www.eifl.net</w:t>
        </w:r>
      </w:hyperlink>
      <w:r>
        <w:t xml:space="preserve"> Accessed</w:t>
      </w:r>
      <w:r>
        <w:rPr>
          <w:rFonts w:hint="cs"/>
          <w:rtl/>
          <w:lang w:bidi="ar-SA"/>
        </w:rPr>
        <w:t>:</w:t>
      </w:r>
      <w:r>
        <w:t xml:space="preserve">  13/4/2009.</w:t>
      </w:r>
    </w:p>
  </w:footnote>
  <w:footnote w:id="22">
    <w:p w:rsidR="00F74DF6" w:rsidRDefault="00F74DF6" w:rsidP="00F74DF6">
      <w:pPr>
        <w:pStyle w:val="FootnoteText"/>
        <w:rPr>
          <w:lang w:bidi="ar-SA"/>
        </w:rPr>
      </w:pPr>
      <w:r>
        <w:rPr>
          <w:rStyle w:val="FootnoteReference"/>
        </w:rPr>
        <w:footnoteRef/>
      </w:r>
      <w:r>
        <w:rPr>
          <w:rtl/>
          <w:lang w:bidi="ar-SA"/>
        </w:rPr>
        <w:t xml:space="preserve"> جامعة</w:t>
      </w:r>
      <w:r>
        <w:rPr>
          <w:rFonts w:ascii="Arial"/>
          <w:rtl/>
        </w:rPr>
        <w:t xml:space="preserve"> </w:t>
      </w:r>
      <w:r>
        <w:rPr>
          <w:rtl/>
          <w:lang w:bidi="ar-SA"/>
        </w:rPr>
        <w:t>السودان</w:t>
      </w:r>
      <w:r>
        <w:rPr>
          <w:rFonts w:ascii="Arial"/>
          <w:rtl/>
        </w:rPr>
        <w:t xml:space="preserve"> </w:t>
      </w:r>
      <w:r>
        <w:rPr>
          <w:rtl/>
          <w:lang w:bidi="ar-SA"/>
        </w:rPr>
        <w:t>المفتوحة</w:t>
      </w:r>
      <w:r>
        <w:rPr>
          <w:rFonts w:ascii="Arial"/>
          <w:rtl/>
        </w:rPr>
        <w:t xml:space="preserve">. </w:t>
      </w:r>
      <w:r>
        <w:rPr>
          <w:rtl/>
          <w:lang w:bidi="ar-SA"/>
        </w:rPr>
        <w:t>ملفات،</w:t>
      </w:r>
      <w:r>
        <w:rPr>
          <w:rFonts w:ascii="Arial"/>
          <w:rtl/>
        </w:rPr>
        <w:t xml:space="preserve"> </w:t>
      </w:r>
      <w:r>
        <w:rPr>
          <w:rtl/>
          <w:lang w:bidi="ar-SA"/>
        </w:rPr>
        <w:t>وتقارير</w:t>
      </w:r>
      <w:r>
        <w:rPr>
          <w:rFonts w:ascii="Arial"/>
          <w:rtl/>
        </w:rPr>
        <w:t xml:space="preserve"> </w:t>
      </w:r>
      <w:r>
        <w:rPr>
          <w:rtl/>
          <w:lang w:bidi="ar-SA"/>
        </w:rPr>
        <w:t>أمانة</w:t>
      </w:r>
      <w:r>
        <w:rPr>
          <w:rFonts w:ascii="Arial"/>
          <w:rtl/>
        </w:rPr>
        <w:t xml:space="preserve"> </w:t>
      </w:r>
      <w:r>
        <w:rPr>
          <w:rtl/>
          <w:lang w:bidi="ar-SA"/>
        </w:rPr>
        <w:t>المكتبات</w:t>
      </w:r>
      <w:r>
        <w:rPr>
          <w:rFonts w:ascii="Arial"/>
          <w:rtl/>
        </w:rPr>
        <w:t xml:space="preserve"> 2003 – 2011</w:t>
      </w:r>
      <w:r>
        <w:rPr>
          <w:rFonts w:ascii="Arial"/>
          <w:rtl/>
          <w:lang w:bidi="ar-SA"/>
        </w:rPr>
        <w:t>م</w:t>
      </w:r>
      <w:r>
        <w:rPr>
          <w:rFonts w:hint="cs"/>
          <w:rtl/>
          <w:lang w:bidi="ar-SA"/>
        </w:rPr>
        <w:t>. مرجع سبق ذكره.</w:t>
      </w:r>
    </w:p>
  </w:footnote>
  <w:footnote w:id="23">
    <w:p w:rsidR="008F5219" w:rsidRPr="006B0694" w:rsidRDefault="008F5219" w:rsidP="00901CE3">
      <w:pPr>
        <w:pStyle w:val="FootnoteText"/>
        <w:jc w:val="both"/>
        <w:rPr>
          <w:sz w:val="18"/>
          <w:szCs w:val="18"/>
        </w:rPr>
      </w:pPr>
      <w:r w:rsidRPr="006B0694">
        <w:rPr>
          <w:rStyle w:val="FootnoteReference"/>
          <w:sz w:val="18"/>
          <w:szCs w:val="18"/>
        </w:rPr>
        <w:footnoteRef/>
      </w:r>
      <w:r w:rsidRPr="006B0694">
        <w:rPr>
          <w:rFonts w:ascii="Arial"/>
          <w:sz w:val="18"/>
          <w:szCs w:val="18"/>
          <w:rtl/>
        </w:rPr>
        <w:t xml:space="preserve"> </w:t>
      </w:r>
      <w:r w:rsidRPr="006B0694">
        <w:rPr>
          <w:rFonts w:hint="cs"/>
          <w:sz w:val="18"/>
          <w:szCs w:val="18"/>
          <w:rtl/>
          <w:lang w:bidi="ar-SA"/>
        </w:rPr>
        <w:t>أحمد</w:t>
      </w:r>
      <w:r w:rsidRPr="006B0694">
        <w:rPr>
          <w:rFonts w:ascii="Arial" w:hint="cs"/>
          <w:sz w:val="18"/>
          <w:szCs w:val="18"/>
          <w:rtl/>
        </w:rPr>
        <w:t xml:space="preserve"> </w:t>
      </w:r>
      <w:r w:rsidRPr="006B0694">
        <w:rPr>
          <w:rFonts w:hint="cs"/>
          <w:sz w:val="18"/>
          <w:szCs w:val="18"/>
          <w:rtl/>
          <w:lang w:bidi="ar-SA"/>
        </w:rPr>
        <w:t>بدر</w:t>
      </w:r>
      <w:r>
        <w:rPr>
          <w:rFonts w:hint="cs"/>
          <w:sz w:val="18"/>
          <w:szCs w:val="18"/>
          <w:rtl/>
          <w:lang w:bidi="ar-SA"/>
        </w:rPr>
        <w:t>.</w:t>
      </w:r>
      <w:r w:rsidRPr="006B0694">
        <w:rPr>
          <w:rFonts w:ascii="Arial" w:hint="cs"/>
          <w:sz w:val="18"/>
          <w:szCs w:val="18"/>
          <w:rtl/>
        </w:rPr>
        <w:t xml:space="preserve"> </w:t>
      </w:r>
      <w:r w:rsidRPr="006B0694">
        <w:rPr>
          <w:rFonts w:hint="cs"/>
          <w:sz w:val="18"/>
          <w:szCs w:val="18"/>
          <w:rtl/>
          <w:lang w:bidi="ar-SA"/>
        </w:rPr>
        <w:t>المدخل</w:t>
      </w:r>
      <w:r w:rsidRPr="006B0694">
        <w:rPr>
          <w:rFonts w:ascii="Arial" w:hint="cs"/>
          <w:sz w:val="18"/>
          <w:szCs w:val="18"/>
          <w:rtl/>
        </w:rPr>
        <w:t xml:space="preserve"> </w:t>
      </w:r>
      <w:r w:rsidRPr="006B0694">
        <w:rPr>
          <w:rFonts w:hint="cs"/>
          <w:sz w:val="18"/>
          <w:szCs w:val="18"/>
          <w:rtl/>
          <w:lang w:bidi="ar-SA"/>
        </w:rPr>
        <w:t>إلى</w:t>
      </w:r>
      <w:r w:rsidRPr="006B0694">
        <w:rPr>
          <w:rFonts w:ascii="Arial" w:hint="cs"/>
          <w:sz w:val="18"/>
          <w:szCs w:val="18"/>
          <w:rtl/>
        </w:rPr>
        <w:t xml:space="preserve"> </w:t>
      </w:r>
      <w:r w:rsidRPr="006B0694">
        <w:rPr>
          <w:rFonts w:hint="cs"/>
          <w:sz w:val="18"/>
          <w:szCs w:val="18"/>
          <w:rtl/>
          <w:lang w:bidi="ar-SA"/>
        </w:rPr>
        <w:t>علم</w:t>
      </w:r>
      <w:r w:rsidRPr="006B0694">
        <w:rPr>
          <w:rFonts w:ascii="Arial" w:hint="cs"/>
          <w:sz w:val="18"/>
          <w:szCs w:val="18"/>
          <w:rtl/>
        </w:rPr>
        <w:t xml:space="preserve"> </w:t>
      </w:r>
      <w:r w:rsidRPr="006B0694">
        <w:rPr>
          <w:rFonts w:hint="cs"/>
          <w:sz w:val="18"/>
          <w:szCs w:val="18"/>
          <w:rtl/>
          <w:lang w:bidi="ar-SA"/>
        </w:rPr>
        <w:t>المعلومات.</w:t>
      </w:r>
      <w:r>
        <w:rPr>
          <w:rFonts w:hint="cs"/>
          <w:sz w:val="18"/>
          <w:szCs w:val="18"/>
          <w:rtl/>
          <w:lang w:bidi="ar-SA"/>
        </w:rPr>
        <w:t xml:space="preserve"> </w:t>
      </w:r>
      <w:r w:rsidRPr="006B0694">
        <w:rPr>
          <w:rFonts w:ascii="Arial" w:hint="cs"/>
          <w:sz w:val="18"/>
          <w:szCs w:val="18"/>
          <w:rtl/>
        </w:rPr>
        <w:t xml:space="preserve"> </w:t>
      </w:r>
      <w:r w:rsidRPr="006B0694">
        <w:rPr>
          <w:rFonts w:hint="cs"/>
          <w:sz w:val="18"/>
          <w:szCs w:val="18"/>
          <w:rtl/>
          <w:lang w:bidi="ar-SA"/>
        </w:rPr>
        <w:t>الرياض</w:t>
      </w:r>
      <w:r w:rsidRPr="006B0694">
        <w:rPr>
          <w:rFonts w:ascii="Arial" w:hint="cs"/>
          <w:sz w:val="18"/>
          <w:szCs w:val="18"/>
          <w:rtl/>
        </w:rPr>
        <w:t xml:space="preserve">: </w:t>
      </w:r>
      <w:r w:rsidRPr="006B0694">
        <w:rPr>
          <w:rFonts w:hint="cs"/>
          <w:sz w:val="18"/>
          <w:szCs w:val="18"/>
          <w:rtl/>
          <w:lang w:bidi="ar-SA"/>
        </w:rPr>
        <w:t>دار</w:t>
      </w:r>
      <w:r w:rsidRPr="006B0694">
        <w:rPr>
          <w:rFonts w:ascii="Arial" w:hint="cs"/>
          <w:sz w:val="18"/>
          <w:szCs w:val="18"/>
          <w:rtl/>
        </w:rPr>
        <w:t xml:space="preserve"> </w:t>
      </w:r>
      <w:r w:rsidRPr="006B0694">
        <w:rPr>
          <w:rFonts w:hint="cs"/>
          <w:sz w:val="18"/>
          <w:szCs w:val="18"/>
          <w:rtl/>
          <w:lang w:bidi="ar-SA"/>
        </w:rPr>
        <w:t>المريخ،</w:t>
      </w:r>
      <w:r w:rsidRPr="006B0694">
        <w:rPr>
          <w:rFonts w:ascii="Arial" w:hint="cs"/>
          <w:sz w:val="18"/>
          <w:szCs w:val="18"/>
          <w:rtl/>
        </w:rPr>
        <w:t xml:space="preserve"> 1985</w:t>
      </w:r>
      <w:r w:rsidRPr="006B0694">
        <w:rPr>
          <w:rFonts w:hint="cs"/>
          <w:sz w:val="18"/>
          <w:szCs w:val="18"/>
          <w:rtl/>
          <w:lang w:bidi="ar-SA"/>
        </w:rPr>
        <w:t>م</w:t>
      </w:r>
      <w:r w:rsidRPr="006B0694">
        <w:rPr>
          <w:rFonts w:ascii="Arial" w:hint="cs"/>
          <w:sz w:val="18"/>
          <w:szCs w:val="18"/>
          <w:rtl/>
        </w:rPr>
        <w:t>.</w:t>
      </w:r>
      <w:r>
        <w:rPr>
          <w:rFonts w:ascii="Arial" w:hint="cs"/>
          <w:sz w:val="18"/>
          <w:szCs w:val="18"/>
          <w:rtl/>
          <w:lang w:bidi="ar-SA"/>
        </w:rPr>
        <w:t xml:space="preserve"> </w:t>
      </w:r>
      <w:r w:rsidRPr="006B0694">
        <w:rPr>
          <w:rFonts w:ascii="Arial" w:hint="cs"/>
          <w:sz w:val="18"/>
          <w:szCs w:val="18"/>
          <w:rtl/>
        </w:rPr>
        <w:t xml:space="preserve"> </w:t>
      </w:r>
      <w:r w:rsidRPr="006B0694">
        <w:rPr>
          <w:rFonts w:hint="cs"/>
          <w:sz w:val="18"/>
          <w:szCs w:val="18"/>
          <w:rtl/>
          <w:lang w:bidi="ar-SA"/>
        </w:rPr>
        <w:t>ص</w:t>
      </w:r>
      <w:r w:rsidRPr="006B0694">
        <w:rPr>
          <w:rFonts w:ascii="Arial" w:hint="cs"/>
          <w:sz w:val="18"/>
          <w:szCs w:val="18"/>
          <w:rtl/>
        </w:rPr>
        <w:t xml:space="preserve"> </w:t>
      </w:r>
      <w:r w:rsidRPr="006B0694">
        <w:rPr>
          <w:rFonts w:hint="cs"/>
          <w:sz w:val="18"/>
          <w:szCs w:val="18"/>
          <w:rtl/>
          <w:lang w:bidi="ar-SA"/>
        </w:rPr>
        <w:t>ص</w:t>
      </w:r>
      <w:r w:rsidRPr="006B0694">
        <w:rPr>
          <w:rFonts w:ascii="Arial" w:hint="cs"/>
          <w:sz w:val="18"/>
          <w:szCs w:val="18"/>
          <w:rtl/>
        </w:rPr>
        <w:t xml:space="preserve">.178-179.  </w:t>
      </w:r>
    </w:p>
  </w:footnote>
  <w:footnote w:id="24">
    <w:p w:rsidR="008F5219" w:rsidRPr="006B0694" w:rsidRDefault="008F5219" w:rsidP="00901CE3">
      <w:pPr>
        <w:pStyle w:val="FootnoteText"/>
        <w:jc w:val="both"/>
        <w:rPr>
          <w:rFonts w:ascii="Arial"/>
          <w:sz w:val="18"/>
          <w:szCs w:val="18"/>
          <w:rtl/>
        </w:rPr>
      </w:pPr>
      <w:r w:rsidRPr="006B0694">
        <w:rPr>
          <w:rStyle w:val="FootnoteReference"/>
          <w:sz w:val="18"/>
          <w:szCs w:val="18"/>
        </w:rPr>
        <w:footnoteRef/>
      </w:r>
      <w:r w:rsidRPr="006B0694">
        <w:rPr>
          <w:rFonts w:ascii="Arial"/>
          <w:sz w:val="18"/>
          <w:szCs w:val="18"/>
          <w:rtl/>
        </w:rPr>
        <w:t xml:space="preserve"> </w:t>
      </w:r>
      <w:r w:rsidRPr="006B0694">
        <w:rPr>
          <w:rFonts w:hint="cs"/>
          <w:sz w:val="18"/>
          <w:szCs w:val="18"/>
          <w:rtl/>
          <w:lang w:bidi="ar-SA"/>
        </w:rPr>
        <w:t>محمد</w:t>
      </w:r>
      <w:r w:rsidRPr="006B0694">
        <w:rPr>
          <w:rFonts w:ascii="Arial" w:hint="cs"/>
          <w:sz w:val="18"/>
          <w:szCs w:val="18"/>
          <w:rtl/>
        </w:rPr>
        <w:t xml:space="preserve"> </w:t>
      </w:r>
      <w:r w:rsidRPr="006B0694">
        <w:rPr>
          <w:rFonts w:hint="cs"/>
          <w:sz w:val="18"/>
          <w:szCs w:val="18"/>
          <w:rtl/>
          <w:lang w:bidi="ar-SA"/>
        </w:rPr>
        <w:t>فتحي</w:t>
      </w:r>
      <w:r w:rsidRPr="006B0694">
        <w:rPr>
          <w:rFonts w:ascii="Arial" w:hint="cs"/>
          <w:sz w:val="18"/>
          <w:szCs w:val="18"/>
          <w:rtl/>
        </w:rPr>
        <w:t xml:space="preserve"> </w:t>
      </w:r>
      <w:r w:rsidRPr="006B0694">
        <w:rPr>
          <w:rFonts w:hint="cs"/>
          <w:sz w:val="18"/>
          <w:szCs w:val="18"/>
          <w:rtl/>
          <w:lang w:bidi="ar-SA"/>
        </w:rPr>
        <w:t>عبد</w:t>
      </w:r>
      <w:r w:rsidRPr="006B0694">
        <w:rPr>
          <w:rFonts w:ascii="Arial" w:hint="cs"/>
          <w:sz w:val="18"/>
          <w:szCs w:val="18"/>
          <w:rtl/>
        </w:rPr>
        <w:t xml:space="preserve"> </w:t>
      </w:r>
      <w:r w:rsidRPr="006B0694">
        <w:rPr>
          <w:rFonts w:hint="cs"/>
          <w:sz w:val="18"/>
          <w:szCs w:val="18"/>
          <w:rtl/>
          <w:lang w:bidi="ar-SA"/>
        </w:rPr>
        <w:t>الهادي</w:t>
      </w:r>
      <w:r>
        <w:rPr>
          <w:rFonts w:hint="cs"/>
          <w:sz w:val="18"/>
          <w:szCs w:val="18"/>
          <w:rtl/>
          <w:lang w:bidi="ar-SA"/>
        </w:rPr>
        <w:t>. إ</w:t>
      </w:r>
      <w:r w:rsidRPr="006B0694">
        <w:rPr>
          <w:rFonts w:hint="cs"/>
          <w:sz w:val="18"/>
          <w:szCs w:val="18"/>
          <w:rtl/>
          <w:lang w:bidi="ar-SA"/>
        </w:rPr>
        <w:t>عداد</w:t>
      </w:r>
      <w:r w:rsidRPr="006B0694">
        <w:rPr>
          <w:rFonts w:ascii="Arial" w:hint="cs"/>
          <w:sz w:val="18"/>
          <w:szCs w:val="18"/>
          <w:rtl/>
        </w:rPr>
        <w:t xml:space="preserve"> </w:t>
      </w:r>
      <w:r w:rsidRPr="006B0694">
        <w:rPr>
          <w:rFonts w:hint="cs"/>
          <w:sz w:val="18"/>
          <w:szCs w:val="18"/>
          <w:rtl/>
          <w:lang w:bidi="ar-SA"/>
        </w:rPr>
        <w:t>الفهرس</w:t>
      </w:r>
      <w:r w:rsidRPr="006B0694">
        <w:rPr>
          <w:rFonts w:ascii="Arial" w:hint="cs"/>
          <w:sz w:val="18"/>
          <w:szCs w:val="18"/>
          <w:rtl/>
        </w:rPr>
        <w:t xml:space="preserve"> </w:t>
      </w:r>
      <w:r w:rsidRPr="006B0694">
        <w:rPr>
          <w:rFonts w:hint="cs"/>
          <w:sz w:val="18"/>
          <w:szCs w:val="18"/>
          <w:rtl/>
          <w:lang w:bidi="ar-SA"/>
        </w:rPr>
        <w:t>في</w:t>
      </w:r>
      <w:r w:rsidRPr="006B0694">
        <w:rPr>
          <w:rFonts w:ascii="Arial" w:hint="cs"/>
          <w:sz w:val="18"/>
          <w:szCs w:val="18"/>
          <w:rtl/>
        </w:rPr>
        <w:t xml:space="preserve"> </w:t>
      </w:r>
      <w:r w:rsidRPr="006B0694">
        <w:rPr>
          <w:rFonts w:hint="cs"/>
          <w:sz w:val="18"/>
          <w:szCs w:val="18"/>
          <w:rtl/>
          <w:lang w:bidi="ar-SA"/>
        </w:rPr>
        <w:t>بيئة</w:t>
      </w:r>
      <w:r w:rsidRPr="006B0694">
        <w:rPr>
          <w:rFonts w:ascii="Arial" w:hint="cs"/>
          <w:sz w:val="18"/>
          <w:szCs w:val="18"/>
          <w:rtl/>
        </w:rPr>
        <w:t xml:space="preserve"> </w:t>
      </w:r>
      <w:r w:rsidRPr="006B0694">
        <w:rPr>
          <w:rFonts w:hint="cs"/>
          <w:sz w:val="18"/>
          <w:szCs w:val="18"/>
          <w:rtl/>
          <w:lang w:bidi="ar-SA"/>
        </w:rPr>
        <w:t>إلكترونية</w:t>
      </w:r>
      <w:r w:rsidRPr="006B0694">
        <w:rPr>
          <w:rFonts w:ascii="Arial" w:hint="cs"/>
          <w:sz w:val="18"/>
          <w:szCs w:val="18"/>
          <w:rtl/>
        </w:rPr>
        <w:t xml:space="preserve"> : </w:t>
      </w:r>
      <w:r w:rsidRPr="006B0694">
        <w:rPr>
          <w:rFonts w:hint="cs"/>
          <w:sz w:val="18"/>
          <w:szCs w:val="18"/>
          <w:rtl/>
          <w:lang w:bidi="ar-SA"/>
        </w:rPr>
        <w:t>دراسة</w:t>
      </w:r>
      <w:r w:rsidRPr="006B0694">
        <w:rPr>
          <w:rFonts w:ascii="Arial" w:hint="cs"/>
          <w:sz w:val="18"/>
          <w:szCs w:val="18"/>
          <w:rtl/>
        </w:rPr>
        <w:t xml:space="preserve"> </w:t>
      </w:r>
      <w:r w:rsidRPr="006B0694">
        <w:rPr>
          <w:rFonts w:hint="cs"/>
          <w:sz w:val="18"/>
          <w:szCs w:val="18"/>
          <w:rtl/>
          <w:lang w:bidi="ar-SA"/>
        </w:rPr>
        <w:t>لبرامج</w:t>
      </w:r>
      <w:r w:rsidRPr="006B0694">
        <w:rPr>
          <w:rFonts w:ascii="Arial" w:hint="cs"/>
          <w:sz w:val="18"/>
          <w:szCs w:val="18"/>
          <w:rtl/>
        </w:rPr>
        <w:t xml:space="preserve"> </w:t>
      </w:r>
      <w:r w:rsidRPr="006B0694">
        <w:rPr>
          <w:rFonts w:hint="cs"/>
          <w:sz w:val="18"/>
          <w:szCs w:val="18"/>
          <w:rtl/>
          <w:lang w:bidi="ar-SA"/>
        </w:rPr>
        <w:t>التأهيل</w:t>
      </w:r>
      <w:r w:rsidRPr="006B0694">
        <w:rPr>
          <w:rFonts w:ascii="Arial" w:hint="cs"/>
          <w:sz w:val="18"/>
          <w:szCs w:val="18"/>
          <w:rtl/>
        </w:rPr>
        <w:t xml:space="preserve"> </w:t>
      </w:r>
      <w:r w:rsidRPr="006B0694">
        <w:rPr>
          <w:rFonts w:hint="cs"/>
          <w:sz w:val="18"/>
          <w:szCs w:val="18"/>
          <w:rtl/>
          <w:lang w:bidi="ar-SA"/>
        </w:rPr>
        <w:t>والتدريب</w:t>
      </w:r>
      <w:r w:rsidRPr="006B0694">
        <w:rPr>
          <w:rFonts w:ascii="Arial" w:hint="cs"/>
          <w:sz w:val="18"/>
          <w:szCs w:val="18"/>
          <w:rtl/>
        </w:rPr>
        <w:t xml:space="preserve"> </w:t>
      </w:r>
      <w:r w:rsidRPr="006B0694">
        <w:rPr>
          <w:rFonts w:hint="cs"/>
          <w:sz w:val="18"/>
          <w:szCs w:val="18"/>
          <w:rtl/>
          <w:lang w:bidi="ar-SA"/>
        </w:rPr>
        <w:t>في</w:t>
      </w:r>
      <w:r w:rsidRPr="006B0694">
        <w:rPr>
          <w:rFonts w:ascii="Arial" w:hint="cs"/>
          <w:sz w:val="18"/>
          <w:szCs w:val="18"/>
          <w:rtl/>
        </w:rPr>
        <w:t xml:space="preserve"> </w:t>
      </w:r>
      <w:r w:rsidRPr="006B0694">
        <w:rPr>
          <w:rFonts w:hint="cs"/>
          <w:sz w:val="18"/>
          <w:szCs w:val="18"/>
          <w:rtl/>
          <w:lang w:bidi="ar-SA"/>
        </w:rPr>
        <w:t>مصر.</w:t>
      </w:r>
      <w:r>
        <w:rPr>
          <w:rFonts w:hint="cs"/>
          <w:sz w:val="18"/>
          <w:szCs w:val="18"/>
          <w:rtl/>
          <w:lang w:bidi="ar-SA"/>
        </w:rPr>
        <w:t xml:space="preserve"> </w:t>
      </w:r>
      <w:r w:rsidRPr="006B0694">
        <w:rPr>
          <w:rFonts w:ascii="Arial" w:hint="cs"/>
          <w:sz w:val="18"/>
          <w:szCs w:val="18"/>
          <w:rtl/>
        </w:rPr>
        <w:t xml:space="preserve"> </w:t>
      </w:r>
      <w:r w:rsidRPr="006B0694">
        <w:rPr>
          <w:sz w:val="18"/>
          <w:szCs w:val="18"/>
        </w:rPr>
        <w:t>Cybrarians Journal</w:t>
      </w:r>
      <w:r w:rsidRPr="006B0694">
        <w:rPr>
          <w:rFonts w:ascii="Arial" w:hint="cs"/>
          <w:sz w:val="18"/>
          <w:szCs w:val="18"/>
          <w:rtl/>
        </w:rPr>
        <w:t xml:space="preserve"> .</w:t>
      </w:r>
      <w:r>
        <w:rPr>
          <w:rFonts w:ascii="Arial" w:hint="cs"/>
          <w:sz w:val="18"/>
          <w:szCs w:val="18"/>
          <w:rtl/>
          <w:lang w:bidi="ar-SA"/>
        </w:rPr>
        <w:t xml:space="preserve"> </w:t>
      </w:r>
      <w:r w:rsidRPr="006B0694">
        <w:rPr>
          <w:rFonts w:ascii="Arial" w:hint="cs"/>
          <w:sz w:val="18"/>
          <w:szCs w:val="18"/>
          <w:rtl/>
        </w:rPr>
        <w:t xml:space="preserve"> </w:t>
      </w:r>
      <w:r w:rsidRPr="006B0694">
        <w:rPr>
          <w:rFonts w:hint="cs"/>
          <w:sz w:val="18"/>
          <w:szCs w:val="18"/>
          <w:rtl/>
          <w:lang w:bidi="ar-SA"/>
        </w:rPr>
        <w:t>ع</w:t>
      </w:r>
      <w:r w:rsidRPr="006B0694">
        <w:rPr>
          <w:rFonts w:ascii="Arial" w:hint="cs"/>
          <w:sz w:val="18"/>
          <w:szCs w:val="18"/>
          <w:rtl/>
        </w:rPr>
        <w:t>6(</w:t>
      </w:r>
      <w:r w:rsidRPr="006B0694">
        <w:rPr>
          <w:rFonts w:hint="cs"/>
          <w:sz w:val="18"/>
          <w:szCs w:val="18"/>
          <w:rtl/>
          <w:lang w:bidi="ar-SA"/>
        </w:rPr>
        <w:t>سبتمبر</w:t>
      </w:r>
      <w:r w:rsidRPr="006B0694">
        <w:rPr>
          <w:rFonts w:ascii="Arial" w:hint="cs"/>
          <w:sz w:val="18"/>
          <w:szCs w:val="18"/>
          <w:rtl/>
        </w:rPr>
        <w:t xml:space="preserve"> 2006).</w:t>
      </w:r>
      <w:r>
        <w:rPr>
          <w:rFonts w:ascii="Arial" w:hint="cs"/>
          <w:sz w:val="18"/>
          <w:szCs w:val="18"/>
          <w:rtl/>
          <w:lang w:bidi="ar-SA"/>
        </w:rPr>
        <w:t xml:space="preserve"> </w:t>
      </w:r>
      <w:r w:rsidRPr="006B0694">
        <w:rPr>
          <w:rFonts w:ascii="Arial" w:hint="cs"/>
          <w:sz w:val="18"/>
          <w:szCs w:val="18"/>
          <w:rtl/>
        </w:rPr>
        <w:t xml:space="preserve"> </w:t>
      </w:r>
      <w:r w:rsidRPr="006B0694">
        <w:rPr>
          <w:rFonts w:hint="cs"/>
          <w:sz w:val="18"/>
          <w:szCs w:val="18"/>
          <w:rtl/>
          <w:lang w:bidi="ar-SA"/>
        </w:rPr>
        <w:t>متاح</w:t>
      </w:r>
      <w:r w:rsidRPr="006B0694">
        <w:rPr>
          <w:rFonts w:ascii="Arial" w:hint="cs"/>
          <w:sz w:val="18"/>
          <w:szCs w:val="18"/>
          <w:rtl/>
        </w:rPr>
        <w:t xml:space="preserve"> </w:t>
      </w:r>
      <w:r w:rsidRPr="006B0694">
        <w:rPr>
          <w:rFonts w:hint="cs"/>
          <w:sz w:val="18"/>
          <w:szCs w:val="18"/>
          <w:rtl/>
          <w:lang w:bidi="ar-SA"/>
        </w:rPr>
        <w:t>في</w:t>
      </w:r>
      <w:r w:rsidRPr="006B0694">
        <w:rPr>
          <w:rFonts w:ascii="Arial" w:hint="cs"/>
          <w:sz w:val="18"/>
          <w:szCs w:val="18"/>
          <w:rtl/>
        </w:rPr>
        <w:t xml:space="preserve">: </w:t>
      </w:r>
      <w:hyperlink r:id="rId7" w:history="1">
        <w:r w:rsidRPr="006B0694">
          <w:rPr>
            <w:rStyle w:val="Hyperlink"/>
            <w:sz w:val="18"/>
            <w:szCs w:val="18"/>
          </w:rPr>
          <w:t>http://www.cybrarians.info/journal</w:t>
        </w:r>
      </w:hyperlink>
      <w:r w:rsidRPr="006B0694">
        <w:rPr>
          <w:sz w:val="18"/>
          <w:szCs w:val="18"/>
        </w:rPr>
        <w:t xml:space="preserve"> </w:t>
      </w:r>
      <w:r w:rsidRPr="006B0694">
        <w:rPr>
          <w:rFonts w:ascii="Arial" w:hint="cs"/>
          <w:sz w:val="18"/>
          <w:szCs w:val="18"/>
          <w:rtl/>
        </w:rPr>
        <w:t xml:space="preserve"> </w:t>
      </w:r>
      <w:r w:rsidRPr="006B0694">
        <w:rPr>
          <w:rFonts w:ascii="Arial"/>
          <w:sz w:val="18"/>
          <w:szCs w:val="18"/>
        </w:rPr>
        <w:t>.</w:t>
      </w:r>
      <w:r w:rsidRPr="006B0694">
        <w:rPr>
          <w:rFonts w:hint="cs"/>
          <w:sz w:val="18"/>
          <w:szCs w:val="18"/>
          <w:rtl/>
          <w:lang w:bidi="ar-SA"/>
        </w:rPr>
        <w:t xml:space="preserve"> تاريخ الوصول</w:t>
      </w:r>
      <w:r w:rsidRPr="006B0694">
        <w:rPr>
          <w:rFonts w:ascii="Arial" w:hint="cs"/>
          <w:sz w:val="18"/>
          <w:szCs w:val="18"/>
          <w:rtl/>
        </w:rPr>
        <w:t xml:space="preserve"> 20/8</w:t>
      </w:r>
      <w:r w:rsidRPr="006B0694">
        <w:rPr>
          <w:rFonts w:ascii="Arial"/>
          <w:sz w:val="18"/>
          <w:szCs w:val="18"/>
        </w:rPr>
        <w:t xml:space="preserve"> /</w:t>
      </w:r>
      <w:r w:rsidRPr="006B0694">
        <w:rPr>
          <w:rFonts w:ascii="Arial" w:hint="cs"/>
          <w:sz w:val="18"/>
          <w:szCs w:val="18"/>
          <w:rtl/>
        </w:rPr>
        <w:t>2008</w:t>
      </w:r>
      <w:r w:rsidRPr="006B0694">
        <w:rPr>
          <w:rFonts w:hint="cs"/>
          <w:sz w:val="18"/>
          <w:szCs w:val="18"/>
          <w:rtl/>
          <w:lang w:bidi="ar-SA"/>
        </w:rPr>
        <w:t>م</w:t>
      </w:r>
      <w:r w:rsidRPr="006B0694">
        <w:rPr>
          <w:sz w:val="18"/>
          <w:szCs w:val="18"/>
          <w:lang w:bidi="ar-SA"/>
        </w:rPr>
        <w:t>.</w:t>
      </w:r>
    </w:p>
  </w:footnote>
  <w:footnote w:id="25">
    <w:p w:rsidR="008F5219" w:rsidRDefault="008F5219" w:rsidP="00B53948">
      <w:pPr>
        <w:pStyle w:val="FootnoteText"/>
      </w:pPr>
      <w:r>
        <w:rPr>
          <w:rStyle w:val="FootnoteReference"/>
        </w:rPr>
        <w:footnoteRef/>
      </w:r>
      <w:r>
        <w:rPr>
          <w:rFonts w:ascii="Arial"/>
          <w:rtl/>
        </w:rPr>
        <w:t xml:space="preserve"> </w:t>
      </w:r>
      <w:r w:rsidR="00F74DF6">
        <w:rPr>
          <w:rtl/>
          <w:lang w:bidi="ar-SA"/>
        </w:rPr>
        <w:t>جامعة</w:t>
      </w:r>
      <w:r w:rsidR="00F74DF6">
        <w:rPr>
          <w:rFonts w:ascii="Arial"/>
          <w:rtl/>
        </w:rPr>
        <w:t xml:space="preserve"> </w:t>
      </w:r>
      <w:r w:rsidR="00F74DF6">
        <w:rPr>
          <w:rtl/>
          <w:lang w:bidi="ar-SA"/>
        </w:rPr>
        <w:t>السودان</w:t>
      </w:r>
      <w:r w:rsidR="00F74DF6">
        <w:rPr>
          <w:rFonts w:ascii="Arial"/>
          <w:rtl/>
        </w:rPr>
        <w:t xml:space="preserve"> </w:t>
      </w:r>
      <w:r w:rsidR="00F74DF6">
        <w:rPr>
          <w:rtl/>
          <w:lang w:bidi="ar-SA"/>
        </w:rPr>
        <w:t>المفتوحة</w:t>
      </w:r>
      <w:r w:rsidR="00F74DF6">
        <w:rPr>
          <w:rFonts w:ascii="Arial"/>
          <w:rtl/>
        </w:rPr>
        <w:t xml:space="preserve">. </w:t>
      </w:r>
      <w:r w:rsidR="00F74DF6">
        <w:rPr>
          <w:rtl/>
          <w:lang w:bidi="ar-SA"/>
        </w:rPr>
        <w:t>ملفات،</w:t>
      </w:r>
      <w:r w:rsidR="00F74DF6">
        <w:rPr>
          <w:rFonts w:ascii="Arial"/>
          <w:rtl/>
        </w:rPr>
        <w:t xml:space="preserve"> </w:t>
      </w:r>
      <w:r w:rsidR="00F74DF6">
        <w:rPr>
          <w:rtl/>
          <w:lang w:bidi="ar-SA"/>
        </w:rPr>
        <w:t>وتقارير</w:t>
      </w:r>
      <w:r w:rsidR="00F74DF6">
        <w:rPr>
          <w:rFonts w:ascii="Arial"/>
          <w:rtl/>
        </w:rPr>
        <w:t xml:space="preserve"> </w:t>
      </w:r>
      <w:r w:rsidR="00F74DF6">
        <w:rPr>
          <w:rtl/>
          <w:lang w:bidi="ar-SA"/>
        </w:rPr>
        <w:t>أمانة</w:t>
      </w:r>
      <w:r w:rsidR="00F74DF6">
        <w:rPr>
          <w:rFonts w:ascii="Arial"/>
          <w:rtl/>
        </w:rPr>
        <w:t xml:space="preserve"> </w:t>
      </w:r>
      <w:r w:rsidR="00F74DF6">
        <w:rPr>
          <w:rtl/>
          <w:lang w:bidi="ar-SA"/>
        </w:rPr>
        <w:t>المكتبات</w:t>
      </w:r>
      <w:r w:rsidR="00F74DF6">
        <w:rPr>
          <w:rFonts w:ascii="Arial"/>
          <w:rtl/>
        </w:rPr>
        <w:t xml:space="preserve"> 2003 – 2011</w:t>
      </w:r>
      <w:r w:rsidR="00F74DF6">
        <w:rPr>
          <w:rFonts w:ascii="Arial"/>
          <w:rtl/>
          <w:lang w:bidi="ar-SA"/>
        </w:rPr>
        <w:t>م</w:t>
      </w:r>
      <w:r w:rsidR="00F74DF6">
        <w:rPr>
          <w:rFonts w:ascii="Arial"/>
          <w:rtl/>
        </w:rPr>
        <w:t xml:space="preserve">.  </w:t>
      </w:r>
      <w:r w:rsidR="00B53948">
        <w:rPr>
          <w:rFonts w:hint="cs"/>
          <w:rtl/>
          <w:lang w:bidi="ar-SA"/>
        </w:rPr>
        <w:t>مرجع سبق ذكره</w:t>
      </w:r>
      <w:r w:rsidR="00F74DF6">
        <w:rPr>
          <w:rFonts w:ascii="Arial"/>
          <w:rtl/>
        </w:rPr>
        <w:t>.</w:t>
      </w:r>
    </w:p>
  </w:footnote>
  <w:footnote w:id="26">
    <w:p w:rsidR="008F5219" w:rsidRDefault="008F5219" w:rsidP="00B53948">
      <w:pPr>
        <w:pStyle w:val="FootnoteText"/>
        <w:jc w:val="both"/>
        <w:rPr>
          <w:lang w:bidi="ar-SA"/>
        </w:rPr>
      </w:pPr>
      <w:r>
        <w:rPr>
          <w:rStyle w:val="FootnoteReference"/>
        </w:rPr>
        <w:footnoteRef/>
      </w:r>
      <w:r>
        <w:rPr>
          <w:rtl/>
          <w:lang w:bidi="ar-SA"/>
        </w:rPr>
        <w:t xml:space="preserve"> </w:t>
      </w:r>
      <w:r w:rsidR="00F74DF6">
        <w:rPr>
          <w:rtl/>
          <w:lang w:bidi="ar-SA"/>
        </w:rPr>
        <w:t>جامعة</w:t>
      </w:r>
      <w:r w:rsidR="00F74DF6">
        <w:rPr>
          <w:rFonts w:ascii="Arial"/>
          <w:rtl/>
        </w:rPr>
        <w:t xml:space="preserve"> </w:t>
      </w:r>
      <w:r w:rsidR="00F74DF6">
        <w:rPr>
          <w:rtl/>
          <w:lang w:bidi="ar-SA"/>
        </w:rPr>
        <w:t>السودان</w:t>
      </w:r>
      <w:r w:rsidR="00F74DF6">
        <w:rPr>
          <w:rFonts w:ascii="Arial"/>
          <w:rtl/>
        </w:rPr>
        <w:t xml:space="preserve"> </w:t>
      </w:r>
      <w:r w:rsidR="00F74DF6">
        <w:rPr>
          <w:rtl/>
          <w:lang w:bidi="ar-SA"/>
        </w:rPr>
        <w:t>المفتوحة</w:t>
      </w:r>
      <w:r w:rsidR="00F74DF6">
        <w:rPr>
          <w:rFonts w:ascii="Arial"/>
          <w:rtl/>
        </w:rPr>
        <w:t xml:space="preserve">. </w:t>
      </w:r>
      <w:r w:rsidR="00F74DF6">
        <w:rPr>
          <w:rtl/>
          <w:lang w:bidi="ar-SA"/>
        </w:rPr>
        <w:t>ملفات،</w:t>
      </w:r>
      <w:r w:rsidR="00F74DF6">
        <w:rPr>
          <w:rFonts w:ascii="Arial"/>
          <w:rtl/>
        </w:rPr>
        <w:t xml:space="preserve"> </w:t>
      </w:r>
      <w:r w:rsidR="00F74DF6">
        <w:rPr>
          <w:rtl/>
          <w:lang w:bidi="ar-SA"/>
        </w:rPr>
        <w:t>وتقارير</w:t>
      </w:r>
      <w:r w:rsidR="00F74DF6">
        <w:rPr>
          <w:rFonts w:ascii="Arial"/>
          <w:rtl/>
        </w:rPr>
        <w:t xml:space="preserve"> </w:t>
      </w:r>
      <w:r w:rsidR="00F74DF6">
        <w:rPr>
          <w:rtl/>
          <w:lang w:bidi="ar-SA"/>
        </w:rPr>
        <w:t>أمانة</w:t>
      </w:r>
      <w:r w:rsidR="00F74DF6">
        <w:rPr>
          <w:rFonts w:ascii="Arial"/>
          <w:rtl/>
        </w:rPr>
        <w:t xml:space="preserve"> </w:t>
      </w:r>
      <w:r w:rsidR="00F74DF6">
        <w:rPr>
          <w:rtl/>
          <w:lang w:bidi="ar-SA"/>
        </w:rPr>
        <w:t>المكتبات</w:t>
      </w:r>
      <w:r w:rsidR="00F74DF6">
        <w:rPr>
          <w:rFonts w:ascii="Arial"/>
          <w:rtl/>
        </w:rPr>
        <w:t xml:space="preserve"> 2003 – 2011</w:t>
      </w:r>
      <w:r w:rsidR="00F74DF6">
        <w:rPr>
          <w:rFonts w:ascii="Arial"/>
          <w:rtl/>
          <w:lang w:bidi="ar-SA"/>
        </w:rPr>
        <w:t>م</w:t>
      </w:r>
      <w:r w:rsidR="00B53948">
        <w:rPr>
          <w:rFonts w:hint="cs"/>
          <w:rtl/>
          <w:lang w:bidi="ar-SA"/>
        </w:rPr>
        <w:t>. مرجع سبق ذكره.</w:t>
      </w:r>
    </w:p>
  </w:footnote>
  <w:footnote w:id="27">
    <w:p w:rsidR="00F74DF6" w:rsidRDefault="00F74DF6" w:rsidP="00B53948">
      <w:pPr>
        <w:pStyle w:val="FootnoteText"/>
        <w:jc w:val="both"/>
      </w:pPr>
      <w:r>
        <w:rPr>
          <w:rStyle w:val="FootnoteReference"/>
        </w:rPr>
        <w:footnoteRef/>
      </w:r>
      <w:r>
        <w:rPr>
          <w:rtl/>
          <w:lang w:bidi="ar-SA"/>
        </w:rPr>
        <w:t xml:space="preserve"> </w:t>
      </w:r>
      <w:bookmarkStart w:id="4" w:name="OLE_LINK15"/>
      <w:bookmarkStart w:id="5" w:name="OLE_LINK16"/>
      <w:r>
        <w:rPr>
          <w:rtl/>
          <w:lang w:bidi="ar-SA"/>
        </w:rPr>
        <w:t>جامعة</w:t>
      </w:r>
      <w:r>
        <w:rPr>
          <w:rFonts w:ascii="Arial"/>
          <w:rtl/>
          <w:lang w:bidi="ar-SA"/>
        </w:rPr>
        <w:t xml:space="preserve"> </w:t>
      </w:r>
      <w:r>
        <w:rPr>
          <w:rtl/>
          <w:lang w:bidi="ar-SA"/>
        </w:rPr>
        <w:t>السودان</w:t>
      </w:r>
      <w:r>
        <w:rPr>
          <w:rFonts w:ascii="Arial"/>
          <w:rtl/>
          <w:lang w:bidi="ar-SA"/>
        </w:rPr>
        <w:t xml:space="preserve"> </w:t>
      </w:r>
      <w:r>
        <w:rPr>
          <w:rtl/>
          <w:lang w:bidi="ar-SA"/>
        </w:rPr>
        <w:t>المفتوحة</w:t>
      </w:r>
      <w:r>
        <w:rPr>
          <w:rFonts w:ascii="Arial"/>
          <w:rtl/>
          <w:lang w:bidi="ar-SA"/>
        </w:rPr>
        <w:t xml:space="preserve">. </w:t>
      </w:r>
      <w:r>
        <w:rPr>
          <w:rtl/>
          <w:lang w:bidi="ar-SA"/>
        </w:rPr>
        <w:t>ملفات،</w:t>
      </w:r>
      <w:r>
        <w:rPr>
          <w:rFonts w:ascii="Arial"/>
          <w:rtl/>
          <w:lang w:bidi="ar-SA"/>
        </w:rPr>
        <w:t xml:space="preserve"> </w:t>
      </w:r>
      <w:r>
        <w:rPr>
          <w:rtl/>
          <w:lang w:bidi="ar-SA"/>
        </w:rPr>
        <w:t>وتقارير</w:t>
      </w:r>
      <w:r>
        <w:rPr>
          <w:rFonts w:ascii="Arial"/>
          <w:rtl/>
          <w:lang w:bidi="ar-SA"/>
        </w:rPr>
        <w:t xml:space="preserve"> </w:t>
      </w:r>
      <w:r>
        <w:rPr>
          <w:rtl/>
          <w:lang w:bidi="ar-SA"/>
        </w:rPr>
        <w:t>أمانة</w:t>
      </w:r>
      <w:r>
        <w:rPr>
          <w:rFonts w:ascii="Arial"/>
          <w:rtl/>
          <w:lang w:bidi="ar-SA"/>
        </w:rPr>
        <w:t xml:space="preserve"> </w:t>
      </w:r>
      <w:r>
        <w:rPr>
          <w:rtl/>
          <w:lang w:bidi="ar-SA"/>
        </w:rPr>
        <w:t>المكتبات</w:t>
      </w:r>
      <w:r>
        <w:rPr>
          <w:rFonts w:ascii="Arial"/>
          <w:rtl/>
          <w:lang w:bidi="ar-SA"/>
        </w:rPr>
        <w:t xml:space="preserve"> 2003 – 2011م</w:t>
      </w:r>
      <w:bookmarkEnd w:id="4"/>
      <w:bookmarkEnd w:id="5"/>
      <w:r w:rsidR="00B53948">
        <w:rPr>
          <w:rFonts w:hint="cs"/>
          <w:rtl/>
          <w:lang w:bidi="ar-SA"/>
        </w:rPr>
        <w:t>. مرجع سبق ذكره.</w:t>
      </w:r>
    </w:p>
  </w:footnote>
  <w:footnote w:id="28">
    <w:p w:rsidR="008F5219" w:rsidRPr="007368EC" w:rsidRDefault="008F5219" w:rsidP="007368EC">
      <w:pPr>
        <w:tabs>
          <w:tab w:val="right" w:pos="8820"/>
        </w:tabs>
        <w:ind w:right="284"/>
        <w:jc w:val="both"/>
        <w:rPr>
          <w:rFonts w:cs="Simplified Arabic"/>
          <w:sz w:val="28"/>
          <w:szCs w:val="28"/>
        </w:rPr>
      </w:pPr>
      <w:r>
        <w:rPr>
          <w:rStyle w:val="FootnoteReference"/>
        </w:rPr>
        <w:footnoteRef/>
      </w:r>
      <w:r>
        <w:rPr>
          <w:rtl/>
        </w:rPr>
        <w:t xml:space="preserve"> </w:t>
      </w:r>
      <w:r w:rsidRPr="007368EC">
        <w:rPr>
          <w:rFonts w:cs="Simplified Arabic"/>
          <w:sz w:val="20"/>
          <w:szCs w:val="20"/>
          <w:rtl/>
        </w:rPr>
        <w:t>خدمة</w:t>
      </w:r>
      <w:r w:rsidRPr="007368EC">
        <w:rPr>
          <w:rFonts w:ascii="Simplified Arabic" w:cs="Simplified Arabic"/>
          <w:sz w:val="20"/>
          <w:szCs w:val="20"/>
          <w:rtl/>
        </w:rPr>
        <w:t xml:space="preserve"> </w:t>
      </w:r>
      <w:r w:rsidRPr="007368EC">
        <w:rPr>
          <w:rFonts w:cs="Simplified Arabic"/>
          <w:sz w:val="20"/>
          <w:szCs w:val="20"/>
          <w:rtl/>
        </w:rPr>
        <w:t>الإحاطة</w:t>
      </w:r>
      <w:r w:rsidRPr="007368EC">
        <w:rPr>
          <w:rFonts w:ascii="Simplified Arabic" w:cs="Simplified Arabic"/>
          <w:sz w:val="20"/>
          <w:szCs w:val="20"/>
          <w:rtl/>
        </w:rPr>
        <w:t xml:space="preserve"> </w:t>
      </w:r>
      <w:r w:rsidRPr="007368EC">
        <w:rPr>
          <w:rFonts w:cs="Simplified Arabic"/>
          <w:sz w:val="20"/>
          <w:szCs w:val="20"/>
          <w:rtl/>
        </w:rPr>
        <w:t>الجارية</w:t>
      </w:r>
      <w:r w:rsidRPr="007368EC">
        <w:rPr>
          <w:rFonts w:ascii="Simplified Arabic" w:cs="Simplified Arabic"/>
          <w:sz w:val="20"/>
          <w:szCs w:val="20"/>
          <w:rtl/>
        </w:rPr>
        <w:t xml:space="preserve"> </w:t>
      </w:r>
      <w:r w:rsidRPr="007368EC">
        <w:rPr>
          <w:rFonts w:cs="Simplified Arabic"/>
          <w:sz w:val="20"/>
          <w:szCs w:val="20"/>
          <w:rtl/>
        </w:rPr>
        <w:t>عبارة</w:t>
      </w:r>
      <w:r w:rsidRPr="007368EC">
        <w:rPr>
          <w:rFonts w:ascii="Simplified Arabic" w:cs="Simplified Arabic"/>
          <w:sz w:val="20"/>
          <w:szCs w:val="20"/>
          <w:rtl/>
        </w:rPr>
        <w:t xml:space="preserve"> </w:t>
      </w:r>
      <w:r w:rsidRPr="007368EC">
        <w:rPr>
          <w:rFonts w:cs="Simplified Arabic"/>
          <w:sz w:val="20"/>
          <w:szCs w:val="20"/>
          <w:rtl/>
        </w:rPr>
        <w:t>عن</w:t>
      </w:r>
      <w:r w:rsidRPr="007368EC">
        <w:rPr>
          <w:rFonts w:ascii="Simplified Arabic" w:cs="Simplified Arabic"/>
          <w:sz w:val="20"/>
          <w:szCs w:val="20"/>
          <w:rtl/>
        </w:rPr>
        <w:t xml:space="preserve"> </w:t>
      </w:r>
      <w:r w:rsidRPr="007368EC">
        <w:rPr>
          <w:rFonts w:cs="Simplified Arabic"/>
          <w:sz w:val="20"/>
          <w:szCs w:val="20"/>
          <w:rtl/>
        </w:rPr>
        <w:t>خدمة</w:t>
      </w:r>
      <w:r w:rsidRPr="007368EC">
        <w:rPr>
          <w:rFonts w:ascii="Simplified Arabic" w:cs="Simplified Arabic"/>
          <w:sz w:val="20"/>
          <w:szCs w:val="20"/>
          <w:rtl/>
        </w:rPr>
        <w:t xml:space="preserve"> </w:t>
      </w:r>
      <w:r w:rsidRPr="007368EC">
        <w:rPr>
          <w:rFonts w:cs="Simplified Arabic"/>
          <w:sz w:val="20"/>
          <w:szCs w:val="20"/>
          <w:rtl/>
        </w:rPr>
        <w:t>تقدمها</w:t>
      </w:r>
      <w:r w:rsidRPr="007368EC">
        <w:rPr>
          <w:rFonts w:ascii="Simplified Arabic" w:cs="Simplified Arabic"/>
          <w:sz w:val="20"/>
          <w:szCs w:val="20"/>
          <w:rtl/>
        </w:rPr>
        <w:t xml:space="preserve"> </w:t>
      </w:r>
      <w:r w:rsidRPr="007368EC">
        <w:rPr>
          <w:rFonts w:cs="Simplified Arabic"/>
          <w:sz w:val="20"/>
          <w:szCs w:val="20"/>
          <w:rtl/>
        </w:rPr>
        <w:t>المكتبات</w:t>
      </w:r>
      <w:r w:rsidRPr="007368EC">
        <w:rPr>
          <w:rFonts w:ascii="Simplified Arabic" w:cs="Simplified Arabic"/>
          <w:sz w:val="20"/>
          <w:szCs w:val="20"/>
          <w:rtl/>
        </w:rPr>
        <w:t xml:space="preserve"> </w:t>
      </w:r>
      <w:r w:rsidRPr="007368EC">
        <w:rPr>
          <w:rFonts w:cs="Simplified Arabic"/>
          <w:sz w:val="20"/>
          <w:szCs w:val="20"/>
          <w:rtl/>
        </w:rPr>
        <w:t>تحيط</w:t>
      </w:r>
      <w:r w:rsidRPr="007368EC">
        <w:rPr>
          <w:rFonts w:ascii="Simplified Arabic" w:cs="Simplified Arabic"/>
          <w:sz w:val="20"/>
          <w:szCs w:val="20"/>
          <w:rtl/>
        </w:rPr>
        <w:t xml:space="preserve"> </w:t>
      </w:r>
      <w:r w:rsidRPr="007368EC">
        <w:rPr>
          <w:rFonts w:cs="Simplified Arabic"/>
          <w:sz w:val="20"/>
          <w:szCs w:val="20"/>
          <w:rtl/>
        </w:rPr>
        <w:t>من</w:t>
      </w:r>
      <w:r w:rsidRPr="007368EC">
        <w:rPr>
          <w:rFonts w:ascii="Simplified Arabic" w:cs="Simplified Arabic"/>
          <w:sz w:val="20"/>
          <w:szCs w:val="20"/>
          <w:rtl/>
        </w:rPr>
        <w:t xml:space="preserve"> </w:t>
      </w:r>
      <w:r w:rsidRPr="007368EC">
        <w:rPr>
          <w:rFonts w:cs="Simplified Arabic"/>
          <w:sz w:val="20"/>
          <w:szCs w:val="20"/>
          <w:rtl/>
        </w:rPr>
        <w:t>خلالها</w:t>
      </w:r>
      <w:r w:rsidRPr="007368EC">
        <w:rPr>
          <w:rFonts w:ascii="Simplified Arabic" w:cs="Simplified Arabic"/>
          <w:sz w:val="20"/>
          <w:szCs w:val="20"/>
          <w:rtl/>
        </w:rPr>
        <w:t xml:space="preserve"> </w:t>
      </w:r>
      <w:r w:rsidRPr="007368EC">
        <w:rPr>
          <w:rFonts w:cs="Simplified Arabic"/>
          <w:sz w:val="20"/>
          <w:szCs w:val="20"/>
          <w:rtl/>
        </w:rPr>
        <w:t>الباحثين</w:t>
      </w:r>
      <w:r>
        <w:rPr>
          <w:rFonts w:cs="Simplified Arabic" w:hint="cs"/>
          <w:sz w:val="20"/>
          <w:szCs w:val="20"/>
          <w:rtl/>
        </w:rPr>
        <w:t>،</w:t>
      </w:r>
      <w:r w:rsidRPr="007368EC">
        <w:rPr>
          <w:rFonts w:ascii="Simplified Arabic" w:cs="Simplified Arabic"/>
          <w:sz w:val="20"/>
          <w:szCs w:val="20"/>
          <w:rtl/>
        </w:rPr>
        <w:t xml:space="preserve"> </w:t>
      </w:r>
      <w:r w:rsidRPr="007368EC">
        <w:rPr>
          <w:rFonts w:cs="Simplified Arabic"/>
          <w:sz w:val="20"/>
          <w:szCs w:val="20"/>
          <w:rtl/>
        </w:rPr>
        <w:t>والدارسين</w:t>
      </w:r>
      <w:r w:rsidRPr="007368EC">
        <w:rPr>
          <w:rFonts w:ascii="Simplified Arabic" w:cs="Simplified Arabic"/>
          <w:sz w:val="20"/>
          <w:szCs w:val="20"/>
          <w:rtl/>
        </w:rPr>
        <w:t xml:space="preserve"> </w:t>
      </w:r>
      <w:r w:rsidRPr="007368EC">
        <w:rPr>
          <w:rFonts w:cs="Simplified Arabic"/>
          <w:sz w:val="20"/>
          <w:szCs w:val="20"/>
          <w:rtl/>
        </w:rPr>
        <w:t>بالمعلومات</w:t>
      </w:r>
      <w:r w:rsidRPr="007368EC">
        <w:rPr>
          <w:rFonts w:ascii="Simplified Arabic" w:cs="Simplified Arabic"/>
          <w:sz w:val="20"/>
          <w:szCs w:val="20"/>
          <w:rtl/>
        </w:rPr>
        <w:t xml:space="preserve"> </w:t>
      </w:r>
      <w:r w:rsidRPr="007368EC">
        <w:rPr>
          <w:rFonts w:cs="Simplified Arabic"/>
          <w:sz w:val="20"/>
          <w:szCs w:val="20"/>
          <w:rtl/>
        </w:rPr>
        <w:t>الجديدة</w:t>
      </w:r>
      <w:r w:rsidRPr="007368EC">
        <w:rPr>
          <w:rFonts w:ascii="Simplified Arabic" w:cs="Simplified Arabic"/>
          <w:sz w:val="20"/>
          <w:szCs w:val="20"/>
          <w:rtl/>
        </w:rPr>
        <w:t xml:space="preserve"> </w:t>
      </w:r>
      <w:r w:rsidRPr="007368EC">
        <w:rPr>
          <w:rFonts w:cs="Simplified Arabic"/>
          <w:sz w:val="20"/>
          <w:szCs w:val="20"/>
          <w:rtl/>
        </w:rPr>
        <w:t>في</w:t>
      </w:r>
      <w:r w:rsidRPr="007368EC">
        <w:rPr>
          <w:rFonts w:ascii="Simplified Arabic" w:cs="Simplified Arabic"/>
          <w:sz w:val="20"/>
          <w:szCs w:val="20"/>
          <w:rtl/>
        </w:rPr>
        <w:t xml:space="preserve"> </w:t>
      </w:r>
      <w:r w:rsidRPr="007368EC">
        <w:rPr>
          <w:rFonts w:cs="Simplified Arabic"/>
          <w:sz w:val="20"/>
          <w:szCs w:val="20"/>
          <w:rtl/>
        </w:rPr>
        <w:t>مجالاتهم</w:t>
      </w:r>
      <w:r w:rsidRPr="007368EC">
        <w:rPr>
          <w:rFonts w:ascii="Simplified Arabic" w:cs="Simplified Arabic"/>
          <w:sz w:val="20"/>
          <w:szCs w:val="20"/>
          <w:rtl/>
        </w:rPr>
        <w:t>.</w:t>
      </w:r>
      <w:r w:rsidRPr="007368EC">
        <w:rPr>
          <w:rFonts w:ascii="Simplified Arabic" w:cs="Simplified Arabic" w:hint="cs"/>
          <w:sz w:val="28"/>
          <w:szCs w:val="28"/>
          <w:rtl/>
        </w:rPr>
        <w:t xml:space="preserve"> </w:t>
      </w:r>
    </w:p>
    <w:p w:rsidR="008F5219" w:rsidRPr="007368EC" w:rsidRDefault="008F5219">
      <w:pPr>
        <w:pStyle w:val="FootnoteText"/>
      </w:pPr>
    </w:p>
  </w:footnote>
  <w:footnote w:id="29">
    <w:p w:rsidR="008F5219" w:rsidRDefault="008F5219" w:rsidP="00901CE3">
      <w:pPr>
        <w:pStyle w:val="FootnoteText"/>
        <w:jc w:val="both"/>
      </w:pPr>
      <w:r>
        <w:rPr>
          <w:rStyle w:val="FootnoteReference"/>
        </w:rPr>
        <w:footnoteRef/>
      </w:r>
      <w:r>
        <w:rPr>
          <w:rtl/>
          <w:lang w:bidi="ar-SA"/>
        </w:rPr>
        <w:t xml:space="preserve"> </w:t>
      </w:r>
      <w:r>
        <w:rPr>
          <w:rFonts w:hint="cs"/>
          <w:rtl/>
          <w:lang w:bidi="ar-SA"/>
        </w:rPr>
        <w:t>عبد العزيز جابر محمد.</w:t>
      </w:r>
      <w:r>
        <w:rPr>
          <w:lang w:bidi="ar-SA"/>
        </w:rPr>
        <w:t xml:space="preserve"> </w:t>
      </w:r>
      <w:r>
        <w:rPr>
          <w:rFonts w:hint="cs"/>
          <w:rtl/>
          <w:lang w:bidi="ar-SA"/>
        </w:rPr>
        <w:t>دليل قواعد بيانات مكتبة جامعة السودان المفتوحة الإلكترونية.  الخرطوم: جامعة السودان المفتوحة، 2010م،24ص.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6D09"/>
    <w:multiLevelType w:val="hybridMultilevel"/>
    <w:tmpl w:val="25689358"/>
    <w:lvl w:ilvl="0" w:tplc="0409000D">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B404C4B"/>
    <w:multiLevelType w:val="hybridMultilevel"/>
    <w:tmpl w:val="B6543334"/>
    <w:lvl w:ilvl="0" w:tplc="A20AD586">
      <w:start w:val="1"/>
      <w:numFmt w:val="arabicAlpha"/>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2A1188"/>
    <w:multiLevelType w:val="hybridMultilevel"/>
    <w:tmpl w:val="972ABEE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F09078A"/>
    <w:multiLevelType w:val="hybridMultilevel"/>
    <w:tmpl w:val="C1DEDAC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67051E"/>
    <w:multiLevelType w:val="hybridMultilevel"/>
    <w:tmpl w:val="3788D98C"/>
    <w:lvl w:ilvl="0" w:tplc="0409000B">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45A63BF"/>
    <w:multiLevelType w:val="hybridMultilevel"/>
    <w:tmpl w:val="9822EE34"/>
    <w:lvl w:ilvl="0" w:tplc="EF9E4AAC">
      <w:start w:val="1"/>
      <w:numFmt w:val="arabicAlpha"/>
      <w:lvlText w:val="%1."/>
      <w:lvlJc w:val="left"/>
      <w:pPr>
        <w:tabs>
          <w:tab w:val="num" w:pos="720"/>
        </w:tabs>
        <w:ind w:left="720" w:hanging="360"/>
      </w:pPr>
      <w:rPr>
        <w:rFonts w:hint="default"/>
        <w:b/>
        <w:bCs/>
      </w:rPr>
    </w:lvl>
    <w:lvl w:ilvl="1" w:tplc="4528A3C2">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A281CE1"/>
    <w:multiLevelType w:val="hybridMultilevel"/>
    <w:tmpl w:val="9CA8688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91241B"/>
    <w:multiLevelType w:val="hybridMultilevel"/>
    <w:tmpl w:val="B538ADE0"/>
    <w:lvl w:ilvl="0" w:tplc="53F688F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9201C"/>
    <w:multiLevelType w:val="hybridMultilevel"/>
    <w:tmpl w:val="4358E120"/>
    <w:lvl w:ilvl="0" w:tplc="04090001">
      <w:start w:val="1"/>
      <w:numFmt w:val="bullet"/>
      <w:lvlText w:val=""/>
      <w:lvlJc w:val="left"/>
      <w:pPr>
        <w:ind w:left="767" w:hanging="360"/>
      </w:pPr>
      <w:rPr>
        <w:rFonts w:ascii="Symbol" w:hAnsi="Symbol" w:hint="default"/>
        <w:sz w:val="22"/>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9">
    <w:nsid w:val="205F23BA"/>
    <w:multiLevelType w:val="hybridMultilevel"/>
    <w:tmpl w:val="4044D48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225312D8"/>
    <w:multiLevelType w:val="hybridMultilevel"/>
    <w:tmpl w:val="7226A56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rPr>
    </w:lvl>
    <w:lvl w:ilvl="2" w:tplc="EFF89FBE">
      <w:start w:val="1"/>
      <w:numFmt w:val="decimal"/>
      <w:lvlText w:val="%3-"/>
      <w:lvlJc w:val="left"/>
      <w:pPr>
        <w:ind w:left="3090" w:hanging="39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40C0D53"/>
    <w:multiLevelType w:val="hybridMultilevel"/>
    <w:tmpl w:val="7B2A6058"/>
    <w:lvl w:ilvl="0" w:tplc="0409000B">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F690B73"/>
    <w:multiLevelType w:val="hybridMultilevel"/>
    <w:tmpl w:val="FAC893BE"/>
    <w:lvl w:ilvl="0" w:tplc="0409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F0690"/>
    <w:multiLevelType w:val="hybridMultilevel"/>
    <w:tmpl w:val="81982742"/>
    <w:lvl w:ilvl="0" w:tplc="0409001B">
      <w:start w:val="1"/>
      <w:numFmt w:val="lowerRoman"/>
      <w:lvlText w:val="%1."/>
      <w:lvlJc w:val="right"/>
      <w:pPr>
        <w:ind w:left="1080" w:hanging="360"/>
      </w:pPr>
      <w:rPr>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447C59"/>
    <w:multiLevelType w:val="hybridMultilevel"/>
    <w:tmpl w:val="A06E46AC"/>
    <w:lvl w:ilvl="0" w:tplc="0409000B">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38C65097"/>
    <w:multiLevelType w:val="hybridMultilevel"/>
    <w:tmpl w:val="8D4C101C"/>
    <w:lvl w:ilvl="0" w:tplc="04090001">
      <w:start w:val="1"/>
      <w:numFmt w:val="bullet"/>
      <w:lvlText w:val=""/>
      <w:lvlJc w:val="left"/>
      <w:pPr>
        <w:ind w:left="1440" w:hanging="360"/>
      </w:pPr>
      <w:rPr>
        <w:rFonts w:ascii="Symbol" w:hAnsi="Symbol" w:hint="default"/>
        <w:b w:val="0"/>
        <w:bCs w:val="0"/>
      </w:rPr>
    </w:lvl>
    <w:lvl w:ilvl="1" w:tplc="0409000F">
      <w:start w:val="1"/>
      <w:numFmt w:val="decimal"/>
      <w:lvlText w:val="%2."/>
      <w:lvlJc w:val="left"/>
      <w:pPr>
        <w:ind w:left="1888" w:hanging="360"/>
      </w:pPr>
      <w:rPr>
        <w:rFonts w:cs="Times New Roman" w:hint="default"/>
      </w:rPr>
    </w:lvl>
    <w:lvl w:ilvl="2" w:tplc="EFF89FBE">
      <w:start w:val="1"/>
      <w:numFmt w:val="decimal"/>
      <w:lvlText w:val="%3-"/>
      <w:lvlJc w:val="left"/>
      <w:pPr>
        <w:ind w:left="2818" w:hanging="390"/>
      </w:pPr>
      <w:rPr>
        <w:rFonts w:cs="Times New Roman" w:hint="default"/>
      </w:rPr>
    </w:lvl>
    <w:lvl w:ilvl="3" w:tplc="0409000F" w:tentative="1">
      <w:start w:val="1"/>
      <w:numFmt w:val="decimal"/>
      <w:lvlText w:val="%4."/>
      <w:lvlJc w:val="left"/>
      <w:pPr>
        <w:ind w:left="3328" w:hanging="360"/>
      </w:pPr>
      <w:rPr>
        <w:rFonts w:cs="Times New Roman"/>
      </w:rPr>
    </w:lvl>
    <w:lvl w:ilvl="4" w:tplc="04090019" w:tentative="1">
      <w:start w:val="1"/>
      <w:numFmt w:val="lowerLetter"/>
      <w:lvlText w:val="%5."/>
      <w:lvlJc w:val="left"/>
      <w:pPr>
        <w:ind w:left="4048" w:hanging="360"/>
      </w:pPr>
      <w:rPr>
        <w:rFonts w:cs="Times New Roman"/>
      </w:rPr>
    </w:lvl>
    <w:lvl w:ilvl="5" w:tplc="0409001B" w:tentative="1">
      <w:start w:val="1"/>
      <w:numFmt w:val="lowerRoman"/>
      <w:lvlText w:val="%6."/>
      <w:lvlJc w:val="right"/>
      <w:pPr>
        <w:ind w:left="4768" w:hanging="180"/>
      </w:pPr>
      <w:rPr>
        <w:rFonts w:cs="Times New Roman"/>
      </w:rPr>
    </w:lvl>
    <w:lvl w:ilvl="6" w:tplc="0409000F" w:tentative="1">
      <w:start w:val="1"/>
      <w:numFmt w:val="decimal"/>
      <w:lvlText w:val="%7."/>
      <w:lvlJc w:val="left"/>
      <w:pPr>
        <w:ind w:left="5488" w:hanging="360"/>
      </w:pPr>
      <w:rPr>
        <w:rFonts w:cs="Times New Roman"/>
      </w:rPr>
    </w:lvl>
    <w:lvl w:ilvl="7" w:tplc="04090019" w:tentative="1">
      <w:start w:val="1"/>
      <w:numFmt w:val="lowerLetter"/>
      <w:lvlText w:val="%8."/>
      <w:lvlJc w:val="left"/>
      <w:pPr>
        <w:ind w:left="6208" w:hanging="360"/>
      </w:pPr>
      <w:rPr>
        <w:rFonts w:cs="Times New Roman"/>
      </w:rPr>
    </w:lvl>
    <w:lvl w:ilvl="8" w:tplc="0409001B" w:tentative="1">
      <w:start w:val="1"/>
      <w:numFmt w:val="lowerRoman"/>
      <w:lvlText w:val="%9."/>
      <w:lvlJc w:val="right"/>
      <w:pPr>
        <w:ind w:left="6928" w:hanging="180"/>
      </w:pPr>
      <w:rPr>
        <w:rFonts w:cs="Times New Roman"/>
      </w:rPr>
    </w:lvl>
  </w:abstractNum>
  <w:abstractNum w:abstractNumId="16">
    <w:nsid w:val="3ED53C12"/>
    <w:multiLevelType w:val="hybridMultilevel"/>
    <w:tmpl w:val="62B41E1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3FDB77B7"/>
    <w:multiLevelType w:val="hybridMultilevel"/>
    <w:tmpl w:val="E6748D88"/>
    <w:lvl w:ilvl="0" w:tplc="04090001">
      <w:start w:val="1"/>
      <w:numFmt w:val="bullet"/>
      <w:lvlText w:val=""/>
      <w:lvlJc w:val="left"/>
      <w:pPr>
        <w:tabs>
          <w:tab w:val="num" w:pos="1080"/>
        </w:tabs>
        <w:ind w:left="1080" w:hanging="360"/>
      </w:pPr>
      <w:rPr>
        <w:rFonts w:ascii="Symbol" w:hAnsi="Symbol" w:hint="default"/>
      </w:rPr>
    </w:lvl>
    <w:lvl w:ilvl="1" w:tplc="4528A3C2">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FE570A8"/>
    <w:multiLevelType w:val="hybridMultilevel"/>
    <w:tmpl w:val="0744074E"/>
    <w:lvl w:ilvl="0" w:tplc="082CCB6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414776D9"/>
    <w:multiLevelType w:val="hybridMultilevel"/>
    <w:tmpl w:val="1E809B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2C12D51"/>
    <w:multiLevelType w:val="hybridMultilevel"/>
    <w:tmpl w:val="1D48D328"/>
    <w:lvl w:ilvl="0" w:tplc="04090001">
      <w:start w:val="1"/>
      <w:numFmt w:val="bullet"/>
      <w:lvlText w:val=""/>
      <w:lvlJc w:val="left"/>
      <w:pPr>
        <w:ind w:left="1080" w:hanging="360"/>
      </w:pPr>
      <w:rPr>
        <w:rFonts w:ascii="Symbol" w:hAnsi="Symbol" w:hint="default"/>
        <w:b w:val="0"/>
        <w:bCs w:val="0"/>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4B4E45"/>
    <w:multiLevelType w:val="hybridMultilevel"/>
    <w:tmpl w:val="282A5A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D372E8"/>
    <w:multiLevelType w:val="hybridMultilevel"/>
    <w:tmpl w:val="518A83B4"/>
    <w:lvl w:ilvl="0" w:tplc="A20AD5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1B42D2"/>
    <w:multiLevelType w:val="hybridMultilevel"/>
    <w:tmpl w:val="4692C76E"/>
    <w:lvl w:ilvl="0" w:tplc="7BA4AE00">
      <w:start w:val="2"/>
      <w:numFmt w:val="decimal"/>
      <w:lvlText w:val="%1."/>
      <w:lvlJc w:val="left"/>
      <w:pPr>
        <w:ind w:left="360" w:hanging="360"/>
      </w:pPr>
      <w:rPr>
        <w:rFonts w:hint="default"/>
        <w:b/>
        <w:bCs/>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C5340C"/>
    <w:multiLevelType w:val="hybridMultilevel"/>
    <w:tmpl w:val="96A81090"/>
    <w:lvl w:ilvl="0" w:tplc="082CCB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CD6AEF"/>
    <w:multiLevelType w:val="hybridMultilevel"/>
    <w:tmpl w:val="4BEE388A"/>
    <w:lvl w:ilvl="0" w:tplc="D686697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4416F"/>
    <w:multiLevelType w:val="hybridMultilevel"/>
    <w:tmpl w:val="21B47C02"/>
    <w:lvl w:ilvl="0" w:tplc="A20AD5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095A9B"/>
    <w:multiLevelType w:val="hybridMultilevel"/>
    <w:tmpl w:val="9CDAD5AE"/>
    <w:lvl w:ilvl="0" w:tplc="0409000D">
      <w:start w:val="1"/>
      <w:numFmt w:val="bullet"/>
      <w:lvlText w:val=""/>
      <w:lvlJc w:val="left"/>
      <w:pPr>
        <w:tabs>
          <w:tab w:val="num" w:pos="2160"/>
        </w:tabs>
        <w:ind w:left="2160" w:hanging="360"/>
      </w:pPr>
      <w:rPr>
        <w:rFonts w:ascii="Wingdings" w:hAnsi="Wingdings"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nsid w:val="5AB10E99"/>
    <w:multiLevelType w:val="hybridMultilevel"/>
    <w:tmpl w:val="94E4771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AC32CFE"/>
    <w:multiLevelType w:val="hybridMultilevel"/>
    <w:tmpl w:val="3FF4D5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A954B5"/>
    <w:multiLevelType w:val="hybridMultilevel"/>
    <w:tmpl w:val="D38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B638F2"/>
    <w:multiLevelType w:val="hybridMultilevel"/>
    <w:tmpl w:val="B1A808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0892D8F"/>
    <w:multiLevelType w:val="hybridMultilevel"/>
    <w:tmpl w:val="E61C4B1A"/>
    <w:lvl w:ilvl="0" w:tplc="1EB8CC4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67F8B"/>
    <w:multiLevelType w:val="hybridMultilevel"/>
    <w:tmpl w:val="CF4889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CE306B"/>
    <w:multiLevelType w:val="hybridMultilevel"/>
    <w:tmpl w:val="17A458A8"/>
    <w:lvl w:ilvl="0" w:tplc="9FAC3482">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903D6"/>
    <w:multiLevelType w:val="hybridMultilevel"/>
    <w:tmpl w:val="F656C1B4"/>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rPr>
    </w:lvl>
    <w:lvl w:ilvl="2" w:tplc="EFF89FBE">
      <w:start w:val="1"/>
      <w:numFmt w:val="decimal"/>
      <w:lvlText w:val="%3-"/>
      <w:lvlJc w:val="left"/>
      <w:pPr>
        <w:ind w:left="3090" w:hanging="39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6F282B42"/>
    <w:multiLevelType w:val="hybridMultilevel"/>
    <w:tmpl w:val="75DABFBC"/>
    <w:lvl w:ilvl="0" w:tplc="9BAEDC7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313A32"/>
    <w:multiLevelType w:val="hybridMultilevel"/>
    <w:tmpl w:val="1CEE3D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38442D"/>
    <w:multiLevelType w:val="hybridMultilevel"/>
    <w:tmpl w:val="0E763B30"/>
    <w:lvl w:ilvl="0" w:tplc="0409001B">
      <w:start w:val="1"/>
      <w:numFmt w:val="lowerRoman"/>
      <w:lvlText w:val="%1."/>
      <w:lvlJc w:val="right"/>
      <w:pPr>
        <w:tabs>
          <w:tab w:val="num" w:pos="720"/>
        </w:tabs>
        <w:ind w:left="720" w:hanging="360"/>
      </w:pPr>
    </w:lvl>
    <w:lvl w:ilvl="1" w:tplc="7A50D220">
      <w:start w:val="1"/>
      <w:numFmt w:val="decimal"/>
      <w:lvlText w:val="%2."/>
      <w:lvlJc w:val="left"/>
      <w:pPr>
        <w:ind w:left="1287" w:hanging="360"/>
      </w:pPr>
      <w:rPr>
        <w:rFonts w:hint="default"/>
        <w:b/>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740C3A7D"/>
    <w:multiLevelType w:val="hybridMultilevel"/>
    <w:tmpl w:val="40CC2FB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956"/>
        </w:tabs>
        <w:ind w:left="2956" w:hanging="360"/>
      </w:pPr>
      <w:rPr>
        <w:rFonts w:ascii="Courier New" w:hAnsi="Courier New" w:hint="default"/>
      </w:rPr>
    </w:lvl>
    <w:lvl w:ilvl="2" w:tplc="04090005" w:tentative="1">
      <w:start w:val="1"/>
      <w:numFmt w:val="bullet"/>
      <w:lvlText w:val=""/>
      <w:lvlJc w:val="left"/>
      <w:pPr>
        <w:tabs>
          <w:tab w:val="num" w:pos="3676"/>
        </w:tabs>
        <w:ind w:left="3676" w:hanging="360"/>
      </w:pPr>
      <w:rPr>
        <w:rFonts w:ascii="Wingdings" w:hAnsi="Wingdings" w:hint="default"/>
      </w:rPr>
    </w:lvl>
    <w:lvl w:ilvl="3" w:tplc="04090001" w:tentative="1">
      <w:start w:val="1"/>
      <w:numFmt w:val="bullet"/>
      <w:lvlText w:val=""/>
      <w:lvlJc w:val="left"/>
      <w:pPr>
        <w:tabs>
          <w:tab w:val="num" w:pos="4396"/>
        </w:tabs>
        <w:ind w:left="4396" w:hanging="360"/>
      </w:pPr>
      <w:rPr>
        <w:rFonts w:ascii="Symbol" w:hAnsi="Symbol" w:hint="default"/>
      </w:rPr>
    </w:lvl>
    <w:lvl w:ilvl="4" w:tplc="04090003" w:tentative="1">
      <w:start w:val="1"/>
      <w:numFmt w:val="bullet"/>
      <w:lvlText w:val="o"/>
      <w:lvlJc w:val="left"/>
      <w:pPr>
        <w:tabs>
          <w:tab w:val="num" w:pos="5116"/>
        </w:tabs>
        <w:ind w:left="5116" w:hanging="360"/>
      </w:pPr>
      <w:rPr>
        <w:rFonts w:ascii="Courier New" w:hAnsi="Courier New" w:hint="default"/>
      </w:rPr>
    </w:lvl>
    <w:lvl w:ilvl="5" w:tplc="04090005" w:tentative="1">
      <w:start w:val="1"/>
      <w:numFmt w:val="bullet"/>
      <w:lvlText w:val=""/>
      <w:lvlJc w:val="left"/>
      <w:pPr>
        <w:tabs>
          <w:tab w:val="num" w:pos="5836"/>
        </w:tabs>
        <w:ind w:left="5836" w:hanging="360"/>
      </w:pPr>
      <w:rPr>
        <w:rFonts w:ascii="Wingdings" w:hAnsi="Wingdings" w:hint="default"/>
      </w:rPr>
    </w:lvl>
    <w:lvl w:ilvl="6" w:tplc="04090001" w:tentative="1">
      <w:start w:val="1"/>
      <w:numFmt w:val="bullet"/>
      <w:lvlText w:val=""/>
      <w:lvlJc w:val="left"/>
      <w:pPr>
        <w:tabs>
          <w:tab w:val="num" w:pos="6556"/>
        </w:tabs>
        <w:ind w:left="6556" w:hanging="360"/>
      </w:pPr>
      <w:rPr>
        <w:rFonts w:ascii="Symbol" w:hAnsi="Symbol" w:hint="default"/>
      </w:rPr>
    </w:lvl>
    <w:lvl w:ilvl="7" w:tplc="04090003" w:tentative="1">
      <w:start w:val="1"/>
      <w:numFmt w:val="bullet"/>
      <w:lvlText w:val="o"/>
      <w:lvlJc w:val="left"/>
      <w:pPr>
        <w:tabs>
          <w:tab w:val="num" w:pos="7276"/>
        </w:tabs>
        <w:ind w:left="7276" w:hanging="360"/>
      </w:pPr>
      <w:rPr>
        <w:rFonts w:ascii="Courier New" w:hAnsi="Courier New" w:hint="default"/>
      </w:rPr>
    </w:lvl>
    <w:lvl w:ilvl="8" w:tplc="04090005" w:tentative="1">
      <w:start w:val="1"/>
      <w:numFmt w:val="bullet"/>
      <w:lvlText w:val=""/>
      <w:lvlJc w:val="left"/>
      <w:pPr>
        <w:tabs>
          <w:tab w:val="num" w:pos="7996"/>
        </w:tabs>
        <w:ind w:left="7996" w:hanging="360"/>
      </w:pPr>
      <w:rPr>
        <w:rFonts w:ascii="Wingdings" w:hAnsi="Wingdings" w:hint="default"/>
      </w:rPr>
    </w:lvl>
  </w:abstractNum>
  <w:abstractNum w:abstractNumId="40">
    <w:nsid w:val="77E565CA"/>
    <w:multiLevelType w:val="hybridMultilevel"/>
    <w:tmpl w:val="E04076B8"/>
    <w:lvl w:ilvl="0" w:tplc="A20AD5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335AD9"/>
    <w:multiLevelType w:val="hybridMultilevel"/>
    <w:tmpl w:val="F7C26ADA"/>
    <w:lvl w:ilvl="0" w:tplc="A20AD586">
      <w:start w:val="1"/>
      <w:numFmt w:val="arabicAlpha"/>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42">
    <w:nsid w:val="7C935EFA"/>
    <w:multiLevelType w:val="hybridMultilevel"/>
    <w:tmpl w:val="5464D552"/>
    <w:lvl w:ilvl="0" w:tplc="3632941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9F3D7D"/>
    <w:multiLevelType w:val="hybridMultilevel"/>
    <w:tmpl w:val="09D0E2A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0"/>
  </w:num>
  <w:num w:numId="3">
    <w:abstractNumId w:val="4"/>
  </w:num>
  <w:num w:numId="4">
    <w:abstractNumId w:val="39"/>
  </w:num>
  <w:num w:numId="5">
    <w:abstractNumId w:val="27"/>
  </w:num>
  <w:num w:numId="6">
    <w:abstractNumId w:val="11"/>
  </w:num>
  <w:num w:numId="7">
    <w:abstractNumId w:val="35"/>
  </w:num>
  <w:num w:numId="8">
    <w:abstractNumId w:val="19"/>
  </w:num>
  <w:num w:numId="9">
    <w:abstractNumId w:val="9"/>
  </w:num>
  <w:num w:numId="10">
    <w:abstractNumId w:val="2"/>
  </w:num>
  <w:num w:numId="11">
    <w:abstractNumId w:val="5"/>
  </w:num>
  <w:num w:numId="12">
    <w:abstractNumId w:val="16"/>
  </w:num>
  <w:num w:numId="13">
    <w:abstractNumId w:val="38"/>
  </w:num>
  <w:num w:numId="14">
    <w:abstractNumId w:val="6"/>
  </w:num>
  <w:num w:numId="15">
    <w:abstractNumId w:val="15"/>
  </w:num>
  <w:num w:numId="16">
    <w:abstractNumId w:val="10"/>
  </w:num>
  <w:num w:numId="17">
    <w:abstractNumId w:val="40"/>
  </w:num>
  <w:num w:numId="18">
    <w:abstractNumId w:val="22"/>
  </w:num>
  <w:num w:numId="19">
    <w:abstractNumId w:val="34"/>
  </w:num>
  <w:num w:numId="20">
    <w:abstractNumId w:val="26"/>
  </w:num>
  <w:num w:numId="21">
    <w:abstractNumId w:val="1"/>
  </w:num>
  <w:num w:numId="22">
    <w:abstractNumId w:val="18"/>
  </w:num>
  <w:num w:numId="23">
    <w:abstractNumId w:val="20"/>
  </w:num>
  <w:num w:numId="24">
    <w:abstractNumId w:val="17"/>
  </w:num>
  <w:num w:numId="25">
    <w:abstractNumId w:val="14"/>
  </w:num>
  <w:num w:numId="26">
    <w:abstractNumId w:val="21"/>
  </w:num>
  <w:num w:numId="27">
    <w:abstractNumId w:val="29"/>
  </w:num>
  <w:num w:numId="28">
    <w:abstractNumId w:val="24"/>
  </w:num>
  <w:num w:numId="29">
    <w:abstractNumId w:val="12"/>
  </w:num>
  <w:num w:numId="30">
    <w:abstractNumId w:val="8"/>
  </w:num>
  <w:num w:numId="31">
    <w:abstractNumId w:val="13"/>
  </w:num>
  <w:num w:numId="32">
    <w:abstractNumId w:val="37"/>
  </w:num>
  <w:num w:numId="33">
    <w:abstractNumId w:val="3"/>
  </w:num>
  <w:num w:numId="34">
    <w:abstractNumId w:val="43"/>
  </w:num>
  <w:num w:numId="35">
    <w:abstractNumId w:val="41"/>
  </w:num>
  <w:num w:numId="36">
    <w:abstractNumId w:val="23"/>
  </w:num>
  <w:num w:numId="37">
    <w:abstractNumId w:val="42"/>
  </w:num>
  <w:num w:numId="38">
    <w:abstractNumId w:val="31"/>
  </w:num>
  <w:num w:numId="39">
    <w:abstractNumId w:val="33"/>
  </w:num>
  <w:num w:numId="40">
    <w:abstractNumId w:val="25"/>
  </w:num>
  <w:num w:numId="41">
    <w:abstractNumId w:val="32"/>
  </w:num>
  <w:num w:numId="42">
    <w:abstractNumId w:val="36"/>
  </w:num>
  <w:num w:numId="43">
    <w:abstractNumId w:val="30"/>
  </w:num>
  <w:num w:numId="44">
    <w:abstractNumId w:val="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17C80"/>
    <w:rsid w:val="00007194"/>
    <w:rsid w:val="00007B78"/>
    <w:rsid w:val="0002173F"/>
    <w:rsid w:val="000304D3"/>
    <w:rsid w:val="000421A7"/>
    <w:rsid w:val="00054EB3"/>
    <w:rsid w:val="000554AF"/>
    <w:rsid w:val="00055C2D"/>
    <w:rsid w:val="00064AE2"/>
    <w:rsid w:val="00064C29"/>
    <w:rsid w:val="00065BC3"/>
    <w:rsid w:val="00071ECC"/>
    <w:rsid w:val="00080296"/>
    <w:rsid w:val="00084CA2"/>
    <w:rsid w:val="000966AA"/>
    <w:rsid w:val="000A4E79"/>
    <w:rsid w:val="000A72FD"/>
    <w:rsid w:val="000A7FF0"/>
    <w:rsid w:val="000C2419"/>
    <w:rsid w:val="000C53C5"/>
    <w:rsid w:val="000C78B7"/>
    <w:rsid w:val="000D6F31"/>
    <w:rsid w:val="000D708E"/>
    <w:rsid w:val="000E15B7"/>
    <w:rsid w:val="000E1EA6"/>
    <w:rsid w:val="000E3314"/>
    <w:rsid w:val="000F3590"/>
    <w:rsid w:val="00106ACC"/>
    <w:rsid w:val="00113C7F"/>
    <w:rsid w:val="0011648D"/>
    <w:rsid w:val="00117DFB"/>
    <w:rsid w:val="00123683"/>
    <w:rsid w:val="00125807"/>
    <w:rsid w:val="00125E7C"/>
    <w:rsid w:val="001270CC"/>
    <w:rsid w:val="00127E8D"/>
    <w:rsid w:val="00131852"/>
    <w:rsid w:val="0013468E"/>
    <w:rsid w:val="00146E51"/>
    <w:rsid w:val="00157C9E"/>
    <w:rsid w:val="00163EEA"/>
    <w:rsid w:val="0017071C"/>
    <w:rsid w:val="0017304C"/>
    <w:rsid w:val="00190300"/>
    <w:rsid w:val="001921F4"/>
    <w:rsid w:val="001A4336"/>
    <w:rsid w:val="001A4DAF"/>
    <w:rsid w:val="001B210E"/>
    <w:rsid w:val="001B37A7"/>
    <w:rsid w:val="001C20A2"/>
    <w:rsid w:val="001C20EF"/>
    <w:rsid w:val="001E3A0D"/>
    <w:rsid w:val="001E7D1B"/>
    <w:rsid w:val="001F015E"/>
    <w:rsid w:val="001F5B6F"/>
    <w:rsid w:val="001F76A3"/>
    <w:rsid w:val="001F7E26"/>
    <w:rsid w:val="00204259"/>
    <w:rsid w:val="00210453"/>
    <w:rsid w:val="0021057D"/>
    <w:rsid w:val="00212BA4"/>
    <w:rsid w:val="00242946"/>
    <w:rsid w:val="002429BB"/>
    <w:rsid w:val="002436F5"/>
    <w:rsid w:val="00244965"/>
    <w:rsid w:val="00246CED"/>
    <w:rsid w:val="00247A63"/>
    <w:rsid w:val="00252BE5"/>
    <w:rsid w:val="00256F54"/>
    <w:rsid w:val="002648BA"/>
    <w:rsid w:val="00264E6A"/>
    <w:rsid w:val="00265BA1"/>
    <w:rsid w:val="00265CC6"/>
    <w:rsid w:val="002720FC"/>
    <w:rsid w:val="00275320"/>
    <w:rsid w:val="00275BB3"/>
    <w:rsid w:val="00284AE9"/>
    <w:rsid w:val="002910A0"/>
    <w:rsid w:val="0029162A"/>
    <w:rsid w:val="002918F8"/>
    <w:rsid w:val="00292B8F"/>
    <w:rsid w:val="00293E9B"/>
    <w:rsid w:val="00297BA0"/>
    <w:rsid w:val="002A4A4A"/>
    <w:rsid w:val="002B2FD1"/>
    <w:rsid w:val="002B3066"/>
    <w:rsid w:val="002B4127"/>
    <w:rsid w:val="002B7B5B"/>
    <w:rsid w:val="002C1BDA"/>
    <w:rsid w:val="002C4157"/>
    <w:rsid w:val="002C64CC"/>
    <w:rsid w:val="002C70E6"/>
    <w:rsid w:val="002D282D"/>
    <w:rsid w:val="002D742E"/>
    <w:rsid w:val="002E26F8"/>
    <w:rsid w:val="002E6DEC"/>
    <w:rsid w:val="002F27BA"/>
    <w:rsid w:val="002F7DFE"/>
    <w:rsid w:val="0030110C"/>
    <w:rsid w:val="00303065"/>
    <w:rsid w:val="003030F5"/>
    <w:rsid w:val="00312AB7"/>
    <w:rsid w:val="00316463"/>
    <w:rsid w:val="00323DAA"/>
    <w:rsid w:val="00326272"/>
    <w:rsid w:val="00331430"/>
    <w:rsid w:val="00333A4C"/>
    <w:rsid w:val="00333F56"/>
    <w:rsid w:val="00336196"/>
    <w:rsid w:val="0033683F"/>
    <w:rsid w:val="00343483"/>
    <w:rsid w:val="00352BBB"/>
    <w:rsid w:val="00361E42"/>
    <w:rsid w:val="00364281"/>
    <w:rsid w:val="0036454C"/>
    <w:rsid w:val="003650DF"/>
    <w:rsid w:val="00372EC5"/>
    <w:rsid w:val="00373433"/>
    <w:rsid w:val="00374BBE"/>
    <w:rsid w:val="00385B27"/>
    <w:rsid w:val="003921AE"/>
    <w:rsid w:val="003A0B0B"/>
    <w:rsid w:val="003B306B"/>
    <w:rsid w:val="003C2B02"/>
    <w:rsid w:val="003D3E99"/>
    <w:rsid w:val="003D5AAA"/>
    <w:rsid w:val="003D7469"/>
    <w:rsid w:val="003F5BC8"/>
    <w:rsid w:val="003F6AB6"/>
    <w:rsid w:val="0040114C"/>
    <w:rsid w:val="004011C3"/>
    <w:rsid w:val="004128EB"/>
    <w:rsid w:val="00421B2B"/>
    <w:rsid w:val="0043374A"/>
    <w:rsid w:val="0043709C"/>
    <w:rsid w:val="004438F8"/>
    <w:rsid w:val="00444D3C"/>
    <w:rsid w:val="00447C55"/>
    <w:rsid w:val="004502DA"/>
    <w:rsid w:val="00451026"/>
    <w:rsid w:val="004534C8"/>
    <w:rsid w:val="00462043"/>
    <w:rsid w:val="0046281D"/>
    <w:rsid w:val="00462BA7"/>
    <w:rsid w:val="0048082F"/>
    <w:rsid w:val="0048645F"/>
    <w:rsid w:val="004B3CD1"/>
    <w:rsid w:val="004B61ED"/>
    <w:rsid w:val="004C034E"/>
    <w:rsid w:val="004C2E4B"/>
    <w:rsid w:val="004C4D9F"/>
    <w:rsid w:val="004D4DCC"/>
    <w:rsid w:val="004D7565"/>
    <w:rsid w:val="004E11AF"/>
    <w:rsid w:val="00510CCB"/>
    <w:rsid w:val="00517CF9"/>
    <w:rsid w:val="00521A64"/>
    <w:rsid w:val="0052650E"/>
    <w:rsid w:val="0053128A"/>
    <w:rsid w:val="005313C9"/>
    <w:rsid w:val="00536D96"/>
    <w:rsid w:val="005446FE"/>
    <w:rsid w:val="00545125"/>
    <w:rsid w:val="00551276"/>
    <w:rsid w:val="005531EB"/>
    <w:rsid w:val="005610F4"/>
    <w:rsid w:val="0056272C"/>
    <w:rsid w:val="00562E4F"/>
    <w:rsid w:val="0056378D"/>
    <w:rsid w:val="00564304"/>
    <w:rsid w:val="00564859"/>
    <w:rsid w:val="00564EA6"/>
    <w:rsid w:val="00577D34"/>
    <w:rsid w:val="005827CD"/>
    <w:rsid w:val="00582FD2"/>
    <w:rsid w:val="00584064"/>
    <w:rsid w:val="005B08F2"/>
    <w:rsid w:val="005B336E"/>
    <w:rsid w:val="005C076C"/>
    <w:rsid w:val="005C2511"/>
    <w:rsid w:val="005D3CDB"/>
    <w:rsid w:val="005F7F2E"/>
    <w:rsid w:val="00601602"/>
    <w:rsid w:val="00604C1A"/>
    <w:rsid w:val="0061213C"/>
    <w:rsid w:val="006129A3"/>
    <w:rsid w:val="006146F1"/>
    <w:rsid w:val="00620CDC"/>
    <w:rsid w:val="00624C27"/>
    <w:rsid w:val="00626D83"/>
    <w:rsid w:val="00633F3E"/>
    <w:rsid w:val="00637C56"/>
    <w:rsid w:val="00642B1C"/>
    <w:rsid w:val="006438E6"/>
    <w:rsid w:val="00653588"/>
    <w:rsid w:val="0065412E"/>
    <w:rsid w:val="00665917"/>
    <w:rsid w:val="00685D7F"/>
    <w:rsid w:val="00692335"/>
    <w:rsid w:val="00692743"/>
    <w:rsid w:val="00695B0B"/>
    <w:rsid w:val="006978DE"/>
    <w:rsid w:val="006A04F4"/>
    <w:rsid w:val="006A0F35"/>
    <w:rsid w:val="006B0694"/>
    <w:rsid w:val="006C0E6F"/>
    <w:rsid w:val="006C2BE1"/>
    <w:rsid w:val="006C3768"/>
    <w:rsid w:val="006D052A"/>
    <w:rsid w:val="006D1ED1"/>
    <w:rsid w:val="006D6715"/>
    <w:rsid w:val="006D6AEF"/>
    <w:rsid w:val="006E30B3"/>
    <w:rsid w:val="006E625F"/>
    <w:rsid w:val="006E7C08"/>
    <w:rsid w:val="006F5E74"/>
    <w:rsid w:val="00701F79"/>
    <w:rsid w:val="0070520C"/>
    <w:rsid w:val="00712794"/>
    <w:rsid w:val="00717004"/>
    <w:rsid w:val="00721308"/>
    <w:rsid w:val="00723683"/>
    <w:rsid w:val="00726DC6"/>
    <w:rsid w:val="007368EC"/>
    <w:rsid w:val="007404C2"/>
    <w:rsid w:val="007437A8"/>
    <w:rsid w:val="0074665D"/>
    <w:rsid w:val="00746849"/>
    <w:rsid w:val="00751BA1"/>
    <w:rsid w:val="007524C5"/>
    <w:rsid w:val="00753C05"/>
    <w:rsid w:val="00756D05"/>
    <w:rsid w:val="007608B5"/>
    <w:rsid w:val="00760AFF"/>
    <w:rsid w:val="00760CEA"/>
    <w:rsid w:val="007639EE"/>
    <w:rsid w:val="0076605E"/>
    <w:rsid w:val="007778B3"/>
    <w:rsid w:val="0078142D"/>
    <w:rsid w:val="007867AF"/>
    <w:rsid w:val="00793B11"/>
    <w:rsid w:val="0079521D"/>
    <w:rsid w:val="007A0EA4"/>
    <w:rsid w:val="007A73A0"/>
    <w:rsid w:val="007B0C13"/>
    <w:rsid w:val="007B17B6"/>
    <w:rsid w:val="007B3174"/>
    <w:rsid w:val="007C6A96"/>
    <w:rsid w:val="007C74E7"/>
    <w:rsid w:val="007D05EB"/>
    <w:rsid w:val="007D339B"/>
    <w:rsid w:val="007D60DA"/>
    <w:rsid w:val="007D75AD"/>
    <w:rsid w:val="007E069A"/>
    <w:rsid w:val="007E2288"/>
    <w:rsid w:val="007E700F"/>
    <w:rsid w:val="007E7499"/>
    <w:rsid w:val="007F0F9E"/>
    <w:rsid w:val="007F24AC"/>
    <w:rsid w:val="007F356F"/>
    <w:rsid w:val="00800592"/>
    <w:rsid w:val="0080311F"/>
    <w:rsid w:val="0080374D"/>
    <w:rsid w:val="008102D8"/>
    <w:rsid w:val="00810560"/>
    <w:rsid w:val="00812013"/>
    <w:rsid w:val="00817C80"/>
    <w:rsid w:val="008212BC"/>
    <w:rsid w:val="0082272D"/>
    <w:rsid w:val="008258C3"/>
    <w:rsid w:val="00827BCA"/>
    <w:rsid w:val="0084080C"/>
    <w:rsid w:val="0084493E"/>
    <w:rsid w:val="00852C5C"/>
    <w:rsid w:val="00852F26"/>
    <w:rsid w:val="0086302D"/>
    <w:rsid w:val="00864A24"/>
    <w:rsid w:val="00865585"/>
    <w:rsid w:val="00866B86"/>
    <w:rsid w:val="00875A08"/>
    <w:rsid w:val="008810DA"/>
    <w:rsid w:val="008838D8"/>
    <w:rsid w:val="00886DA5"/>
    <w:rsid w:val="0089114A"/>
    <w:rsid w:val="00891A36"/>
    <w:rsid w:val="0089215A"/>
    <w:rsid w:val="008A10CB"/>
    <w:rsid w:val="008A2274"/>
    <w:rsid w:val="008A28A0"/>
    <w:rsid w:val="008A6101"/>
    <w:rsid w:val="008A6182"/>
    <w:rsid w:val="008A74B9"/>
    <w:rsid w:val="008B5260"/>
    <w:rsid w:val="008C172B"/>
    <w:rsid w:val="008C434D"/>
    <w:rsid w:val="008C6B76"/>
    <w:rsid w:val="008D5BC8"/>
    <w:rsid w:val="008E0D99"/>
    <w:rsid w:val="008E3773"/>
    <w:rsid w:val="008E499B"/>
    <w:rsid w:val="008F1AC5"/>
    <w:rsid w:val="008F4D8E"/>
    <w:rsid w:val="008F5219"/>
    <w:rsid w:val="00901CE3"/>
    <w:rsid w:val="0090525B"/>
    <w:rsid w:val="00912A08"/>
    <w:rsid w:val="00915541"/>
    <w:rsid w:val="00915766"/>
    <w:rsid w:val="00937979"/>
    <w:rsid w:val="0094085F"/>
    <w:rsid w:val="00943FD3"/>
    <w:rsid w:val="0095525A"/>
    <w:rsid w:val="00963F5A"/>
    <w:rsid w:val="00966FE5"/>
    <w:rsid w:val="009777B4"/>
    <w:rsid w:val="00983A76"/>
    <w:rsid w:val="009858A9"/>
    <w:rsid w:val="009861BB"/>
    <w:rsid w:val="00991FF6"/>
    <w:rsid w:val="009920F1"/>
    <w:rsid w:val="009968B3"/>
    <w:rsid w:val="00996E01"/>
    <w:rsid w:val="009A3924"/>
    <w:rsid w:val="009A7F5F"/>
    <w:rsid w:val="009B54FB"/>
    <w:rsid w:val="009B7C7E"/>
    <w:rsid w:val="009C29A4"/>
    <w:rsid w:val="009C397A"/>
    <w:rsid w:val="009D2A69"/>
    <w:rsid w:val="009D6649"/>
    <w:rsid w:val="009E4704"/>
    <w:rsid w:val="009E7AA9"/>
    <w:rsid w:val="009F4EA7"/>
    <w:rsid w:val="00A0636C"/>
    <w:rsid w:val="00A17509"/>
    <w:rsid w:val="00A21E7F"/>
    <w:rsid w:val="00A24751"/>
    <w:rsid w:val="00A25573"/>
    <w:rsid w:val="00A309B3"/>
    <w:rsid w:val="00A36FEE"/>
    <w:rsid w:val="00A60EEE"/>
    <w:rsid w:val="00A61C4D"/>
    <w:rsid w:val="00A63129"/>
    <w:rsid w:val="00A64D5A"/>
    <w:rsid w:val="00A66653"/>
    <w:rsid w:val="00A83A21"/>
    <w:rsid w:val="00A83C41"/>
    <w:rsid w:val="00AA23E4"/>
    <w:rsid w:val="00AA2A54"/>
    <w:rsid w:val="00AA31E4"/>
    <w:rsid w:val="00AA3E69"/>
    <w:rsid w:val="00AA3FBC"/>
    <w:rsid w:val="00AB13B2"/>
    <w:rsid w:val="00AB7F9A"/>
    <w:rsid w:val="00AC1B0C"/>
    <w:rsid w:val="00AC569E"/>
    <w:rsid w:val="00AE061E"/>
    <w:rsid w:val="00AF15B1"/>
    <w:rsid w:val="00AF1860"/>
    <w:rsid w:val="00AF3E23"/>
    <w:rsid w:val="00AF4A42"/>
    <w:rsid w:val="00B05DC5"/>
    <w:rsid w:val="00B105B1"/>
    <w:rsid w:val="00B11671"/>
    <w:rsid w:val="00B1332F"/>
    <w:rsid w:val="00B202D0"/>
    <w:rsid w:val="00B26B10"/>
    <w:rsid w:val="00B3078D"/>
    <w:rsid w:val="00B33009"/>
    <w:rsid w:val="00B3302E"/>
    <w:rsid w:val="00B337E9"/>
    <w:rsid w:val="00B360D3"/>
    <w:rsid w:val="00B46D75"/>
    <w:rsid w:val="00B525D2"/>
    <w:rsid w:val="00B53948"/>
    <w:rsid w:val="00B618E7"/>
    <w:rsid w:val="00B6655E"/>
    <w:rsid w:val="00B67732"/>
    <w:rsid w:val="00B751DD"/>
    <w:rsid w:val="00B76140"/>
    <w:rsid w:val="00B77465"/>
    <w:rsid w:val="00B826A5"/>
    <w:rsid w:val="00B86319"/>
    <w:rsid w:val="00B863AB"/>
    <w:rsid w:val="00B948BB"/>
    <w:rsid w:val="00BA3B22"/>
    <w:rsid w:val="00BA760A"/>
    <w:rsid w:val="00BB4B4D"/>
    <w:rsid w:val="00BC4AAA"/>
    <w:rsid w:val="00BD081A"/>
    <w:rsid w:val="00BD6D94"/>
    <w:rsid w:val="00BE3610"/>
    <w:rsid w:val="00BE6B9B"/>
    <w:rsid w:val="00BE6C00"/>
    <w:rsid w:val="00BE73F8"/>
    <w:rsid w:val="00BF599D"/>
    <w:rsid w:val="00BF5C7A"/>
    <w:rsid w:val="00BF5F0A"/>
    <w:rsid w:val="00C002C0"/>
    <w:rsid w:val="00C01E34"/>
    <w:rsid w:val="00C16115"/>
    <w:rsid w:val="00C16B48"/>
    <w:rsid w:val="00C22D84"/>
    <w:rsid w:val="00C25404"/>
    <w:rsid w:val="00C50AA8"/>
    <w:rsid w:val="00C55495"/>
    <w:rsid w:val="00C558F2"/>
    <w:rsid w:val="00C6103B"/>
    <w:rsid w:val="00C618F5"/>
    <w:rsid w:val="00C6253A"/>
    <w:rsid w:val="00C652D1"/>
    <w:rsid w:val="00C71C03"/>
    <w:rsid w:val="00C76F0E"/>
    <w:rsid w:val="00C90B05"/>
    <w:rsid w:val="00C912CE"/>
    <w:rsid w:val="00C92109"/>
    <w:rsid w:val="00CB477D"/>
    <w:rsid w:val="00CB68E1"/>
    <w:rsid w:val="00CC0F18"/>
    <w:rsid w:val="00CD3B58"/>
    <w:rsid w:val="00CE0B8B"/>
    <w:rsid w:val="00CE1AFD"/>
    <w:rsid w:val="00CF1028"/>
    <w:rsid w:val="00CF3566"/>
    <w:rsid w:val="00D057D2"/>
    <w:rsid w:val="00D0638F"/>
    <w:rsid w:val="00D104BC"/>
    <w:rsid w:val="00D130A3"/>
    <w:rsid w:val="00D17FBE"/>
    <w:rsid w:val="00D210B2"/>
    <w:rsid w:val="00D2253C"/>
    <w:rsid w:val="00D31779"/>
    <w:rsid w:val="00D411FA"/>
    <w:rsid w:val="00D45109"/>
    <w:rsid w:val="00D46565"/>
    <w:rsid w:val="00D47763"/>
    <w:rsid w:val="00D55BAD"/>
    <w:rsid w:val="00D629DE"/>
    <w:rsid w:val="00D77550"/>
    <w:rsid w:val="00D806C7"/>
    <w:rsid w:val="00D8433C"/>
    <w:rsid w:val="00D85458"/>
    <w:rsid w:val="00DA343E"/>
    <w:rsid w:val="00DA3D5C"/>
    <w:rsid w:val="00DA3EE9"/>
    <w:rsid w:val="00DA44AA"/>
    <w:rsid w:val="00DA591C"/>
    <w:rsid w:val="00DB4419"/>
    <w:rsid w:val="00DB592A"/>
    <w:rsid w:val="00DB7149"/>
    <w:rsid w:val="00DC2431"/>
    <w:rsid w:val="00DC3B7E"/>
    <w:rsid w:val="00DD3299"/>
    <w:rsid w:val="00DE3ABE"/>
    <w:rsid w:val="00DE5D77"/>
    <w:rsid w:val="00DE79D1"/>
    <w:rsid w:val="00DF477C"/>
    <w:rsid w:val="00E01E54"/>
    <w:rsid w:val="00E02704"/>
    <w:rsid w:val="00E02D8E"/>
    <w:rsid w:val="00E0579B"/>
    <w:rsid w:val="00E06595"/>
    <w:rsid w:val="00E06784"/>
    <w:rsid w:val="00E069E8"/>
    <w:rsid w:val="00E115EF"/>
    <w:rsid w:val="00E16668"/>
    <w:rsid w:val="00E23285"/>
    <w:rsid w:val="00E23AF7"/>
    <w:rsid w:val="00E24599"/>
    <w:rsid w:val="00E26CDB"/>
    <w:rsid w:val="00E27446"/>
    <w:rsid w:val="00E32609"/>
    <w:rsid w:val="00E4289E"/>
    <w:rsid w:val="00E43185"/>
    <w:rsid w:val="00E43EB3"/>
    <w:rsid w:val="00E465C5"/>
    <w:rsid w:val="00E51D37"/>
    <w:rsid w:val="00E55C09"/>
    <w:rsid w:val="00E55E3B"/>
    <w:rsid w:val="00E60C30"/>
    <w:rsid w:val="00E66336"/>
    <w:rsid w:val="00E67EAE"/>
    <w:rsid w:val="00E734E8"/>
    <w:rsid w:val="00E7661F"/>
    <w:rsid w:val="00E77053"/>
    <w:rsid w:val="00E80C05"/>
    <w:rsid w:val="00E80E71"/>
    <w:rsid w:val="00E90798"/>
    <w:rsid w:val="00E947E8"/>
    <w:rsid w:val="00E95D73"/>
    <w:rsid w:val="00E95D7B"/>
    <w:rsid w:val="00EA31DB"/>
    <w:rsid w:val="00EB47D8"/>
    <w:rsid w:val="00EC32FD"/>
    <w:rsid w:val="00EC5C66"/>
    <w:rsid w:val="00ED02B4"/>
    <w:rsid w:val="00ED334A"/>
    <w:rsid w:val="00ED47AB"/>
    <w:rsid w:val="00EE6A4D"/>
    <w:rsid w:val="00EF124F"/>
    <w:rsid w:val="00EF61B4"/>
    <w:rsid w:val="00F05C9F"/>
    <w:rsid w:val="00F063D0"/>
    <w:rsid w:val="00F132A2"/>
    <w:rsid w:val="00F13B71"/>
    <w:rsid w:val="00F1445B"/>
    <w:rsid w:val="00F30E12"/>
    <w:rsid w:val="00F30EA7"/>
    <w:rsid w:val="00F30EFF"/>
    <w:rsid w:val="00F33D26"/>
    <w:rsid w:val="00F365F2"/>
    <w:rsid w:val="00F416CE"/>
    <w:rsid w:val="00F47E72"/>
    <w:rsid w:val="00F52BC4"/>
    <w:rsid w:val="00F61208"/>
    <w:rsid w:val="00F62B76"/>
    <w:rsid w:val="00F63D7E"/>
    <w:rsid w:val="00F65B33"/>
    <w:rsid w:val="00F66DF9"/>
    <w:rsid w:val="00F67CD4"/>
    <w:rsid w:val="00F7450B"/>
    <w:rsid w:val="00F74DF6"/>
    <w:rsid w:val="00F77082"/>
    <w:rsid w:val="00F86362"/>
    <w:rsid w:val="00F92EA4"/>
    <w:rsid w:val="00F93C1B"/>
    <w:rsid w:val="00FA0451"/>
    <w:rsid w:val="00FB0034"/>
    <w:rsid w:val="00FB1AA6"/>
    <w:rsid w:val="00FB2822"/>
    <w:rsid w:val="00FB7738"/>
    <w:rsid w:val="00FD228F"/>
    <w:rsid w:val="00FF38B9"/>
    <w:rsid w:val="00FF4592"/>
    <w:rsid w:val="00FF60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852"/>
    <w:pPr>
      <w:bidi/>
    </w:pPr>
  </w:style>
  <w:style w:type="paragraph" w:styleId="Heading1">
    <w:name w:val="heading 1"/>
    <w:basedOn w:val="Normal"/>
    <w:next w:val="Normal"/>
    <w:link w:val="Heading1Char"/>
    <w:uiPriority w:val="99"/>
    <w:qFormat/>
    <w:rsid w:val="005313C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13C9"/>
    <w:rPr>
      <w:rFonts w:ascii="Cambria" w:eastAsia="Times New Roman" w:hAnsi="Cambria" w:cs="Times New Roman"/>
      <w:b/>
      <w:bCs/>
      <w:color w:val="365F91"/>
      <w:sz w:val="28"/>
      <w:szCs w:val="28"/>
    </w:rPr>
  </w:style>
  <w:style w:type="paragraph" w:styleId="ListParagraph">
    <w:name w:val="List Paragraph"/>
    <w:basedOn w:val="Normal"/>
    <w:uiPriority w:val="99"/>
    <w:qFormat/>
    <w:rsid w:val="000C2419"/>
    <w:pPr>
      <w:bidi w:val="0"/>
      <w:ind w:left="720"/>
      <w:contextualSpacing/>
    </w:pPr>
    <w:rPr>
      <w:rFonts w:ascii="Calibri" w:eastAsia="Times New Roman" w:hAnsi="Calibri" w:cs="Arial"/>
      <w:lang w:bidi="en-US"/>
    </w:rPr>
  </w:style>
  <w:style w:type="paragraph" w:styleId="FootnoteText">
    <w:name w:val="footnote text"/>
    <w:basedOn w:val="Normal"/>
    <w:link w:val="FootnoteTextChar"/>
    <w:rsid w:val="000C2419"/>
    <w:pPr>
      <w:spacing w:after="0" w:line="240" w:lineRule="auto"/>
    </w:pPr>
    <w:rPr>
      <w:rFonts w:ascii="Calibri" w:eastAsia="Times New Roman" w:hAnsi="Calibri" w:cs="Arial"/>
      <w:sz w:val="20"/>
      <w:szCs w:val="20"/>
      <w:lang w:bidi="en-US"/>
    </w:rPr>
  </w:style>
  <w:style w:type="character" w:customStyle="1" w:styleId="FootnoteTextChar">
    <w:name w:val="Footnote Text Char"/>
    <w:basedOn w:val="DefaultParagraphFont"/>
    <w:link w:val="FootnoteText"/>
    <w:rsid w:val="000C2419"/>
    <w:rPr>
      <w:rFonts w:ascii="Calibri" w:eastAsia="Times New Roman" w:hAnsi="Calibri" w:cs="Arial"/>
      <w:sz w:val="20"/>
      <w:szCs w:val="20"/>
      <w:lang w:bidi="en-US"/>
    </w:rPr>
  </w:style>
  <w:style w:type="character" w:styleId="FootnoteReference">
    <w:name w:val="footnote reference"/>
    <w:basedOn w:val="DefaultParagraphFont"/>
    <w:rsid w:val="000C2419"/>
    <w:rPr>
      <w:rFonts w:cs="Times New Roman"/>
      <w:vertAlign w:val="superscript"/>
    </w:rPr>
  </w:style>
  <w:style w:type="character" w:styleId="Hyperlink">
    <w:name w:val="Hyperlink"/>
    <w:basedOn w:val="DefaultParagraphFont"/>
    <w:uiPriority w:val="99"/>
    <w:rsid w:val="000C2419"/>
    <w:rPr>
      <w:rFonts w:cs="Times New Roman"/>
      <w:color w:val="0000FF"/>
      <w:u w:val="single"/>
    </w:rPr>
  </w:style>
  <w:style w:type="paragraph" w:styleId="Header">
    <w:name w:val="header"/>
    <w:basedOn w:val="Normal"/>
    <w:link w:val="HeaderChar"/>
    <w:uiPriority w:val="99"/>
    <w:unhideWhenUsed/>
    <w:rsid w:val="000C24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2419"/>
  </w:style>
  <w:style w:type="paragraph" w:styleId="Footer">
    <w:name w:val="footer"/>
    <w:basedOn w:val="Normal"/>
    <w:link w:val="FooterChar"/>
    <w:uiPriority w:val="99"/>
    <w:unhideWhenUsed/>
    <w:rsid w:val="000C24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2419"/>
  </w:style>
  <w:style w:type="character" w:styleId="Strong">
    <w:name w:val="Strong"/>
    <w:basedOn w:val="DefaultParagraphFont"/>
    <w:uiPriority w:val="99"/>
    <w:qFormat/>
    <w:rsid w:val="005313C9"/>
    <w:rPr>
      <w:rFonts w:cs="Times New Roman"/>
      <w:b/>
      <w:bCs/>
    </w:rPr>
  </w:style>
  <w:style w:type="paragraph" w:styleId="Subtitle">
    <w:name w:val="Subtitle"/>
    <w:basedOn w:val="Normal"/>
    <w:next w:val="Normal"/>
    <w:link w:val="SubtitleChar"/>
    <w:uiPriority w:val="99"/>
    <w:qFormat/>
    <w:rsid w:val="005313C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5313C9"/>
    <w:rPr>
      <w:rFonts w:ascii="Cambria" w:eastAsia="Times New Roman" w:hAnsi="Cambria" w:cs="Times New Roman"/>
      <w:i/>
      <w:iCs/>
      <w:color w:val="4F81BD"/>
      <w:spacing w:val="15"/>
      <w:sz w:val="24"/>
      <w:szCs w:val="24"/>
    </w:rPr>
  </w:style>
  <w:style w:type="paragraph" w:styleId="Title">
    <w:name w:val="Title"/>
    <w:basedOn w:val="Normal"/>
    <w:next w:val="Normal"/>
    <w:link w:val="TitleChar"/>
    <w:uiPriority w:val="99"/>
    <w:qFormat/>
    <w:rsid w:val="005313C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5313C9"/>
    <w:rPr>
      <w:rFonts w:ascii="Cambria" w:eastAsia="Times New Roman" w:hAnsi="Cambria" w:cs="Times New Roman"/>
      <w:color w:val="17365D"/>
      <w:spacing w:val="5"/>
      <w:kern w:val="28"/>
      <w:sz w:val="52"/>
      <w:szCs w:val="52"/>
    </w:rPr>
  </w:style>
  <w:style w:type="paragraph" w:styleId="NoSpacing">
    <w:name w:val="No Spacing"/>
    <w:link w:val="NoSpacingChar"/>
    <w:uiPriority w:val="99"/>
    <w:qFormat/>
    <w:rsid w:val="005313C9"/>
    <w:pPr>
      <w:bidi/>
      <w:spacing w:after="0" w:line="240" w:lineRule="auto"/>
    </w:pPr>
    <w:rPr>
      <w:rFonts w:ascii="Calibri" w:eastAsia="Calibri" w:hAnsi="Calibri" w:cs="Arial"/>
    </w:rPr>
  </w:style>
  <w:style w:type="character" w:customStyle="1" w:styleId="NoSpacingChar">
    <w:name w:val="No Spacing Char"/>
    <w:basedOn w:val="DefaultParagraphFont"/>
    <w:link w:val="NoSpacing"/>
    <w:uiPriority w:val="99"/>
    <w:locked/>
    <w:rsid w:val="005313C9"/>
    <w:rPr>
      <w:rFonts w:ascii="Calibri" w:eastAsia="Calibri" w:hAnsi="Calibri" w:cs="Arial"/>
    </w:rPr>
  </w:style>
  <w:style w:type="paragraph" w:styleId="BalloonText">
    <w:name w:val="Balloon Text"/>
    <w:basedOn w:val="Normal"/>
    <w:link w:val="BalloonTextChar"/>
    <w:uiPriority w:val="99"/>
    <w:semiHidden/>
    <w:rsid w:val="005313C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313C9"/>
    <w:rPr>
      <w:rFonts w:ascii="Tahoma" w:eastAsia="Calibri" w:hAnsi="Tahoma" w:cs="Tahoma"/>
      <w:sz w:val="16"/>
      <w:szCs w:val="16"/>
    </w:rPr>
  </w:style>
  <w:style w:type="paragraph" w:styleId="NormalWeb">
    <w:name w:val="Normal (Web)"/>
    <w:basedOn w:val="Normal"/>
    <w:uiPriority w:val="99"/>
    <w:rsid w:val="005313C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5313C9"/>
    <w:rPr>
      <w:rFonts w:ascii="Calibri" w:eastAsia="Calibri" w:hAnsi="Calibri" w:cs="Arial"/>
      <w:sz w:val="20"/>
      <w:szCs w:val="20"/>
    </w:rPr>
  </w:style>
  <w:style w:type="paragraph" w:styleId="EndnoteText">
    <w:name w:val="endnote text"/>
    <w:basedOn w:val="Normal"/>
    <w:link w:val="EndnoteTextChar"/>
    <w:uiPriority w:val="99"/>
    <w:semiHidden/>
    <w:rsid w:val="005313C9"/>
    <w:pPr>
      <w:spacing w:after="0" w:line="240" w:lineRule="auto"/>
    </w:pPr>
    <w:rPr>
      <w:rFonts w:ascii="Calibri" w:eastAsia="Calibri" w:hAnsi="Calibri" w:cs="Arial"/>
      <w:sz w:val="20"/>
      <w:szCs w:val="20"/>
    </w:rPr>
  </w:style>
  <w:style w:type="paragraph" w:customStyle="1" w:styleId="body-Text">
    <w:name w:val="body-Text"/>
    <w:basedOn w:val="Normal"/>
    <w:uiPriority w:val="99"/>
    <w:rsid w:val="005313C9"/>
    <w:pPr>
      <w:keepLines/>
      <w:overflowPunct w:val="0"/>
      <w:autoSpaceDE w:val="0"/>
      <w:autoSpaceDN w:val="0"/>
      <w:bidi w:val="0"/>
      <w:adjustRightInd w:val="0"/>
      <w:spacing w:before="20" w:after="60" w:line="240" w:lineRule="auto"/>
      <w:ind w:left="720"/>
    </w:pPr>
    <w:rPr>
      <w:rFonts w:ascii="Palatino" w:eastAsia="BatangChe" w:hAnsi="Palatino" w:cs="Times New Roman"/>
      <w:sz w:val="24"/>
      <w:szCs w:val="20"/>
      <w:lang w:val="en-GB" w:eastAsia="ko-KR"/>
    </w:rPr>
  </w:style>
  <w:style w:type="character" w:styleId="PageNumber">
    <w:name w:val="page number"/>
    <w:basedOn w:val="DefaultParagraphFont"/>
    <w:uiPriority w:val="99"/>
    <w:rsid w:val="005313C9"/>
    <w:rPr>
      <w:rFonts w:cs="Times New Roman"/>
    </w:rPr>
  </w:style>
  <w:style w:type="paragraph" w:styleId="Caption">
    <w:name w:val="caption"/>
    <w:basedOn w:val="Normal"/>
    <w:next w:val="Normal"/>
    <w:uiPriority w:val="99"/>
    <w:qFormat/>
    <w:rsid w:val="005313C9"/>
    <w:pPr>
      <w:bidi w:val="0"/>
      <w:spacing w:after="0" w:line="240" w:lineRule="auto"/>
    </w:pPr>
    <w:rPr>
      <w:rFonts w:ascii="Times New Roman" w:eastAsia="Times New Roman" w:hAnsi="Times New Roman" w:cs="Times New Roman"/>
      <w:b/>
      <w:bCs/>
      <w:sz w:val="20"/>
      <w:szCs w:val="20"/>
    </w:rPr>
  </w:style>
  <w:style w:type="paragraph" w:customStyle="1" w:styleId="msolistparagraph0">
    <w:name w:val="msolistparagraph"/>
    <w:basedOn w:val="Normal"/>
    <w:uiPriority w:val="99"/>
    <w:rsid w:val="005313C9"/>
    <w:pPr>
      <w:bidi w:val="0"/>
      <w:spacing w:after="0" w:line="240" w:lineRule="auto"/>
      <w:ind w:left="720"/>
      <w:contextualSpacing/>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313C9"/>
    <w:rPr>
      <w:rFonts w:ascii="Tahoma" w:eastAsia="Times New Roman" w:hAnsi="Tahoma" w:cs="Tahoma"/>
      <w:sz w:val="16"/>
      <w:szCs w:val="16"/>
    </w:rPr>
  </w:style>
  <w:style w:type="paragraph" w:styleId="DocumentMap">
    <w:name w:val="Document Map"/>
    <w:basedOn w:val="Normal"/>
    <w:link w:val="DocumentMapChar"/>
    <w:uiPriority w:val="99"/>
    <w:semiHidden/>
    <w:rsid w:val="005313C9"/>
    <w:pPr>
      <w:bidi w:val="0"/>
      <w:spacing w:after="0" w:line="240" w:lineRule="auto"/>
    </w:pPr>
    <w:rPr>
      <w:rFonts w:ascii="Tahoma" w:eastAsia="Times New Roman" w:hAnsi="Tahoma" w:cs="Tahoma"/>
      <w:sz w:val="16"/>
      <w:szCs w:val="16"/>
    </w:rPr>
  </w:style>
  <w:style w:type="character" w:styleId="PlaceholderText">
    <w:name w:val="Placeholder Text"/>
    <w:basedOn w:val="DefaultParagraphFont"/>
    <w:uiPriority w:val="99"/>
    <w:semiHidden/>
    <w:rsid w:val="005F7F2E"/>
    <w:rPr>
      <w:color w:val="808080"/>
    </w:rPr>
  </w:style>
  <w:style w:type="table" w:styleId="TableGrid">
    <w:name w:val="Table Grid"/>
    <w:basedOn w:val="TableNormal"/>
    <w:uiPriority w:val="99"/>
    <w:rsid w:val="00A30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B826A5"/>
  </w:style>
  <w:style w:type="character" w:customStyle="1" w:styleId="hps">
    <w:name w:val="hps"/>
    <w:basedOn w:val="DefaultParagraphFont"/>
    <w:rsid w:val="00B826A5"/>
  </w:style>
  <w:style w:type="character" w:styleId="FollowedHyperlink">
    <w:name w:val="FollowedHyperlink"/>
    <w:basedOn w:val="DefaultParagraphFont"/>
    <w:uiPriority w:val="99"/>
    <w:semiHidden/>
    <w:unhideWhenUsed/>
    <w:rsid w:val="002E6DE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06162147">
      <w:bodyDiv w:val="1"/>
      <w:marLeft w:val="0"/>
      <w:marRight w:val="0"/>
      <w:marTop w:val="0"/>
      <w:marBottom w:val="0"/>
      <w:divBdr>
        <w:top w:val="none" w:sz="0" w:space="0" w:color="auto"/>
        <w:left w:val="none" w:sz="0" w:space="0" w:color="auto"/>
        <w:bottom w:val="none" w:sz="0" w:space="0" w:color="auto"/>
        <w:right w:val="none" w:sz="0" w:space="0" w:color="auto"/>
      </w:divBdr>
    </w:div>
    <w:div w:id="702899855">
      <w:bodyDiv w:val="1"/>
      <w:marLeft w:val="0"/>
      <w:marRight w:val="0"/>
      <w:marTop w:val="0"/>
      <w:marBottom w:val="0"/>
      <w:divBdr>
        <w:top w:val="none" w:sz="0" w:space="0" w:color="auto"/>
        <w:left w:val="none" w:sz="0" w:space="0" w:color="auto"/>
        <w:bottom w:val="none" w:sz="0" w:space="0" w:color="auto"/>
        <w:right w:val="none" w:sz="0" w:space="0" w:color="auto"/>
      </w:divBdr>
    </w:div>
    <w:div w:id="1815873423">
      <w:bodyDiv w:val="1"/>
      <w:marLeft w:val="0"/>
      <w:marRight w:val="0"/>
      <w:marTop w:val="0"/>
      <w:marBottom w:val="0"/>
      <w:divBdr>
        <w:top w:val="none" w:sz="0" w:space="0" w:color="auto"/>
        <w:left w:val="none" w:sz="0" w:space="0" w:color="auto"/>
        <w:bottom w:val="none" w:sz="0" w:space="0" w:color="auto"/>
        <w:right w:val="none" w:sz="0" w:space="0" w:color="auto"/>
      </w:divBdr>
    </w:div>
    <w:div w:id="1904024953">
      <w:bodyDiv w:val="1"/>
      <w:marLeft w:val="0"/>
      <w:marRight w:val="0"/>
      <w:marTop w:val="0"/>
      <w:marBottom w:val="0"/>
      <w:divBdr>
        <w:top w:val="none" w:sz="0" w:space="0" w:color="auto"/>
        <w:left w:val="none" w:sz="0" w:space="0" w:color="auto"/>
        <w:bottom w:val="none" w:sz="0" w:space="0" w:color="auto"/>
        <w:right w:val="none" w:sz="0" w:space="0" w:color="auto"/>
      </w:divBdr>
    </w:div>
    <w:div w:id="2009937182">
      <w:bodyDiv w:val="1"/>
      <w:marLeft w:val="0"/>
      <w:marRight w:val="0"/>
      <w:marTop w:val="0"/>
      <w:marBottom w:val="0"/>
      <w:divBdr>
        <w:top w:val="none" w:sz="0" w:space="0" w:color="auto"/>
        <w:left w:val="none" w:sz="0" w:space="0" w:color="auto"/>
        <w:bottom w:val="none" w:sz="0" w:space="0" w:color="auto"/>
        <w:right w:val="none" w:sz="0" w:space="0" w:color="auto"/>
      </w:divBdr>
    </w:div>
    <w:div w:id="2072070249">
      <w:bodyDiv w:val="1"/>
      <w:marLeft w:val="0"/>
      <w:marRight w:val="0"/>
      <w:marTop w:val="0"/>
      <w:marBottom w:val="0"/>
      <w:divBdr>
        <w:top w:val="none" w:sz="0" w:space="0" w:color="auto"/>
        <w:left w:val="none" w:sz="0" w:space="0" w:color="auto"/>
        <w:bottom w:val="none" w:sz="0" w:space="0" w:color="auto"/>
        <w:right w:val="none" w:sz="0" w:space="0" w:color="auto"/>
      </w:divBdr>
    </w:div>
    <w:div w:id="207508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whosis/en" TargetMode="External"/><Relationship Id="rId13" Type="http://schemas.openxmlformats.org/officeDocument/2006/relationships/hyperlink" Target="http://www.ous.edu.sd" TargetMode="External"/><Relationship Id="rId18" Type="http://schemas.openxmlformats.org/officeDocument/2006/relationships/hyperlink" Target="http://www.ous.edu&#1576;&#1585;&#1608;&#1575;&#1576;&#1591;" TargetMode="External"/><Relationship Id="rId26" Type="http://schemas.openxmlformats.org/officeDocument/2006/relationships/hyperlink" Target="http://www.bioone.org/page/resources/researchers/tools_and_features" TargetMode="External"/><Relationship Id="rId3" Type="http://schemas.openxmlformats.org/officeDocument/2006/relationships/styles" Target="styles.xml"/><Relationship Id="rId21" Type="http://schemas.openxmlformats.org/officeDocument/2006/relationships/hyperlink" Target="http://www.unesco.org/education/educpgor/lwf/dl/edict.pdf" TargetMode="External"/><Relationship Id="rId7" Type="http://schemas.openxmlformats.org/officeDocument/2006/relationships/endnotes" Target="endnotes.xml"/><Relationship Id="rId12" Type="http://schemas.openxmlformats.org/officeDocument/2006/relationships/hyperlink" Target="http://www.elib.sd" TargetMode="External"/><Relationship Id="rId17" Type="http://schemas.openxmlformats.org/officeDocument/2006/relationships/hyperlink" Target="mailto:&#1575;&#1604;&#1573;&#1604;&#1603;&#1578;&#1585;&#1608;&#1606;&#1610;%20elib@ous.edu.sd" TargetMode="External"/><Relationship Id="rId25" Type="http://schemas.openxmlformats.org/officeDocument/2006/relationships/hyperlink" Target="http://www.knowledgecenter.unr.edu/ejournals/free.aspx." TargetMode="External"/><Relationship Id="rId2" Type="http://schemas.openxmlformats.org/officeDocument/2006/relationships/numbering" Target="numbering.xml"/><Relationship Id="rId16" Type="http://schemas.openxmlformats.org/officeDocument/2006/relationships/hyperlink" Target="mailto:&#1604;&#1604;&#1580;&#1575;&#1605;&#1593;&#1577;elib@ous.edu.sd" TargetMode="External"/><Relationship Id="rId20" Type="http://schemas.openxmlformats.org/officeDocument/2006/relationships/hyperlink" Target="http://www.cybrarians.info/journ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ifl.net" TargetMode="External"/><Relationship Id="rId5" Type="http://schemas.openxmlformats.org/officeDocument/2006/relationships/webSettings" Target="webSettings.xml"/><Relationship Id="rId15" Type="http://schemas.openxmlformats.org/officeDocument/2006/relationships/hyperlink" Target="http://www.ous.edu.sd" TargetMode="External"/><Relationship Id="rId23" Type="http://schemas.openxmlformats.org/officeDocument/2006/relationships/hyperlink" Target="http://www.jstor.org/.Accessed"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elib@ous.edu.sd" TargetMode="External"/><Relationship Id="rId4" Type="http://schemas.openxmlformats.org/officeDocument/2006/relationships/settings" Target="settings.xml"/><Relationship Id="rId9" Type="http://schemas.openxmlformats.org/officeDocument/2006/relationships/hyperlink" Target="http://www.ous.edu.sd" TargetMode="External"/><Relationship Id="rId14" Type="http://schemas.openxmlformats.org/officeDocument/2006/relationships/hyperlink" Target="mailto:&#1604;&#1604;&#1580;&#1575;&#1605;&#1593;&#1577;elib@ous.edu.sd" TargetMode="External"/><Relationship Id="rId22" Type="http://schemas.openxmlformats.org/officeDocument/2006/relationships/hyperlink" Target="http://whatismyipaddress.com/dynamic-static"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knowledgecenter.unr.edu/ejournals/free.aspx%20.Accessed" TargetMode="External"/><Relationship Id="rId7" Type="http://schemas.openxmlformats.org/officeDocument/2006/relationships/hyperlink" Target="http://www.cybrarians.info/journal" TargetMode="External"/><Relationship Id="rId2" Type="http://schemas.openxmlformats.org/officeDocument/2006/relationships/hyperlink" Target="http://whatismyipaddress.com/dynamic-static" TargetMode="External"/><Relationship Id="rId1" Type="http://schemas.openxmlformats.org/officeDocument/2006/relationships/hyperlink" Target="http://www.unesco.org/education/educpgor/lwf/dl/edict.pdf.Accessed" TargetMode="External"/><Relationship Id="rId6" Type="http://schemas.openxmlformats.org/officeDocument/2006/relationships/hyperlink" Target="http://www.eifl.net" TargetMode="External"/><Relationship Id="rId5" Type="http://schemas.openxmlformats.org/officeDocument/2006/relationships/hyperlink" Target="http://www.jstor.org/.Accessed" TargetMode="External"/><Relationship Id="rId4" Type="http://schemas.openxmlformats.org/officeDocument/2006/relationships/hyperlink" Target="http://www.bioone.org/page/resources/researchers/tools_and_features.Acces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63C39-BF24-4CE5-A848-5667208F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30</Pages>
  <Words>6021</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40261</CharactersWithSpaces>
  <SharedDoc>false</SharedDoc>
  <HLinks>
    <vt:vector size="144" baseType="variant">
      <vt:variant>
        <vt:i4>3407992</vt:i4>
      </vt:variant>
      <vt:variant>
        <vt:i4>45</vt:i4>
      </vt:variant>
      <vt:variant>
        <vt:i4>0</vt:i4>
      </vt:variant>
      <vt:variant>
        <vt:i4>5</vt:i4>
      </vt:variant>
      <vt:variant>
        <vt:lpwstr>http://www.bioone.org/page/resources/researchers/tools_and_features</vt:lpwstr>
      </vt:variant>
      <vt:variant>
        <vt:lpwstr/>
      </vt:variant>
      <vt:variant>
        <vt:i4>7995442</vt:i4>
      </vt:variant>
      <vt:variant>
        <vt:i4>42</vt:i4>
      </vt:variant>
      <vt:variant>
        <vt:i4>0</vt:i4>
      </vt:variant>
      <vt:variant>
        <vt:i4>5</vt:i4>
      </vt:variant>
      <vt:variant>
        <vt:lpwstr>http://www.knowledgecenter.unr.edu/ejournals/free.aspx.</vt:lpwstr>
      </vt:variant>
      <vt:variant>
        <vt:lpwstr/>
      </vt:variant>
      <vt:variant>
        <vt:i4>4980815</vt:i4>
      </vt:variant>
      <vt:variant>
        <vt:i4>39</vt:i4>
      </vt:variant>
      <vt:variant>
        <vt:i4>0</vt:i4>
      </vt:variant>
      <vt:variant>
        <vt:i4>5</vt:i4>
      </vt:variant>
      <vt:variant>
        <vt:lpwstr>http://www.eifl.net/</vt:lpwstr>
      </vt:variant>
      <vt:variant>
        <vt:lpwstr/>
      </vt:variant>
      <vt:variant>
        <vt:i4>7340075</vt:i4>
      </vt:variant>
      <vt:variant>
        <vt:i4>36</vt:i4>
      </vt:variant>
      <vt:variant>
        <vt:i4>0</vt:i4>
      </vt:variant>
      <vt:variant>
        <vt:i4>5</vt:i4>
      </vt:variant>
      <vt:variant>
        <vt:lpwstr>http://www.jstor.org/.Accessed</vt:lpwstr>
      </vt:variant>
      <vt:variant>
        <vt:lpwstr/>
      </vt:variant>
      <vt:variant>
        <vt:i4>3276856</vt:i4>
      </vt:variant>
      <vt:variant>
        <vt:i4>33</vt:i4>
      </vt:variant>
      <vt:variant>
        <vt:i4>0</vt:i4>
      </vt:variant>
      <vt:variant>
        <vt:i4>5</vt:i4>
      </vt:variant>
      <vt:variant>
        <vt:lpwstr>http://whatismyipaddress.com/dynamic-static</vt:lpwstr>
      </vt:variant>
      <vt:variant>
        <vt:lpwstr/>
      </vt:variant>
      <vt:variant>
        <vt:i4>393280</vt:i4>
      </vt:variant>
      <vt:variant>
        <vt:i4>30</vt:i4>
      </vt:variant>
      <vt:variant>
        <vt:i4>0</vt:i4>
      </vt:variant>
      <vt:variant>
        <vt:i4>5</vt:i4>
      </vt:variant>
      <vt:variant>
        <vt:lpwstr>http://www.unesco.org/education/educpgor/lwf/dl/edict.pdf</vt:lpwstr>
      </vt:variant>
      <vt:variant>
        <vt:lpwstr/>
      </vt:variant>
      <vt:variant>
        <vt:i4>8257639</vt:i4>
      </vt:variant>
      <vt:variant>
        <vt:i4>27</vt:i4>
      </vt:variant>
      <vt:variant>
        <vt:i4>0</vt:i4>
      </vt:variant>
      <vt:variant>
        <vt:i4>5</vt:i4>
      </vt:variant>
      <vt:variant>
        <vt:lpwstr>http://www.cybrarians.info/journal</vt:lpwstr>
      </vt:variant>
      <vt:variant>
        <vt:lpwstr/>
      </vt:variant>
      <vt:variant>
        <vt:i4>101058087</vt:i4>
      </vt:variant>
      <vt:variant>
        <vt:i4>24</vt:i4>
      </vt:variant>
      <vt:variant>
        <vt:i4>0</vt:i4>
      </vt:variant>
      <vt:variant>
        <vt:i4>5</vt:i4>
      </vt:variant>
      <vt:variant>
        <vt:lpwstr>http://www.ous.eduبروابط</vt:lpwstr>
      </vt:variant>
      <vt:variant>
        <vt:lpwstr/>
      </vt:variant>
      <vt:variant>
        <vt:i4>103810573</vt:i4>
      </vt:variant>
      <vt:variant>
        <vt:i4>21</vt:i4>
      </vt:variant>
      <vt:variant>
        <vt:i4>0</vt:i4>
      </vt:variant>
      <vt:variant>
        <vt:i4>5</vt:i4>
      </vt:variant>
      <vt:variant>
        <vt:lpwstr>mailto:الإلكتروني%20elib@ous.edu.sd</vt:lpwstr>
      </vt:variant>
      <vt:variant>
        <vt:lpwstr/>
      </vt:variant>
      <vt:variant>
        <vt:i4>1508941</vt:i4>
      </vt:variant>
      <vt:variant>
        <vt:i4>18</vt:i4>
      </vt:variant>
      <vt:variant>
        <vt:i4>0</vt:i4>
      </vt:variant>
      <vt:variant>
        <vt:i4>5</vt:i4>
      </vt:variant>
      <vt:variant>
        <vt:lpwstr>mailto:للجامعةelib@ous.edu.sd</vt:lpwstr>
      </vt:variant>
      <vt:variant>
        <vt:lpwstr/>
      </vt:variant>
      <vt:variant>
        <vt:i4>8060965</vt:i4>
      </vt:variant>
      <vt:variant>
        <vt:i4>15</vt:i4>
      </vt:variant>
      <vt:variant>
        <vt:i4>0</vt:i4>
      </vt:variant>
      <vt:variant>
        <vt:i4>5</vt:i4>
      </vt:variant>
      <vt:variant>
        <vt:lpwstr>http://www.ous.edu.sd/</vt:lpwstr>
      </vt:variant>
      <vt:variant>
        <vt:lpwstr/>
      </vt:variant>
      <vt:variant>
        <vt:i4>1508941</vt:i4>
      </vt:variant>
      <vt:variant>
        <vt:i4>12</vt:i4>
      </vt:variant>
      <vt:variant>
        <vt:i4>0</vt:i4>
      </vt:variant>
      <vt:variant>
        <vt:i4>5</vt:i4>
      </vt:variant>
      <vt:variant>
        <vt:lpwstr>mailto:للجامعةelib@ous.edu.sd</vt:lpwstr>
      </vt:variant>
      <vt:variant>
        <vt:lpwstr/>
      </vt:variant>
      <vt:variant>
        <vt:i4>8060965</vt:i4>
      </vt:variant>
      <vt:variant>
        <vt:i4>9</vt:i4>
      </vt:variant>
      <vt:variant>
        <vt:i4>0</vt:i4>
      </vt:variant>
      <vt:variant>
        <vt:i4>5</vt:i4>
      </vt:variant>
      <vt:variant>
        <vt:lpwstr>http://www.ous.edu.sd/</vt:lpwstr>
      </vt:variant>
      <vt:variant>
        <vt:lpwstr/>
      </vt:variant>
      <vt:variant>
        <vt:i4>7143469</vt:i4>
      </vt:variant>
      <vt:variant>
        <vt:i4>6</vt:i4>
      </vt:variant>
      <vt:variant>
        <vt:i4>0</vt:i4>
      </vt:variant>
      <vt:variant>
        <vt:i4>5</vt:i4>
      </vt:variant>
      <vt:variant>
        <vt:lpwstr>http://www.elib.sd/</vt:lpwstr>
      </vt:variant>
      <vt:variant>
        <vt:lpwstr/>
      </vt:variant>
      <vt:variant>
        <vt:i4>8060965</vt:i4>
      </vt:variant>
      <vt:variant>
        <vt:i4>3</vt:i4>
      </vt:variant>
      <vt:variant>
        <vt:i4>0</vt:i4>
      </vt:variant>
      <vt:variant>
        <vt:i4>5</vt:i4>
      </vt:variant>
      <vt:variant>
        <vt:lpwstr>http://www.ous.edu.sd/</vt:lpwstr>
      </vt:variant>
      <vt:variant>
        <vt:lpwstr/>
      </vt:variant>
      <vt:variant>
        <vt:i4>1966170</vt:i4>
      </vt:variant>
      <vt:variant>
        <vt:i4>0</vt:i4>
      </vt:variant>
      <vt:variant>
        <vt:i4>0</vt:i4>
      </vt:variant>
      <vt:variant>
        <vt:i4>5</vt:i4>
      </vt:variant>
      <vt:variant>
        <vt:lpwstr>http://www.who.int/whosis/en</vt:lpwstr>
      </vt:variant>
      <vt:variant>
        <vt:lpwstr/>
      </vt:variant>
      <vt:variant>
        <vt:i4>8257639</vt:i4>
      </vt:variant>
      <vt:variant>
        <vt:i4>18</vt:i4>
      </vt:variant>
      <vt:variant>
        <vt:i4>0</vt:i4>
      </vt:variant>
      <vt:variant>
        <vt:i4>5</vt:i4>
      </vt:variant>
      <vt:variant>
        <vt:lpwstr>http://www.cybrarians.info/journal</vt:lpwstr>
      </vt:variant>
      <vt:variant>
        <vt:lpwstr/>
      </vt:variant>
      <vt:variant>
        <vt:i4>4980815</vt:i4>
      </vt:variant>
      <vt:variant>
        <vt:i4>15</vt:i4>
      </vt:variant>
      <vt:variant>
        <vt:i4>0</vt:i4>
      </vt:variant>
      <vt:variant>
        <vt:i4>5</vt:i4>
      </vt:variant>
      <vt:variant>
        <vt:lpwstr>http://www.eifl.net/</vt:lpwstr>
      </vt:variant>
      <vt:variant>
        <vt:lpwstr/>
      </vt:variant>
      <vt:variant>
        <vt:i4>7340075</vt:i4>
      </vt:variant>
      <vt:variant>
        <vt:i4>12</vt:i4>
      </vt:variant>
      <vt:variant>
        <vt:i4>0</vt:i4>
      </vt:variant>
      <vt:variant>
        <vt:i4>5</vt:i4>
      </vt:variant>
      <vt:variant>
        <vt:lpwstr>http://www.jstor.org/.Accessed</vt:lpwstr>
      </vt:variant>
      <vt:variant>
        <vt:lpwstr/>
      </vt:variant>
      <vt:variant>
        <vt:i4>720927</vt:i4>
      </vt:variant>
      <vt:variant>
        <vt:i4>9</vt:i4>
      </vt:variant>
      <vt:variant>
        <vt:i4>0</vt:i4>
      </vt:variant>
      <vt:variant>
        <vt:i4>5</vt:i4>
      </vt:variant>
      <vt:variant>
        <vt:lpwstr>http://www.bioone.org/page/resources/researchers/tools_and_features.Accessed</vt:lpwstr>
      </vt:variant>
      <vt:variant>
        <vt:lpwstr/>
      </vt:variant>
      <vt:variant>
        <vt:i4>4521990</vt:i4>
      </vt:variant>
      <vt:variant>
        <vt:i4>6</vt:i4>
      </vt:variant>
      <vt:variant>
        <vt:i4>0</vt:i4>
      </vt:variant>
      <vt:variant>
        <vt:i4>5</vt:i4>
      </vt:variant>
      <vt:variant>
        <vt:lpwstr>http://www.knowledgecenter.unr.edu/ejournals/free.aspx .Accessed</vt:lpwstr>
      </vt:variant>
      <vt:variant>
        <vt:lpwstr/>
      </vt:variant>
      <vt:variant>
        <vt:i4>3276856</vt:i4>
      </vt:variant>
      <vt:variant>
        <vt:i4>3</vt:i4>
      </vt:variant>
      <vt:variant>
        <vt:i4>0</vt:i4>
      </vt:variant>
      <vt:variant>
        <vt:i4>5</vt:i4>
      </vt:variant>
      <vt:variant>
        <vt:lpwstr>http://whatismyipaddress.com/dynamic-static</vt:lpwstr>
      </vt:variant>
      <vt:variant>
        <vt:lpwstr/>
      </vt:variant>
      <vt:variant>
        <vt:i4>3735602</vt:i4>
      </vt:variant>
      <vt:variant>
        <vt:i4>0</vt:i4>
      </vt:variant>
      <vt:variant>
        <vt:i4>0</vt:i4>
      </vt:variant>
      <vt:variant>
        <vt:i4>5</vt:i4>
      </vt:variant>
      <vt:variant>
        <vt:lpwstr>http://www.unesco.org/education/educpgor/lwf/dl/edict.pdf.Accessed</vt:lpwstr>
      </vt:variant>
      <vt:variant>
        <vt:lpwstr/>
      </vt:variant>
      <vt:variant>
        <vt:i4>5963835</vt:i4>
      </vt:variant>
      <vt:variant>
        <vt:i4>0</vt:i4>
      </vt:variant>
      <vt:variant>
        <vt:i4>0</vt:i4>
      </vt:variant>
      <vt:variant>
        <vt:i4>5</vt:i4>
      </vt:variant>
      <vt:variant>
        <vt:lpwstr>mailto:elib@ous.edu.sd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aziz</cp:lastModifiedBy>
  <cp:revision>103</cp:revision>
  <cp:lastPrinted>2012-04-17T09:07:00Z</cp:lastPrinted>
  <dcterms:created xsi:type="dcterms:W3CDTF">2012-08-08T14:52:00Z</dcterms:created>
  <dcterms:modified xsi:type="dcterms:W3CDTF">2013-02-08T16:59:00Z</dcterms:modified>
</cp:coreProperties>
</file>