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JPG" ContentType="image/jpe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9B48C" w14:textId="25CC730F" w:rsidR="00DC57CC" w:rsidRPr="009D799F" w:rsidRDefault="00E048CE" w:rsidP="009D799F">
      <w:pPr>
        <w:spacing w:line="240" w:lineRule="auto"/>
        <w:jc w:val="center"/>
        <w:rPr>
          <w:rFonts w:ascii="Times New Roman" w:hAnsi="Times New Roman" w:cs="Times New Roman"/>
          <w:b/>
          <w:sz w:val="36"/>
          <w:szCs w:val="36"/>
        </w:rPr>
      </w:pPr>
      <w:r>
        <w:rPr>
          <w:rFonts w:ascii="Times New Roman" w:hAnsi="Times New Roman" w:cs="Times New Roman"/>
          <w:b/>
        </w:rPr>
        <w:t xml:space="preserve"> </w:t>
      </w:r>
      <w:r w:rsidR="004121A4" w:rsidRPr="009D799F">
        <w:rPr>
          <w:rFonts w:ascii="Times New Roman" w:hAnsi="Times New Roman" w:cs="Times New Roman"/>
          <w:b/>
          <w:sz w:val="36"/>
          <w:szCs w:val="36"/>
        </w:rPr>
        <w:t>Successful Tactics for Introducing New D</w:t>
      </w:r>
      <w:bookmarkStart w:id="0" w:name="_GoBack"/>
      <w:bookmarkEnd w:id="0"/>
      <w:r w:rsidR="004121A4" w:rsidRPr="009D799F">
        <w:rPr>
          <w:rFonts w:ascii="Times New Roman" w:hAnsi="Times New Roman" w:cs="Times New Roman"/>
          <w:b/>
          <w:sz w:val="36"/>
          <w:szCs w:val="36"/>
        </w:rPr>
        <w:t xml:space="preserve">atabases to </w:t>
      </w:r>
      <w:r w:rsidR="00E271FF">
        <w:rPr>
          <w:rFonts w:ascii="Times New Roman" w:hAnsi="Times New Roman" w:cs="Times New Roman"/>
          <w:b/>
          <w:sz w:val="36"/>
          <w:szCs w:val="36"/>
        </w:rPr>
        <w:t>C</w:t>
      </w:r>
      <w:r w:rsidR="00D233CF">
        <w:rPr>
          <w:rFonts w:ascii="Times New Roman" w:hAnsi="Times New Roman" w:cs="Times New Roman"/>
          <w:b/>
          <w:sz w:val="36"/>
          <w:szCs w:val="36"/>
        </w:rPr>
        <w:t>DC</w:t>
      </w:r>
      <w:r w:rsidR="00E271FF">
        <w:rPr>
          <w:rFonts w:ascii="Times New Roman" w:hAnsi="Times New Roman" w:cs="Times New Roman"/>
          <w:b/>
          <w:sz w:val="36"/>
          <w:szCs w:val="36"/>
        </w:rPr>
        <w:t xml:space="preserve"> </w:t>
      </w:r>
      <w:r w:rsidR="00E26970">
        <w:rPr>
          <w:rFonts w:ascii="Times New Roman" w:hAnsi="Times New Roman" w:cs="Times New Roman"/>
          <w:b/>
          <w:sz w:val="36"/>
          <w:szCs w:val="36"/>
        </w:rPr>
        <w:t>Library</w:t>
      </w:r>
      <w:r w:rsidR="004121A4" w:rsidRPr="009D799F">
        <w:rPr>
          <w:rFonts w:ascii="Times New Roman" w:hAnsi="Times New Roman" w:cs="Times New Roman"/>
          <w:b/>
          <w:sz w:val="36"/>
          <w:szCs w:val="36"/>
        </w:rPr>
        <w:t xml:space="preserve"> Patrons: A Case Study</w:t>
      </w:r>
    </w:p>
    <w:p w14:paraId="2E5036D4" w14:textId="13958E05" w:rsidR="004121A4" w:rsidRPr="009D799F" w:rsidRDefault="004121A4" w:rsidP="009D799F">
      <w:pPr>
        <w:shd w:val="clear" w:color="auto" w:fill="FFFFFF"/>
        <w:spacing w:before="100" w:beforeAutospacing="1" w:after="100" w:afterAutospacing="1" w:line="240" w:lineRule="auto"/>
        <w:jc w:val="center"/>
        <w:rPr>
          <w:rFonts w:ascii="Times New Roman" w:hAnsi="Times New Roman" w:cs="Times New Roman"/>
          <w:color w:val="000000"/>
          <w:sz w:val="28"/>
          <w:szCs w:val="28"/>
        </w:rPr>
      </w:pPr>
      <w:r w:rsidRPr="009D799F">
        <w:rPr>
          <w:rFonts w:ascii="Times New Roman" w:hAnsi="Times New Roman" w:cs="Times New Roman"/>
          <w:color w:val="000000"/>
          <w:sz w:val="28"/>
          <w:szCs w:val="28"/>
        </w:rPr>
        <w:t>Deidre Mallett, Centers for Disease Control and Prevention, Atlanta, GA, USA</w:t>
      </w:r>
      <w:r w:rsidRPr="009D799F">
        <w:rPr>
          <w:rFonts w:ascii="Times New Roman" w:hAnsi="Times New Roman" w:cs="Times New Roman"/>
          <w:color w:val="000000"/>
          <w:sz w:val="28"/>
          <w:szCs w:val="28"/>
        </w:rPr>
        <w:br/>
        <w:t>Pamela Sedgwick-Barker, Centers for Disease Control and Prevention, Atlanta, GA, USA</w:t>
      </w:r>
      <w:r w:rsidRPr="009D799F">
        <w:rPr>
          <w:rFonts w:ascii="Times New Roman" w:hAnsi="Times New Roman" w:cs="Times New Roman"/>
          <w:color w:val="000000"/>
          <w:sz w:val="28"/>
          <w:szCs w:val="28"/>
        </w:rPr>
        <w:br/>
        <w:t>Jarvis Sims, LAC Group, Los Angeles, CA, USA</w:t>
      </w:r>
      <w:r w:rsidRPr="009D799F">
        <w:rPr>
          <w:rFonts w:ascii="Times New Roman" w:hAnsi="Times New Roman" w:cs="Times New Roman"/>
          <w:color w:val="000000"/>
          <w:sz w:val="28"/>
          <w:szCs w:val="28"/>
        </w:rPr>
        <w:br/>
        <w:t>Ted Bazemore, LAC Group, Los Angeles, CA, USA</w:t>
      </w:r>
      <w:r w:rsidRPr="009D799F">
        <w:rPr>
          <w:rFonts w:ascii="Times New Roman" w:hAnsi="Times New Roman" w:cs="Times New Roman"/>
          <w:color w:val="000000"/>
          <w:sz w:val="28"/>
          <w:szCs w:val="28"/>
        </w:rPr>
        <w:br/>
        <w:t xml:space="preserve">Natalia Madjarevic, </w:t>
      </w:r>
      <w:r w:rsidR="00E07C57" w:rsidRPr="009D799F">
        <w:rPr>
          <w:rFonts w:ascii="Times New Roman" w:hAnsi="Times New Roman" w:cs="Times New Roman"/>
          <w:color w:val="000000"/>
          <w:sz w:val="28"/>
          <w:szCs w:val="28"/>
        </w:rPr>
        <w:t>Altmetric</w:t>
      </w:r>
      <w:r w:rsidRPr="009D799F">
        <w:rPr>
          <w:rFonts w:ascii="Times New Roman" w:hAnsi="Times New Roman" w:cs="Times New Roman"/>
          <w:color w:val="000000"/>
          <w:sz w:val="28"/>
          <w:szCs w:val="28"/>
        </w:rPr>
        <w:t>, London, UK</w:t>
      </w:r>
      <w:r w:rsidRPr="009D799F">
        <w:rPr>
          <w:rFonts w:ascii="Times New Roman" w:hAnsi="Times New Roman" w:cs="Times New Roman"/>
          <w:color w:val="000000"/>
          <w:sz w:val="28"/>
          <w:szCs w:val="28"/>
        </w:rPr>
        <w:br/>
        <w:t xml:space="preserve">Stacy Konkiel, </w:t>
      </w:r>
      <w:r w:rsidR="00E07C57" w:rsidRPr="009D799F">
        <w:rPr>
          <w:rFonts w:ascii="Times New Roman" w:hAnsi="Times New Roman" w:cs="Times New Roman"/>
          <w:color w:val="000000"/>
          <w:sz w:val="28"/>
          <w:szCs w:val="28"/>
        </w:rPr>
        <w:t>Altmetric</w:t>
      </w:r>
      <w:r w:rsidRPr="009D799F">
        <w:rPr>
          <w:rFonts w:ascii="Times New Roman" w:hAnsi="Times New Roman" w:cs="Times New Roman"/>
          <w:color w:val="000000"/>
          <w:sz w:val="28"/>
          <w:szCs w:val="28"/>
        </w:rPr>
        <w:t>, London, UK</w:t>
      </w:r>
    </w:p>
    <w:p w14:paraId="56541FEE" w14:textId="77777777" w:rsidR="004121A4" w:rsidRPr="00935781" w:rsidRDefault="004121A4" w:rsidP="00935781">
      <w:pPr>
        <w:spacing w:line="480" w:lineRule="auto"/>
        <w:rPr>
          <w:rFonts w:ascii="Times New Roman" w:hAnsi="Times New Roman" w:cs="Times New Roman"/>
          <w:b/>
        </w:rPr>
      </w:pPr>
      <w:r w:rsidRPr="00935781">
        <w:rPr>
          <w:rFonts w:ascii="Times New Roman" w:hAnsi="Times New Roman" w:cs="Times New Roman"/>
          <w:b/>
        </w:rPr>
        <w:br w:type="page"/>
      </w:r>
    </w:p>
    <w:p w14:paraId="7459E126" w14:textId="77777777" w:rsidR="004121A4" w:rsidRPr="009D799F" w:rsidRDefault="004A675E" w:rsidP="009D799F">
      <w:pPr>
        <w:spacing w:line="240" w:lineRule="auto"/>
        <w:jc w:val="center"/>
        <w:rPr>
          <w:rFonts w:ascii="Times New Roman" w:hAnsi="Times New Roman" w:cs="Times New Roman"/>
          <w:b/>
          <w:sz w:val="32"/>
          <w:szCs w:val="32"/>
        </w:rPr>
      </w:pPr>
      <w:r w:rsidRPr="009D799F">
        <w:rPr>
          <w:rFonts w:ascii="Times New Roman" w:hAnsi="Times New Roman" w:cs="Times New Roman"/>
          <w:b/>
          <w:sz w:val="32"/>
          <w:szCs w:val="32"/>
        </w:rPr>
        <w:lastRenderedPageBreak/>
        <w:t>Abstract</w:t>
      </w:r>
    </w:p>
    <w:p w14:paraId="371F5A07" w14:textId="4CAE511B" w:rsidR="00AA4169" w:rsidRPr="00935781" w:rsidRDefault="004A675E" w:rsidP="009D799F">
      <w:pPr>
        <w:spacing w:line="240" w:lineRule="auto"/>
        <w:ind w:firstLine="630"/>
        <w:rPr>
          <w:rFonts w:ascii="Times New Roman" w:hAnsi="Times New Roman" w:cs="Times New Roman"/>
        </w:rPr>
      </w:pPr>
      <w:r w:rsidRPr="00935781">
        <w:rPr>
          <w:rFonts w:ascii="Times New Roman" w:hAnsi="Times New Roman" w:cs="Times New Roman"/>
        </w:rPr>
        <w:t xml:space="preserve">When libraries subscribe to new resources, encouraging patrons’ adoption of these services can be challenging. Moreover, when the resource offers access to a service or information type that is relatively unknown amongst patrons, such as </w:t>
      </w:r>
      <w:r w:rsidR="005F3C7E" w:rsidRPr="00935781">
        <w:rPr>
          <w:rFonts w:ascii="Times New Roman" w:hAnsi="Times New Roman" w:cs="Times New Roman"/>
        </w:rPr>
        <w:t>altmetrics</w:t>
      </w:r>
      <w:r w:rsidR="005F3C7E">
        <w:rPr>
          <w:rFonts w:ascii="Times New Roman" w:hAnsi="Times New Roman" w:cs="Times New Roman"/>
        </w:rPr>
        <w:t>,</w:t>
      </w:r>
      <w:r w:rsidR="005F3C7E" w:rsidRPr="00935781">
        <w:rPr>
          <w:rFonts w:ascii="Times New Roman" w:hAnsi="Times New Roman" w:cs="Times New Roman"/>
        </w:rPr>
        <w:t xml:space="preserve"> the</w:t>
      </w:r>
      <w:r w:rsidRPr="00935781">
        <w:rPr>
          <w:rFonts w:ascii="Times New Roman" w:hAnsi="Times New Roman" w:cs="Times New Roman"/>
        </w:rPr>
        <w:t xml:space="preserve"> challenge is even greater. </w:t>
      </w:r>
      <w:r w:rsidR="00F84BB6">
        <w:rPr>
          <w:rFonts w:ascii="Times New Roman" w:hAnsi="Times New Roman" w:cs="Times New Roman"/>
        </w:rPr>
        <w:t>Altmetrics are data from the social web that can be used to track discussions and reuse of scientific outputs (journal articles, books, data sets, presentations, and beyond) across a variety of platforms like news outlets, scholarly peer review websites, social media, scholarly reference managers, and public policy documents.</w:t>
      </w:r>
      <w:r w:rsidR="00BB75B5">
        <w:rPr>
          <w:rFonts w:ascii="Times New Roman" w:hAnsi="Times New Roman" w:cs="Times New Roman"/>
        </w:rPr>
        <w:t xml:space="preserve"> Promoting, consulting and conducting</w:t>
      </w:r>
      <w:r w:rsidRPr="00935781">
        <w:rPr>
          <w:rFonts w:ascii="Times New Roman" w:hAnsi="Times New Roman" w:cs="Times New Roman"/>
        </w:rPr>
        <w:t xml:space="preserve"> workshops are just some of the </w:t>
      </w:r>
      <w:r w:rsidR="003E5914">
        <w:rPr>
          <w:rFonts w:ascii="Times New Roman" w:hAnsi="Times New Roman" w:cs="Times New Roman"/>
        </w:rPr>
        <w:t xml:space="preserve">methods </w:t>
      </w:r>
      <w:r w:rsidRPr="00935781">
        <w:rPr>
          <w:rFonts w:ascii="Times New Roman" w:hAnsi="Times New Roman" w:cs="Times New Roman"/>
        </w:rPr>
        <w:t xml:space="preserve">that libraries stimulate use of new resources. Some approaches work better than others. </w:t>
      </w:r>
    </w:p>
    <w:p w14:paraId="48CD95AF" w14:textId="006D43B2" w:rsidR="004A675E" w:rsidRPr="00935781" w:rsidRDefault="004A675E" w:rsidP="009D799F">
      <w:pPr>
        <w:spacing w:line="240" w:lineRule="auto"/>
        <w:ind w:firstLine="630"/>
        <w:rPr>
          <w:rFonts w:ascii="Times New Roman" w:hAnsi="Times New Roman" w:cs="Times New Roman"/>
        </w:rPr>
      </w:pPr>
      <w:r w:rsidRPr="00935781">
        <w:rPr>
          <w:rFonts w:ascii="Times New Roman" w:hAnsi="Times New Roman" w:cs="Times New Roman"/>
        </w:rPr>
        <w:t xml:space="preserve">    In this paper, we discuss the joint approach of the Stephen B. Thacker Centers for Disease Control and Prevention’s (CDC) </w:t>
      </w:r>
      <w:r w:rsidR="00E26970">
        <w:rPr>
          <w:rFonts w:ascii="Times New Roman" w:hAnsi="Times New Roman" w:cs="Times New Roman"/>
        </w:rPr>
        <w:t>Library</w:t>
      </w:r>
      <w:r w:rsidRPr="00935781">
        <w:rPr>
          <w:rFonts w:ascii="Times New Roman" w:hAnsi="Times New Roman" w:cs="Times New Roman"/>
        </w:rPr>
        <w:t xml:space="preserve"> training team and Altmetric to promote the use of an altmetrics database, Altmetric Explorer for Institutions, amongst CDC staff. These organizations worked </w:t>
      </w:r>
      <w:r w:rsidR="008D43FC">
        <w:rPr>
          <w:rFonts w:ascii="Times New Roman" w:hAnsi="Times New Roman" w:cs="Times New Roman"/>
        </w:rPr>
        <w:t xml:space="preserve">together </w:t>
      </w:r>
      <w:r w:rsidRPr="00935781">
        <w:rPr>
          <w:rFonts w:ascii="Times New Roman" w:hAnsi="Times New Roman" w:cs="Times New Roman"/>
        </w:rPr>
        <w:t>closely to offer training and consultations, each with complementary approaches.</w:t>
      </w:r>
    </w:p>
    <w:p w14:paraId="11F43DEF" w14:textId="77777777" w:rsidR="004A675E" w:rsidRPr="009D799F" w:rsidRDefault="004A675E" w:rsidP="009D799F">
      <w:pPr>
        <w:spacing w:line="240" w:lineRule="auto"/>
        <w:jc w:val="center"/>
        <w:rPr>
          <w:rFonts w:ascii="Times New Roman" w:hAnsi="Times New Roman" w:cs="Times New Roman"/>
          <w:b/>
          <w:sz w:val="32"/>
          <w:szCs w:val="32"/>
        </w:rPr>
      </w:pPr>
      <w:r w:rsidRPr="009D799F">
        <w:rPr>
          <w:rFonts w:ascii="Times New Roman" w:hAnsi="Times New Roman" w:cs="Times New Roman"/>
          <w:b/>
          <w:sz w:val="32"/>
          <w:szCs w:val="32"/>
        </w:rPr>
        <w:t>Introduction</w:t>
      </w:r>
    </w:p>
    <w:p w14:paraId="61F8A7C1" w14:textId="4D784A51" w:rsidR="00B43B43" w:rsidRDefault="004A675E" w:rsidP="009D799F">
      <w:pPr>
        <w:spacing w:line="240" w:lineRule="auto"/>
        <w:rPr>
          <w:rFonts w:ascii="Times New Roman" w:hAnsi="Times New Roman" w:cs="Times New Roman"/>
        </w:rPr>
      </w:pPr>
      <w:r w:rsidRPr="00935781">
        <w:rPr>
          <w:rFonts w:ascii="Times New Roman" w:hAnsi="Times New Roman" w:cs="Times New Roman"/>
          <w:b/>
        </w:rPr>
        <w:tab/>
      </w:r>
      <w:r w:rsidR="004063EC" w:rsidRPr="00935781">
        <w:rPr>
          <w:rFonts w:ascii="Times New Roman" w:hAnsi="Times New Roman" w:cs="Times New Roman"/>
        </w:rPr>
        <w:t>The Stephen B. Thacker C</w:t>
      </w:r>
      <w:r w:rsidR="00785BF4" w:rsidRPr="00935781">
        <w:rPr>
          <w:rFonts w:ascii="Times New Roman" w:hAnsi="Times New Roman" w:cs="Times New Roman"/>
        </w:rPr>
        <w:t xml:space="preserve">enters for </w:t>
      </w:r>
      <w:r w:rsidR="004063EC" w:rsidRPr="00935781">
        <w:rPr>
          <w:rFonts w:ascii="Times New Roman" w:hAnsi="Times New Roman" w:cs="Times New Roman"/>
        </w:rPr>
        <w:t>D</w:t>
      </w:r>
      <w:r w:rsidR="00785BF4" w:rsidRPr="00935781">
        <w:rPr>
          <w:rFonts w:ascii="Times New Roman" w:hAnsi="Times New Roman" w:cs="Times New Roman"/>
        </w:rPr>
        <w:t xml:space="preserve">isease </w:t>
      </w:r>
      <w:r w:rsidR="004063EC" w:rsidRPr="00935781">
        <w:rPr>
          <w:rFonts w:ascii="Times New Roman" w:hAnsi="Times New Roman" w:cs="Times New Roman"/>
        </w:rPr>
        <w:t>C</w:t>
      </w:r>
      <w:r w:rsidR="00785BF4" w:rsidRPr="00935781">
        <w:rPr>
          <w:rFonts w:ascii="Times New Roman" w:hAnsi="Times New Roman" w:cs="Times New Roman"/>
        </w:rPr>
        <w:t xml:space="preserve">ontrol </w:t>
      </w:r>
      <w:r w:rsidR="009E10A6">
        <w:rPr>
          <w:rFonts w:ascii="Times New Roman" w:hAnsi="Times New Roman" w:cs="Times New Roman"/>
        </w:rPr>
        <w:t xml:space="preserve">and </w:t>
      </w:r>
      <w:r w:rsidR="00D233CF">
        <w:rPr>
          <w:rFonts w:ascii="Times New Roman" w:hAnsi="Times New Roman" w:cs="Times New Roman"/>
        </w:rPr>
        <w:t>Prevention (</w:t>
      </w:r>
      <w:r w:rsidR="00785BF4" w:rsidRPr="00935781">
        <w:rPr>
          <w:rFonts w:ascii="Times New Roman" w:hAnsi="Times New Roman" w:cs="Times New Roman"/>
        </w:rPr>
        <w:t>CDC)</w:t>
      </w:r>
      <w:r w:rsidR="004063EC" w:rsidRPr="00935781">
        <w:rPr>
          <w:rFonts w:ascii="Times New Roman" w:hAnsi="Times New Roman" w:cs="Times New Roman"/>
        </w:rPr>
        <w:t xml:space="preserve"> </w:t>
      </w:r>
      <w:r w:rsidR="00E26970">
        <w:rPr>
          <w:rFonts w:ascii="Times New Roman" w:hAnsi="Times New Roman" w:cs="Times New Roman"/>
        </w:rPr>
        <w:t>Library</w:t>
      </w:r>
      <w:r w:rsidR="004063EC" w:rsidRPr="00935781">
        <w:rPr>
          <w:rFonts w:ascii="Times New Roman" w:hAnsi="Times New Roman" w:cs="Times New Roman"/>
        </w:rPr>
        <w:t xml:space="preserve"> support</w:t>
      </w:r>
      <w:r w:rsidR="00E1106A" w:rsidRPr="00935781">
        <w:rPr>
          <w:rFonts w:ascii="Times New Roman" w:hAnsi="Times New Roman" w:cs="Times New Roman"/>
        </w:rPr>
        <w:t xml:space="preserve">s </w:t>
      </w:r>
      <w:r w:rsidR="004063EC" w:rsidRPr="00935781">
        <w:rPr>
          <w:rFonts w:ascii="Times New Roman" w:hAnsi="Times New Roman" w:cs="Times New Roman"/>
        </w:rPr>
        <w:t xml:space="preserve">diverse </w:t>
      </w:r>
      <w:r w:rsidR="00D55F19">
        <w:rPr>
          <w:rFonts w:ascii="Times New Roman" w:hAnsi="Times New Roman" w:cs="Times New Roman"/>
        </w:rPr>
        <w:t xml:space="preserve">information </w:t>
      </w:r>
      <w:r w:rsidR="004063EC" w:rsidRPr="00935781">
        <w:rPr>
          <w:rFonts w:ascii="Times New Roman" w:hAnsi="Times New Roman" w:cs="Times New Roman"/>
        </w:rPr>
        <w:t>needs in public health, medicine, food safety, toxicology and related disciplines</w:t>
      </w:r>
      <w:r w:rsidR="00E623F5" w:rsidRPr="00935781">
        <w:rPr>
          <w:rFonts w:ascii="Times New Roman" w:hAnsi="Times New Roman" w:cs="Times New Roman"/>
        </w:rPr>
        <w:t>.</w:t>
      </w:r>
      <w:r w:rsidR="004063EC" w:rsidRPr="00935781">
        <w:rPr>
          <w:rFonts w:ascii="Times New Roman" w:hAnsi="Times New Roman" w:cs="Times New Roman"/>
        </w:rPr>
        <w:t xml:space="preserve"> </w:t>
      </w:r>
      <w:hyperlink r:id="rId8" w:history="1">
        <w:r w:rsidR="004063EC" w:rsidRPr="00B1622C">
          <w:rPr>
            <w:rStyle w:val="Hyperlink"/>
            <w:rFonts w:ascii="Times New Roman" w:hAnsi="Times New Roman" w:cs="Times New Roman"/>
          </w:rPr>
          <w:t>CDC</w:t>
        </w:r>
        <w:r w:rsidR="00F84BB6" w:rsidRPr="00B1622C">
          <w:rPr>
            <w:rStyle w:val="Hyperlink"/>
            <w:rFonts w:ascii="Times New Roman" w:hAnsi="Times New Roman" w:cs="Times New Roman"/>
          </w:rPr>
          <w:t>’s mission</w:t>
        </w:r>
      </w:hyperlink>
      <w:r w:rsidR="00F84BB6" w:rsidRPr="00A50B76">
        <w:rPr>
          <w:rFonts w:ascii="Times New Roman" w:hAnsi="Times New Roman" w:cs="Times New Roman"/>
        </w:rPr>
        <w:t xml:space="preserve"> is </w:t>
      </w:r>
      <w:r w:rsidR="00A50B76">
        <w:rPr>
          <w:rFonts w:ascii="Times New Roman" w:hAnsi="Times New Roman" w:cs="Times New Roman"/>
        </w:rPr>
        <w:t>“</w:t>
      </w:r>
      <w:r w:rsidR="00F84BB6" w:rsidRPr="00A50B76">
        <w:rPr>
          <w:rFonts w:ascii="Times New Roman" w:hAnsi="Times New Roman" w:cs="Times New Roman"/>
        </w:rPr>
        <w:t xml:space="preserve">to protect America from health, safety and security threats, both foreign and in </w:t>
      </w:r>
      <w:r w:rsidR="00F84BB6" w:rsidRPr="00066628">
        <w:rPr>
          <w:rFonts w:ascii="Times New Roman" w:hAnsi="Times New Roman" w:cs="Times New Roman"/>
        </w:rPr>
        <w:t>the U.S.”</w:t>
      </w:r>
      <w:r w:rsidR="00C33C46">
        <w:rPr>
          <w:rFonts w:ascii="Times New Roman" w:hAnsi="Times New Roman" w:cs="Times New Roman"/>
        </w:rPr>
        <w:t xml:space="preserve"> </w:t>
      </w:r>
      <w:r w:rsidR="007F65AC">
        <w:rPr>
          <w:rFonts w:ascii="Times New Roman" w:hAnsi="Times New Roman" w:cs="Times New Roman"/>
        </w:rPr>
        <w:t>(</w:t>
      </w:r>
      <w:r w:rsidR="007F65AC" w:rsidRPr="007F65AC">
        <w:rPr>
          <w:rFonts w:ascii="Times New Roman" w:hAnsi="Times New Roman" w:cs="Times New Roman"/>
        </w:rPr>
        <w:t>Centers for Disease Control and Prevention</w:t>
      </w:r>
      <w:r w:rsidR="007F65AC">
        <w:rPr>
          <w:rFonts w:ascii="Times New Roman" w:hAnsi="Times New Roman" w:cs="Times New Roman"/>
        </w:rPr>
        <w:t xml:space="preserve"> 201</w:t>
      </w:r>
      <w:r w:rsidR="00B1622C">
        <w:rPr>
          <w:rFonts w:ascii="Times New Roman" w:hAnsi="Times New Roman" w:cs="Times New Roman"/>
        </w:rPr>
        <w:t>4</w:t>
      </w:r>
      <w:r w:rsidR="007F65AC">
        <w:rPr>
          <w:rFonts w:ascii="Times New Roman" w:hAnsi="Times New Roman" w:cs="Times New Roman"/>
        </w:rPr>
        <w:t>)</w:t>
      </w:r>
      <w:r w:rsidR="00C33C46">
        <w:rPr>
          <w:rFonts w:ascii="Times New Roman" w:hAnsi="Times New Roman" w:cs="Times New Roman"/>
        </w:rPr>
        <w:t>.</w:t>
      </w:r>
      <w:r w:rsidR="00F84BB6" w:rsidRPr="00066628">
        <w:rPr>
          <w:rFonts w:ascii="Times New Roman" w:hAnsi="Times New Roman" w:cs="Times New Roman"/>
        </w:rPr>
        <w:t xml:space="preserve"> To accomplish this mission, </w:t>
      </w:r>
      <w:r w:rsidR="00A50B76" w:rsidRPr="00066628">
        <w:rPr>
          <w:rFonts w:ascii="Times New Roman" w:hAnsi="Times New Roman" w:cs="Times New Roman"/>
        </w:rPr>
        <w:t xml:space="preserve">CDC works to provide health information that puts science into action and conducts critical science, protecting against expensive and dangerous health threats. </w:t>
      </w:r>
      <w:r w:rsidR="00BB75B5" w:rsidRPr="00066628">
        <w:rPr>
          <w:rFonts w:ascii="Times New Roman" w:hAnsi="Times New Roman" w:cs="Times New Roman"/>
        </w:rPr>
        <w:t xml:space="preserve">The </w:t>
      </w:r>
      <w:r w:rsidR="00BB75B5">
        <w:rPr>
          <w:rFonts w:ascii="Times New Roman" w:hAnsi="Times New Roman" w:cs="Times New Roman"/>
        </w:rPr>
        <w:t>CDC Lib</w:t>
      </w:r>
      <w:r w:rsidR="00BB75B5" w:rsidRPr="00A50B76">
        <w:rPr>
          <w:rFonts w:ascii="Times New Roman" w:hAnsi="Times New Roman" w:cs="Times New Roman"/>
        </w:rPr>
        <w:t>rary plays an</w:t>
      </w:r>
      <w:r w:rsidR="00BB75B5">
        <w:rPr>
          <w:rFonts w:ascii="Times New Roman" w:hAnsi="Times New Roman" w:cs="Times New Roman"/>
        </w:rPr>
        <w:t xml:space="preserve"> important role in CDC’s mission by </w:t>
      </w:r>
      <w:r w:rsidR="00BB75B5" w:rsidRPr="00A50B76">
        <w:rPr>
          <w:rFonts w:ascii="Times New Roman" w:hAnsi="Times New Roman" w:cs="Times New Roman"/>
        </w:rPr>
        <w:t xml:space="preserve">providing </w:t>
      </w:r>
      <w:r w:rsidR="00BB75B5">
        <w:rPr>
          <w:rFonts w:ascii="Times New Roman" w:hAnsi="Times New Roman" w:cs="Times New Roman"/>
        </w:rPr>
        <w:t>access to information resources including scientific journals, books</w:t>
      </w:r>
      <w:r w:rsidR="00C33C46">
        <w:rPr>
          <w:rFonts w:ascii="Times New Roman" w:hAnsi="Times New Roman" w:cs="Times New Roman"/>
        </w:rPr>
        <w:t>,</w:t>
      </w:r>
      <w:r w:rsidR="00D233CF">
        <w:rPr>
          <w:rFonts w:ascii="Times New Roman" w:hAnsi="Times New Roman" w:cs="Times New Roman"/>
        </w:rPr>
        <w:t xml:space="preserve"> and other resources.</w:t>
      </w:r>
    </w:p>
    <w:p w14:paraId="18809672" w14:textId="4ED13C0A" w:rsidR="00A27AD5" w:rsidRPr="00935781" w:rsidRDefault="00A731DD" w:rsidP="00A27AD5">
      <w:pPr>
        <w:spacing w:line="240" w:lineRule="auto"/>
        <w:ind w:firstLine="720"/>
        <w:rPr>
          <w:rFonts w:ascii="Times New Roman" w:hAnsi="Times New Roman" w:cs="Times New Roman"/>
        </w:rPr>
      </w:pPr>
      <w:r w:rsidRPr="00935781">
        <w:rPr>
          <w:rFonts w:ascii="Times New Roman" w:hAnsi="Times New Roman" w:cs="Times New Roman"/>
        </w:rPr>
        <w:t xml:space="preserve">The </w:t>
      </w:r>
      <w:r w:rsidR="00E26970">
        <w:rPr>
          <w:rFonts w:ascii="Times New Roman" w:hAnsi="Times New Roman" w:cs="Times New Roman"/>
        </w:rPr>
        <w:t>CDC Library</w:t>
      </w:r>
      <w:r w:rsidRPr="00935781">
        <w:rPr>
          <w:rFonts w:ascii="Times New Roman" w:hAnsi="Times New Roman" w:cs="Times New Roman"/>
        </w:rPr>
        <w:t xml:space="preserve"> currently subscribes to 170 databases and over 36,000 journals and electronic books. </w:t>
      </w:r>
      <w:r w:rsidR="00E623F5" w:rsidRPr="00935781">
        <w:rPr>
          <w:rFonts w:ascii="Times New Roman" w:hAnsi="Times New Roman" w:cs="Times New Roman"/>
        </w:rPr>
        <w:t xml:space="preserve">As </w:t>
      </w:r>
      <w:r w:rsidRPr="00935781">
        <w:rPr>
          <w:rFonts w:ascii="Times New Roman" w:hAnsi="Times New Roman" w:cs="Times New Roman"/>
        </w:rPr>
        <w:t xml:space="preserve">part of </w:t>
      </w:r>
      <w:r w:rsidR="00E623F5" w:rsidRPr="00935781">
        <w:rPr>
          <w:rFonts w:ascii="Times New Roman" w:hAnsi="Times New Roman" w:cs="Times New Roman"/>
        </w:rPr>
        <w:t xml:space="preserve">one of the premier public health agencies in the world, </w:t>
      </w:r>
      <w:r w:rsidRPr="00935781">
        <w:rPr>
          <w:rFonts w:ascii="Times New Roman" w:hAnsi="Times New Roman" w:cs="Times New Roman"/>
        </w:rPr>
        <w:t xml:space="preserve">the </w:t>
      </w:r>
      <w:r w:rsidR="00E26970">
        <w:rPr>
          <w:rFonts w:ascii="Times New Roman" w:hAnsi="Times New Roman" w:cs="Times New Roman"/>
        </w:rPr>
        <w:t>CDC Library</w:t>
      </w:r>
      <w:r w:rsidR="00BD28A9">
        <w:rPr>
          <w:rFonts w:ascii="Times New Roman" w:hAnsi="Times New Roman" w:cs="Times New Roman"/>
        </w:rPr>
        <w:t xml:space="preserve"> actively seeks </w:t>
      </w:r>
      <w:r w:rsidRPr="00935781">
        <w:rPr>
          <w:rFonts w:ascii="Times New Roman" w:hAnsi="Times New Roman" w:cs="Times New Roman"/>
        </w:rPr>
        <w:t xml:space="preserve">to </w:t>
      </w:r>
      <w:r w:rsidR="00D233CF">
        <w:rPr>
          <w:rFonts w:ascii="Times New Roman" w:hAnsi="Times New Roman" w:cs="Times New Roman"/>
        </w:rPr>
        <w:t>identify new</w:t>
      </w:r>
      <w:r w:rsidR="00B43B43" w:rsidRPr="00935781">
        <w:rPr>
          <w:rFonts w:ascii="Times New Roman" w:hAnsi="Times New Roman" w:cs="Times New Roman"/>
        </w:rPr>
        <w:t xml:space="preserve"> products and services</w:t>
      </w:r>
      <w:r w:rsidR="00BD28A9">
        <w:rPr>
          <w:rFonts w:ascii="Times New Roman" w:hAnsi="Times New Roman" w:cs="Times New Roman"/>
        </w:rPr>
        <w:t xml:space="preserve"> that will be of use to its public health workforce</w:t>
      </w:r>
      <w:r w:rsidR="00B43B43" w:rsidRPr="00935781">
        <w:rPr>
          <w:rFonts w:ascii="Times New Roman" w:hAnsi="Times New Roman" w:cs="Times New Roman"/>
        </w:rPr>
        <w:t xml:space="preserve">. </w:t>
      </w:r>
      <w:r w:rsidR="00A27AD5">
        <w:rPr>
          <w:rFonts w:ascii="Times New Roman" w:hAnsi="Times New Roman" w:cs="Times New Roman"/>
        </w:rPr>
        <w:t>CDC’s scientists and</w:t>
      </w:r>
      <w:r w:rsidR="00DC12CF">
        <w:rPr>
          <w:rFonts w:ascii="Times New Roman" w:hAnsi="Times New Roman" w:cs="Times New Roman"/>
        </w:rPr>
        <w:t xml:space="preserve"> public health practitioners </w:t>
      </w:r>
      <w:r w:rsidR="00A27AD5">
        <w:rPr>
          <w:rFonts w:ascii="Times New Roman" w:hAnsi="Times New Roman" w:cs="Times New Roman"/>
        </w:rPr>
        <w:t xml:space="preserve">are </w:t>
      </w:r>
      <w:r w:rsidR="00BD28A9">
        <w:rPr>
          <w:rFonts w:ascii="Times New Roman" w:hAnsi="Times New Roman" w:cs="Times New Roman"/>
        </w:rPr>
        <w:t xml:space="preserve">interested </w:t>
      </w:r>
      <w:r w:rsidR="00D233CF">
        <w:rPr>
          <w:rFonts w:ascii="Times New Roman" w:hAnsi="Times New Roman" w:cs="Times New Roman"/>
        </w:rPr>
        <w:t>in measuring</w:t>
      </w:r>
      <w:r w:rsidR="00BD28A9">
        <w:rPr>
          <w:rFonts w:ascii="Times New Roman" w:hAnsi="Times New Roman" w:cs="Times New Roman"/>
        </w:rPr>
        <w:t xml:space="preserve"> </w:t>
      </w:r>
      <w:r w:rsidR="00DC12CF">
        <w:rPr>
          <w:rFonts w:ascii="Times New Roman" w:hAnsi="Times New Roman" w:cs="Times New Roman"/>
        </w:rPr>
        <w:t xml:space="preserve">the impact of their work and </w:t>
      </w:r>
      <w:r w:rsidR="00BD28A9">
        <w:rPr>
          <w:rFonts w:ascii="Times New Roman" w:hAnsi="Times New Roman" w:cs="Times New Roman"/>
        </w:rPr>
        <w:t xml:space="preserve">tracking </w:t>
      </w:r>
      <w:r w:rsidR="00A27AD5">
        <w:rPr>
          <w:rFonts w:ascii="Times New Roman" w:hAnsi="Times New Roman" w:cs="Times New Roman"/>
        </w:rPr>
        <w:t>how their work is being discussed, shared</w:t>
      </w:r>
      <w:r w:rsidR="00C33C46">
        <w:rPr>
          <w:rFonts w:ascii="Times New Roman" w:hAnsi="Times New Roman" w:cs="Times New Roman"/>
        </w:rPr>
        <w:t>,</w:t>
      </w:r>
      <w:r w:rsidR="00A27AD5">
        <w:rPr>
          <w:rFonts w:ascii="Times New Roman" w:hAnsi="Times New Roman" w:cs="Times New Roman"/>
        </w:rPr>
        <w:t xml:space="preserve"> and disseminated. This </w:t>
      </w:r>
      <w:r w:rsidR="00DC12CF">
        <w:rPr>
          <w:rFonts w:ascii="Times New Roman" w:hAnsi="Times New Roman" w:cs="Times New Roman"/>
        </w:rPr>
        <w:t xml:space="preserve">interest </w:t>
      </w:r>
      <w:r w:rsidR="00A27AD5">
        <w:rPr>
          <w:rFonts w:ascii="Times New Roman" w:hAnsi="Times New Roman" w:cs="Times New Roman"/>
        </w:rPr>
        <w:t xml:space="preserve">is what encouraged the </w:t>
      </w:r>
      <w:r w:rsidR="00E26970">
        <w:rPr>
          <w:rFonts w:ascii="Times New Roman" w:hAnsi="Times New Roman" w:cs="Times New Roman"/>
        </w:rPr>
        <w:t>CDC Library</w:t>
      </w:r>
      <w:r w:rsidR="00A27AD5">
        <w:rPr>
          <w:rFonts w:ascii="Times New Roman" w:hAnsi="Times New Roman" w:cs="Times New Roman"/>
        </w:rPr>
        <w:t xml:space="preserve"> to invest in learning more about altmetrics.</w:t>
      </w:r>
    </w:p>
    <w:p w14:paraId="374C5340" w14:textId="2E565931" w:rsidR="00DF14A2" w:rsidRDefault="00DF14A2" w:rsidP="009D799F">
      <w:pPr>
        <w:spacing w:line="240" w:lineRule="auto"/>
        <w:ind w:firstLine="720"/>
        <w:rPr>
          <w:rFonts w:ascii="Times New Roman" w:hAnsi="Times New Roman" w:cs="Times New Roman"/>
        </w:rPr>
      </w:pPr>
      <w:r>
        <w:rPr>
          <w:rFonts w:ascii="Times New Roman" w:hAnsi="Times New Roman" w:cs="Times New Roman"/>
        </w:rPr>
        <w:t xml:space="preserve">Though still in </w:t>
      </w:r>
      <w:r w:rsidR="00DC12CF">
        <w:rPr>
          <w:rFonts w:ascii="Times New Roman" w:hAnsi="Times New Roman" w:cs="Times New Roman"/>
        </w:rPr>
        <w:t>its infancy</w:t>
      </w:r>
      <w:r>
        <w:rPr>
          <w:rFonts w:ascii="Times New Roman" w:hAnsi="Times New Roman" w:cs="Times New Roman"/>
        </w:rPr>
        <w:t xml:space="preserve"> in 2015, altmetrics were already be</w:t>
      </w:r>
      <w:r w:rsidR="00BD28A9">
        <w:rPr>
          <w:rFonts w:ascii="Times New Roman" w:hAnsi="Times New Roman" w:cs="Times New Roman"/>
        </w:rPr>
        <w:t>ing</w:t>
      </w:r>
      <w:r>
        <w:rPr>
          <w:rFonts w:ascii="Times New Roman" w:hAnsi="Times New Roman" w:cs="Times New Roman"/>
        </w:rPr>
        <w:t xml:space="preserve"> adopted by institutions worldwide to track the influence of </w:t>
      </w:r>
      <w:r w:rsidR="00DC12CF">
        <w:rPr>
          <w:rFonts w:ascii="Times New Roman" w:hAnsi="Times New Roman" w:cs="Times New Roman"/>
        </w:rPr>
        <w:t xml:space="preserve">public health </w:t>
      </w:r>
      <w:r w:rsidR="00BD28A9">
        <w:rPr>
          <w:rFonts w:ascii="Times New Roman" w:hAnsi="Times New Roman" w:cs="Times New Roman"/>
        </w:rPr>
        <w:t xml:space="preserve">scientific articles </w:t>
      </w:r>
      <w:r>
        <w:rPr>
          <w:rFonts w:ascii="Times New Roman" w:hAnsi="Times New Roman" w:cs="Times New Roman"/>
        </w:rPr>
        <w:t xml:space="preserve">online. </w:t>
      </w:r>
      <w:r w:rsidR="00BD28A9">
        <w:rPr>
          <w:rFonts w:ascii="Times New Roman" w:hAnsi="Times New Roman" w:cs="Times New Roman"/>
        </w:rPr>
        <w:t>Altmetrics</w:t>
      </w:r>
      <w:r>
        <w:rPr>
          <w:rFonts w:ascii="Times New Roman" w:hAnsi="Times New Roman" w:cs="Times New Roman"/>
        </w:rPr>
        <w:t xml:space="preserve"> are complementary to citation-based impact data in that they </w:t>
      </w:r>
      <w:r w:rsidR="00BD28A9">
        <w:rPr>
          <w:rFonts w:ascii="Times New Roman" w:hAnsi="Times New Roman" w:cs="Times New Roman"/>
        </w:rPr>
        <w:t xml:space="preserve">start </w:t>
      </w:r>
      <w:r>
        <w:rPr>
          <w:rFonts w:ascii="Times New Roman" w:hAnsi="Times New Roman" w:cs="Times New Roman"/>
        </w:rPr>
        <w:t>accru</w:t>
      </w:r>
      <w:r w:rsidR="00BD28A9">
        <w:rPr>
          <w:rFonts w:ascii="Times New Roman" w:hAnsi="Times New Roman" w:cs="Times New Roman"/>
        </w:rPr>
        <w:t xml:space="preserve">ing as soon as an article is </w:t>
      </w:r>
      <w:r w:rsidR="00D233CF">
        <w:rPr>
          <w:rFonts w:ascii="Times New Roman" w:hAnsi="Times New Roman" w:cs="Times New Roman"/>
        </w:rPr>
        <w:t>published</w:t>
      </w:r>
      <w:r w:rsidR="00C33C46">
        <w:rPr>
          <w:rFonts w:ascii="Times New Roman" w:hAnsi="Times New Roman" w:cs="Times New Roman"/>
        </w:rPr>
        <w:t>,</w:t>
      </w:r>
      <w:r w:rsidR="00D233CF">
        <w:rPr>
          <w:rFonts w:ascii="Times New Roman" w:hAnsi="Times New Roman" w:cs="Times New Roman"/>
        </w:rPr>
        <w:t xml:space="preserve"> apply</w:t>
      </w:r>
      <w:r w:rsidR="00E07C57">
        <w:rPr>
          <w:rFonts w:ascii="Times New Roman" w:hAnsi="Times New Roman" w:cs="Times New Roman"/>
        </w:rPr>
        <w:t xml:space="preserve"> to </w:t>
      </w:r>
      <w:r w:rsidR="00DC12CF">
        <w:rPr>
          <w:rFonts w:ascii="Times New Roman" w:hAnsi="Times New Roman" w:cs="Times New Roman"/>
        </w:rPr>
        <w:t xml:space="preserve">scientific </w:t>
      </w:r>
      <w:r w:rsidR="00E07C57">
        <w:rPr>
          <w:rFonts w:ascii="Times New Roman" w:hAnsi="Times New Roman" w:cs="Times New Roman"/>
        </w:rPr>
        <w:t>outputs beyond journal articles</w:t>
      </w:r>
      <w:r w:rsidR="00C33C46">
        <w:rPr>
          <w:rFonts w:ascii="Times New Roman" w:hAnsi="Times New Roman" w:cs="Times New Roman"/>
        </w:rPr>
        <w:t>,</w:t>
      </w:r>
      <w:r w:rsidR="00E07C57">
        <w:rPr>
          <w:rFonts w:ascii="Times New Roman" w:hAnsi="Times New Roman" w:cs="Times New Roman"/>
        </w:rPr>
        <w:t xml:space="preserve"> and track influence across a wide variety of stakeholder groups, including the general public, students, the media, and policymakers</w:t>
      </w:r>
      <w:r w:rsidR="00BD28A9">
        <w:rPr>
          <w:rFonts w:ascii="Times New Roman" w:hAnsi="Times New Roman" w:cs="Times New Roman"/>
        </w:rPr>
        <w:t>.</w:t>
      </w:r>
    </w:p>
    <w:p w14:paraId="05D4971A" w14:textId="20501128" w:rsidR="0096360C" w:rsidRPr="00935781" w:rsidRDefault="004D3989" w:rsidP="009D799F">
      <w:pPr>
        <w:spacing w:line="240" w:lineRule="auto"/>
        <w:ind w:firstLine="720"/>
        <w:rPr>
          <w:rFonts w:ascii="Times New Roman" w:hAnsi="Times New Roman" w:cs="Times New Roman"/>
        </w:rPr>
      </w:pPr>
      <w:r>
        <w:rPr>
          <w:rFonts w:ascii="Times New Roman" w:hAnsi="Times New Roman" w:cs="Times New Roman"/>
        </w:rPr>
        <w:t>Altmetric</w:t>
      </w:r>
      <w:r w:rsidR="00E07C57">
        <w:rPr>
          <w:rFonts w:ascii="Times New Roman" w:hAnsi="Times New Roman" w:cs="Times New Roman"/>
        </w:rPr>
        <w:t xml:space="preserve"> </w:t>
      </w:r>
      <w:r w:rsidR="004856D8">
        <w:rPr>
          <w:rFonts w:ascii="Times New Roman" w:hAnsi="Times New Roman" w:cs="Times New Roman"/>
        </w:rPr>
        <w:t xml:space="preserve">provided </w:t>
      </w:r>
      <w:r w:rsidR="00A14760" w:rsidRPr="00935781">
        <w:rPr>
          <w:rFonts w:ascii="Times New Roman" w:hAnsi="Times New Roman" w:cs="Times New Roman"/>
        </w:rPr>
        <w:t>the product</w:t>
      </w:r>
      <w:r w:rsidR="00E07C57">
        <w:rPr>
          <w:rFonts w:ascii="Times New Roman" w:hAnsi="Times New Roman" w:cs="Times New Roman"/>
        </w:rPr>
        <w:t xml:space="preserve">, </w:t>
      </w:r>
      <w:r w:rsidR="004856D8">
        <w:rPr>
          <w:rFonts w:ascii="Times New Roman" w:hAnsi="Times New Roman" w:cs="Times New Roman"/>
        </w:rPr>
        <w:t>“</w:t>
      </w:r>
      <w:r w:rsidR="00E07C57">
        <w:rPr>
          <w:rFonts w:ascii="Times New Roman" w:hAnsi="Times New Roman" w:cs="Times New Roman"/>
        </w:rPr>
        <w:t>Altmetric Explorer</w:t>
      </w:r>
      <w:r w:rsidR="00C132E2">
        <w:rPr>
          <w:rFonts w:ascii="Times New Roman" w:hAnsi="Times New Roman" w:cs="Times New Roman"/>
        </w:rPr>
        <w:t xml:space="preserve"> for Institutions</w:t>
      </w:r>
      <w:r w:rsidR="004856D8">
        <w:rPr>
          <w:rFonts w:ascii="Times New Roman" w:hAnsi="Times New Roman" w:cs="Times New Roman"/>
        </w:rPr>
        <w:t xml:space="preserve">,” to </w:t>
      </w:r>
      <w:r w:rsidR="00724D2E" w:rsidRPr="00935781">
        <w:rPr>
          <w:rFonts w:ascii="Times New Roman" w:hAnsi="Times New Roman" w:cs="Times New Roman"/>
        </w:rPr>
        <w:t>measure and bench</w:t>
      </w:r>
      <w:r>
        <w:rPr>
          <w:rFonts w:ascii="Times New Roman" w:hAnsi="Times New Roman" w:cs="Times New Roman"/>
        </w:rPr>
        <w:t xml:space="preserve">mark the </w:t>
      </w:r>
      <w:r w:rsidR="004856D8">
        <w:rPr>
          <w:rFonts w:ascii="Times New Roman" w:hAnsi="Times New Roman" w:cs="Times New Roman"/>
        </w:rPr>
        <w:t xml:space="preserve">impact of scientific activities conducted by </w:t>
      </w:r>
      <w:r>
        <w:rPr>
          <w:rFonts w:ascii="Times New Roman" w:hAnsi="Times New Roman" w:cs="Times New Roman"/>
        </w:rPr>
        <w:t>CDC</w:t>
      </w:r>
      <w:r w:rsidR="004856D8">
        <w:rPr>
          <w:rFonts w:ascii="Times New Roman" w:hAnsi="Times New Roman" w:cs="Times New Roman"/>
        </w:rPr>
        <w:t xml:space="preserve"> scientists and practitioners</w:t>
      </w:r>
      <w:r w:rsidR="00724D2E" w:rsidRPr="00935781">
        <w:rPr>
          <w:rFonts w:ascii="Times New Roman" w:hAnsi="Times New Roman" w:cs="Times New Roman"/>
        </w:rPr>
        <w:t>.</w:t>
      </w:r>
      <w:r w:rsidR="00841499" w:rsidRPr="00935781">
        <w:rPr>
          <w:rFonts w:ascii="Times New Roman" w:hAnsi="Times New Roman" w:cs="Times New Roman"/>
        </w:rPr>
        <w:t xml:space="preserve"> The document, </w:t>
      </w:r>
      <w:hyperlink r:id="rId9" w:history="1">
        <w:r>
          <w:rPr>
            <w:rStyle w:val="Hyperlink"/>
            <w:rFonts w:ascii="Times New Roman" w:hAnsi="Times New Roman" w:cs="Times New Roman"/>
            <w:i/>
          </w:rPr>
          <w:t>Al</w:t>
        </w:r>
        <w:r w:rsidR="00841499" w:rsidRPr="00935781">
          <w:rPr>
            <w:rStyle w:val="Hyperlink"/>
            <w:rFonts w:ascii="Times New Roman" w:hAnsi="Times New Roman" w:cs="Times New Roman"/>
            <w:i/>
          </w:rPr>
          <w:t>t</w:t>
        </w:r>
        <w:r>
          <w:rPr>
            <w:rStyle w:val="Hyperlink"/>
            <w:rFonts w:ascii="Times New Roman" w:hAnsi="Times New Roman" w:cs="Times New Roman"/>
            <w:i/>
          </w:rPr>
          <w:t>m</w:t>
        </w:r>
        <w:r w:rsidR="00841499" w:rsidRPr="00935781">
          <w:rPr>
            <w:rStyle w:val="Hyperlink"/>
            <w:rFonts w:ascii="Times New Roman" w:hAnsi="Times New Roman" w:cs="Times New Roman"/>
            <w:i/>
          </w:rPr>
          <w:t>e</w:t>
        </w:r>
        <w:r>
          <w:rPr>
            <w:rStyle w:val="Hyperlink"/>
            <w:rFonts w:ascii="Times New Roman" w:hAnsi="Times New Roman" w:cs="Times New Roman"/>
            <w:i/>
          </w:rPr>
          <w:t>t</w:t>
        </w:r>
        <w:r w:rsidR="00841499" w:rsidRPr="00935781">
          <w:rPr>
            <w:rStyle w:val="Hyperlink"/>
            <w:rFonts w:ascii="Times New Roman" w:hAnsi="Times New Roman" w:cs="Times New Roman"/>
            <w:i/>
          </w:rPr>
          <w:t>rics: A manifesto</w:t>
        </w:r>
      </w:hyperlink>
      <w:r w:rsidR="000E64D6" w:rsidRPr="00935781">
        <w:rPr>
          <w:rFonts w:ascii="Times New Roman" w:hAnsi="Times New Roman" w:cs="Times New Roman"/>
        </w:rPr>
        <w:t xml:space="preserve"> </w:t>
      </w:r>
      <w:sdt>
        <w:sdtPr>
          <w:rPr>
            <w:rFonts w:ascii="Times New Roman" w:hAnsi="Times New Roman" w:cs="Times New Roman"/>
          </w:rPr>
          <w:id w:val="2109383960"/>
          <w:citation/>
        </w:sdtPr>
        <w:sdtEndPr/>
        <w:sdtContent>
          <w:r w:rsidR="000E64D6" w:rsidRPr="00935781">
            <w:rPr>
              <w:rFonts w:ascii="Times New Roman" w:hAnsi="Times New Roman" w:cs="Times New Roman"/>
            </w:rPr>
            <w:fldChar w:fldCharType="begin"/>
          </w:r>
          <w:r w:rsidR="003162E9" w:rsidRPr="00935781">
            <w:rPr>
              <w:rFonts w:ascii="Times New Roman" w:hAnsi="Times New Roman" w:cs="Times New Roman"/>
            </w:rPr>
            <w:instrText xml:space="preserve">CITATION JPr10 \l 1033 </w:instrText>
          </w:r>
          <w:r w:rsidR="000E64D6" w:rsidRPr="00935781">
            <w:rPr>
              <w:rFonts w:ascii="Times New Roman" w:hAnsi="Times New Roman" w:cs="Times New Roman"/>
            </w:rPr>
            <w:fldChar w:fldCharType="separate"/>
          </w:r>
          <w:r w:rsidR="00B1622C" w:rsidRPr="00B1622C">
            <w:rPr>
              <w:rFonts w:ascii="Times New Roman" w:hAnsi="Times New Roman" w:cs="Times New Roman"/>
              <w:noProof/>
            </w:rPr>
            <w:t>(J. Priem 2010)</w:t>
          </w:r>
          <w:r w:rsidR="000E64D6" w:rsidRPr="00935781">
            <w:rPr>
              <w:rFonts w:ascii="Times New Roman" w:hAnsi="Times New Roman" w:cs="Times New Roman"/>
            </w:rPr>
            <w:fldChar w:fldCharType="end"/>
          </w:r>
        </w:sdtContent>
      </w:sdt>
      <w:r w:rsidR="000E64D6" w:rsidRPr="00935781">
        <w:rPr>
          <w:rFonts w:ascii="Times New Roman" w:hAnsi="Times New Roman" w:cs="Times New Roman"/>
        </w:rPr>
        <w:t xml:space="preserve"> </w:t>
      </w:r>
      <w:r w:rsidR="00841499" w:rsidRPr="00935781">
        <w:rPr>
          <w:rFonts w:ascii="Times New Roman" w:hAnsi="Times New Roman" w:cs="Times New Roman"/>
        </w:rPr>
        <w:t>s</w:t>
      </w:r>
      <w:r w:rsidR="000E64D6" w:rsidRPr="00935781">
        <w:rPr>
          <w:rFonts w:ascii="Times New Roman" w:hAnsi="Times New Roman" w:cs="Times New Roman"/>
        </w:rPr>
        <w:t xml:space="preserve">uccinctly describes the </w:t>
      </w:r>
      <w:r w:rsidR="00841499" w:rsidRPr="00935781">
        <w:rPr>
          <w:rFonts w:ascii="Times New Roman" w:hAnsi="Times New Roman" w:cs="Times New Roman"/>
        </w:rPr>
        <w:t xml:space="preserve">evolving </w:t>
      </w:r>
      <w:r w:rsidR="000E64D6" w:rsidRPr="00935781">
        <w:rPr>
          <w:rFonts w:ascii="Times New Roman" w:hAnsi="Times New Roman" w:cs="Times New Roman"/>
        </w:rPr>
        <w:t>functionality altmetrics tool</w:t>
      </w:r>
      <w:r w:rsidR="008D43FC">
        <w:rPr>
          <w:rFonts w:ascii="Times New Roman" w:hAnsi="Times New Roman" w:cs="Times New Roman"/>
        </w:rPr>
        <w:t>s</w:t>
      </w:r>
      <w:r w:rsidR="000E64D6" w:rsidRPr="00935781">
        <w:rPr>
          <w:rFonts w:ascii="Times New Roman" w:hAnsi="Times New Roman" w:cs="Times New Roman"/>
        </w:rPr>
        <w:t xml:space="preserve"> should </w:t>
      </w:r>
      <w:r w:rsidR="000736F0" w:rsidRPr="00935781">
        <w:rPr>
          <w:rFonts w:ascii="Times New Roman" w:hAnsi="Times New Roman" w:cs="Times New Roman"/>
        </w:rPr>
        <w:t xml:space="preserve">strive towards as </w:t>
      </w:r>
      <w:r w:rsidR="000E64D6" w:rsidRPr="00935781">
        <w:rPr>
          <w:rFonts w:ascii="Times New Roman" w:hAnsi="Times New Roman" w:cs="Times New Roman"/>
        </w:rPr>
        <w:t>“</w:t>
      </w:r>
      <w:r w:rsidR="00221C53" w:rsidRPr="00935781">
        <w:rPr>
          <w:rFonts w:ascii="Times New Roman" w:hAnsi="Times New Roman" w:cs="Times New Roman"/>
        </w:rPr>
        <w:t>continue[ing] to build systems to display</w:t>
      </w:r>
      <w:r w:rsidR="004556C0" w:rsidRPr="00935781">
        <w:rPr>
          <w:rFonts w:ascii="Times New Roman" w:hAnsi="Times New Roman" w:cs="Times New Roman"/>
        </w:rPr>
        <w:t xml:space="preserve"> </w:t>
      </w:r>
      <w:r w:rsidR="00221C53" w:rsidRPr="00935781">
        <w:rPr>
          <w:rFonts w:ascii="Times New Roman" w:hAnsi="Times New Roman" w:cs="Times New Roman"/>
        </w:rPr>
        <w:t>altmetrics,</w:t>
      </w:r>
      <w:r w:rsidR="00841499" w:rsidRPr="00935781">
        <w:rPr>
          <w:rFonts w:ascii="Times New Roman" w:hAnsi="Times New Roman" w:cs="Times New Roman"/>
        </w:rPr>
        <w:t xml:space="preserve"> </w:t>
      </w:r>
      <w:r w:rsidR="00D233CF">
        <w:rPr>
          <w:rFonts w:ascii="Times New Roman" w:hAnsi="Times New Roman" w:cs="Times New Roman"/>
        </w:rPr>
        <w:t xml:space="preserve">developing </w:t>
      </w:r>
      <w:r w:rsidR="00221C53" w:rsidRPr="00935781">
        <w:rPr>
          <w:rFonts w:ascii="Times New Roman" w:hAnsi="Times New Roman" w:cs="Times New Roman"/>
        </w:rPr>
        <w:t>methods to detect and repair gaming, and creat</w:t>
      </w:r>
      <w:r w:rsidR="00301D28" w:rsidRPr="00935781">
        <w:rPr>
          <w:rFonts w:ascii="Times New Roman" w:hAnsi="Times New Roman" w:cs="Times New Roman"/>
        </w:rPr>
        <w:t>ing</w:t>
      </w:r>
      <w:r w:rsidR="00221C53" w:rsidRPr="00935781">
        <w:rPr>
          <w:rFonts w:ascii="Times New Roman" w:hAnsi="Times New Roman" w:cs="Times New Roman"/>
        </w:rPr>
        <w:t xml:space="preserve"> metrics for use and </w:t>
      </w:r>
      <w:r w:rsidR="00221C53" w:rsidRPr="00935781">
        <w:rPr>
          <w:rFonts w:ascii="Times New Roman" w:hAnsi="Times New Roman" w:cs="Times New Roman"/>
        </w:rPr>
        <w:lastRenderedPageBreak/>
        <w:t>reuse of data.</w:t>
      </w:r>
      <w:r w:rsidR="00841499" w:rsidRPr="00935781">
        <w:rPr>
          <w:rFonts w:ascii="Times New Roman" w:hAnsi="Times New Roman" w:cs="Times New Roman"/>
        </w:rPr>
        <w:t xml:space="preserve">” </w:t>
      </w:r>
      <w:r w:rsidR="000736F0" w:rsidRPr="00935781">
        <w:rPr>
          <w:rFonts w:ascii="Times New Roman" w:hAnsi="Times New Roman" w:cs="Times New Roman"/>
        </w:rPr>
        <w:t xml:space="preserve">Of the three tools </w:t>
      </w:r>
      <w:r w:rsidR="00301D28" w:rsidRPr="00935781">
        <w:rPr>
          <w:rFonts w:ascii="Times New Roman" w:hAnsi="Times New Roman" w:cs="Times New Roman"/>
        </w:rPr>
        <w:t>considered,</w:t>
      </w:r>
      <w:r w:rsidR="000736F0" w:rsidRPr="00935781">
        <w:rPr>
          <w:rFonts w:ascii="Times New Roman" w:hAnsi="Times New Roman" w:cs="Times New Roman"/>
        </w:rPr>
        <w:t xml:space="preserve"> </w:t>
      </w:r>
      <w:r>
        <w:rPr>
          <w:rFonts w:ascii="Times New Roman" w:hAnsi="Times New Roman" w:cs="Times New Roman"/>
        </w:rPr>
        <w:t>Altmetric</w:t>
      </w:r>
      <w:r w:rsidR="00FD1E10" w:rsidRPr="00935781">
        <w:rPr>
          <w:rFonts w:ascii="Times New Roman" w:hAnsi="Times New Roman" w:cs="Times New Roman"/>
        </w:rPr>
        <w:t xml:space="preserve"> </w:t>
      </w:r>
      <w:r w:rsidR="008D43FC">
        <w:rPr>
          <w:rFonts w:ascii="Times New Roman" w:hAnsi="Times New Roman" w:cs="Times New Roman"/>
        </w:rPr>
        <w:t>had</w:t>
      </w:r>
      <w:r w:rsidR="004556C0" w:rsidRPr="00935781">
        <w:rPr>
          <w:rFonts w:ascii="Times New Roman" w:hAnsi="Times New Roman" w:cs="Times New Roman"/>
        </w:rPr>
        <w:t xml:space="preserve"> i</w:t>
      </w:r>
      <w:r w:rsidR="00CA0BB3" w:rsidRPr="00935781">
        <w:rPr>
          <w:rFonts w:ascii="Times New Roman" w:hAnsi="Times New Roman" w:cs="Times New Roman"/>
        </w:rPr>
        <w:t>mplemented prelim</w:t>
      </w:r>
      <w:r w:rsidR="004556C0" w:rsidRPr="00935781">
        <w:rPr>
          <w:rFonts w:ascii="Times New Roman" w:hAnsi="Times New Roman" w:cs="Times New Roman"/>
        </w:rPr>
        <w:t>inary</w:t>
      </w:r>
      <w:r w:rsidR="00CA0BB3" w:rsidRPr="00935781">
        <w:rPr>
          <w:rFonts w:ascii="Times New Roman" w:hAnsi="Times New Roman" w:cs="Times New Roman"/>
        </w:rPr>
        <w:t xml:space="preserve"> steps to identify </w:t>
      </w:r>
      <w:r w:rsidR="00055F7C">
        <w:rPr>
          <w:rFonts w:ascii="Times New Roman" w:hAnsi="Times New Roman" w:cs="Times New Roman"/>
        </w:rPr>
        <w:t xml:space="preserve">outputs that exploit the system for personal gain </w:t>
      </w:r>
      <w:r w:rsidR="00B63E1F">
        <w:rPr>
          <w:rFonts w:ascii="Times New Roman" w:hAnsi="Times New Roman" w:cs="Times New Roman"/>
        </w:rPr>
        <w:t>(</w:t>
      </w:r>
      <w:r w:rsidR="00275711">
        <w:rPr>
          <w:rFonts w:ascii="Times New Roman" w:hAnsi="Times New Roman" w:cs="Times New Roman"/>
        </w:rPr>
        <w:t>Adie 2013)</w:t>
      </w:r>
      <w:r w:rsidR="00E07C57">
        <w:rPr>
          <w:rFonts w:ascii="Times New Roman" w:hAnsi="Times New Roman" w:cs="Times New Roman"/>
        </w:rPr>
        <w:t>.</w:t>
      </w:r>
      <w:r w:rsidR="00055F7C">
        <w:rPr>
          <w:rFonts w:ascii="Times New Roman" w:hAnsi="Times New Roman" w:cs="Times New Roman"/>
        </w:rPr>
        <w:t xml:space="preserve"> </w:t>
      </w:r>
      <w:r w:rsidR="00697BA7">
        <w:rPr>
          <w:rFonts w:ascii="Times New Roman" w:hAnsi="Times New Roman" w:cs="Times New Roman"/>
        </w:rPr>
        <w:t>I</w:t>
      </w:r>
      <w:r w:rsidR="00C24862" w:rsidRPr="00935781">
        <w:rPr>
          <w:rFonts w:ascii="Times New Roman" w:hAnsi="Times New Roman" w:cs="Times New Roman"/>
        </w:rPr>
        <w:t>t</w:t>
      </w:r>
      <w:r w:rsidR="00E14D23">
        <w:rPr>
          <w:rFonts w:ascii="Times New Roman" w:hAnsi="Times New Roman" w:cs="Times New Roman"/>
        </w:rPr>
        <w:t xml:space="preserve"> used</w:t>
      </w:r>
      <w:r w:rsidR="00C24862" w:rsidRPr="00935781">
        <w:rPr>
          <w:rFonts w:ascii="Times New Roman" w:hAnsi="Times New Roman" w:cs="Times New Roman"/>
        </w:rPr>
        <w:t xml:space="preserve"> </w:t>
      </w:r>
      <w:r w:rsidR="00301D28" w:rsidRPr="00935781">
        <w:rPr>
          <w:rFonts w:ascii="Times New Roman" w:hAnsi="Times New Roman" w:cs="Times New Roman"/>
        </w:rPr>
        <w:t xml:space="preserve">a </w:t>
      </w:r>
      <w:r w:rsidR="00CA0BB3" w:rsidRPr="00935781">
        <w:rPr>
          <w:rFonts w:ascii="Times New Roman" w:hAnsi="Times New Roman" w:cs="Times New Roman"/>
        </w:rPr>
        <w:t xml:space="preserve">sophisticated algorithm for measuring </w:t>
      </w:r>
      <w:r>
        <w:rPr>
          <w:rFonts w:ascii="Times New Roman" w:hAnsi="Times New Roman" w:cs="Times New Roman"/>
        </w:rPr>
        <w:t>attention paid to</w:t>
      </w:r>
      <w:r w:rsidR="004856D8">
        <w:rPr>
          <w:rFonts w:ascii="Times New Roman" w:hAnsi="Times New Roman" w:cs="Times New Roman"/>
        </w:rPr>
        <w:t xml:space="preserve"> science</w:t>
      </w:r>
      <w:r>
        <w:rPr>
          <w:rFonts w:ascii="Times New Roman" w:hAnsi="Times New Roman" w:cs="Times New Roman"/>
        </w:rPr>
        <w:t xml:space="preserve"> </w:t>
      </w:r>
      <w:r w:rsidR="00CA0BB3" w:rsidRPr="00935781">
        <w:rPr>
          <w:rFonts w:ascii="Times New Roman" w:hAnsi="Times New Roman" w:cs="Times New Roman"/>
        </w:rPr>
        <w:t xml:space="preserve">across the widest range of non-traditional </w:t>
      </w:r>
      <w:r>
        <w:rPr>
          <w:rFonts w:ascii="Times New Roman" w:hAnsi="Times New Roman" w:cs="Times New Roman"/>
        </w:rPr>
        <w:t>scholarly and general public-oriented, online platforms</w:t>
      </w:r>
      <w:r w:rsidR="00CA0BB3" w:rsidRPr="00935781">
        <w:rPr>
          <w:rFonts w:ascii="Times New Roman" w:hAnsi="Times New Roman" w:cs="Times New Roman"/>
        </w:rPr>
        <w:t xml:space="preserve">. </w:t>
      </w:r>
      <w:r>
        <w:rPr>
          <w:rFonts w:ascii="Times New Roman" w:hAnsi="Times New Roman" w:cs="Times New Roman"/>
        </w:rPr>
        <w:t>Altmetric’s software d</w:t>
      </w:r>
      <w:r w:rsidR="00CA0BB3" w:rsidRPr="00935781">
        <w:rPr>
          <w:rFonts w:ascii="Times New Roman" w:hAnsi="Times New Roman" w:cs="Times New Roman"/>
        </w:rPr>
        <w:t xml:space="preserve">evelopers </w:t>
      </w:r>
      <w:r w:rsidR="004856D8">
        <w:rPr>
          <w:rFonts w:ascii="Times New Roman" w:hAnsi="Times New Roman" w:cs="Times New Roman"/>
        </w:rPr>
        <w:t xml:space="preserve">collaborated with </w:t>
      </w:r>
      <w:r w:rsidR="00E26970">
        <w:rPr>
          <w:rFonts w:ascii="Times New Roman" w:hAnsi="Times New Roman" w:cs="Times New Roman"/>
        </w:rPr>
        <w:t>the CDC Library</w:t>
      </w:r>
      <w:r w:rsidR="004856D8">
        <w:rPr>
          <w:rFonts w:ascii="Times New Roman" w:hAnsi="Times New Roman" w:cs="Times New Roman"/>
        </w:rPr>
        <w:t xml:space="preserve"> to tailor the Altmetric @ CDC platform to the needs </w:t>
      </w:r>
      <w:r w:rsidR="00A62520">
        <w:rPr>
          <w:rFonts w:ascii="Times New Roman" w:hAnsi="Times New Roman" w:cs="Times New Roman"/>
        </w:rPr>
        <w:t>of CDC</w:t>
      </w:r>
      <w:r w:rsidR="004856D8">
        <w:rPr>
          <w:rFonts w:ascii="Times New Roman" w:hAnsi="Times New Roman" w:cs="Times New Roman"/>
        </w:rPr>
        <w:t xml:space="preserve"> scientists and practitioners.  </w:t>
      </w:r>
    </w:p>
    <w:p w14:paraId="47B58441" w14:textId="63CED8E4" w:rsidR="00156E76" w:rsidRPr="00935781" w:rsidRDefault="004D3989" w:rsidP="009D799F">
      <w:pPr>
        <w:spacing w:line="240" w:lineRule="auto"/>
        <w:ind w:firstLine="720"/>
        <w:rPr>
          <w:rFonts w:ascii="Times New Roman" w:hAnsi="Times New Roman" w:cs="Times New Roman"/>
        </w:rPr>
      </w:pPr>
      <w:r>
        <w:rPr>
          <w:rFonts w:ascii="Times New Roman" w:hAnsi="Times New Roman" w:cs="Times New Roman"/>
        </w:rPr>
        <w:t>Altmetric</w:t>
      </w:r>
      <w:r w:rsidR="0096360C" w:rsidRPr="00935781">
        <w:rPr>
          <w:rFonts w:ascii="Times New Roman" w:hAnsi="Times New Roman" w:cs="Times New Roman"/>
        </w:rPr>
        <w:t xml:space="preserve"> </w:t>
      </w:r>
      <w:r w:rsidR="00E07C57">
        <w:rPr>
          <w:rFonts w:ascii="Times New Roman" w:hAnsi="Times New Roman" w:cs="Times New Roman"/>
        </w:rPr>
        <w:t>offers products</w:t>
      </w:r>
      <w:r w:rsidR="0096360C" w:rsidRPr="00935781">
        <w:rPr>
          <w:rFonts w:ascii="Times New Roman" w:hAnsi="Times New Roman" w:cs="Times New Roman"/>
        </w:rPr>
        <w:t xml:space="preserve"> designed for research institut</w:t>
      </w:r>
      <w:r w:rsidR="00E07C57">
        <w:rPr>
          <w:rFonts w:ascii="Times New Roman" w:hAnsi="Times New Roman" w:cs="Times New Roman"/>
        </w:rPr>
        <w:t>ions (Explorer for Institutions) and for publishers (</w:t>
      </w:r>
      <w:r w:rsidR="00D14E73">
        <w:rPr>
          <w:rFonts w:ascii="Times New Roman" w:hAnsi="Times New Roman" w:cs="Times New Roman"/>
        </w:rPr>
        <w:t>Altmetric Badges</w:t>
      </w:r>
      <w:r w:rsidR="00E07C57">
        <w:rPr>
          <w:rFonts w:ascii="Times New Roman" w:hAnsi="Times New Roman" w:cs="Times New Roman"/>
        </w:rPr>
        <w:t>)</w:t>
      </w:r>
      <w:r w:rsidR="00E14D23">
        <w:rPr>
          <w:rFonts w:ascii="Times New Roman" w:hAnsi="Times New Roman" w:cs="Times New Roman"/>
        </w:rPr>
        <w:t xml:space="preserve"> which is helpful to </w:t>
      </w:r>
      <w:r w:rsidR="0096360C" w:rsidRPr="00935781">
        <w:rPr>
          <w:rFonts w:ascii="Times New Roman" w:hAnsi="Times New Roman" w:cs="Times New Roman"/>
        </w:rPr>
        <w:t xml:space="preserve">CDC </w:t>
      </w:r>
      <w:r w:rsidR="00E14D23">
        <w:rPr>
          <w:rFonts w:ascii="Times New Roman" w:hAnsi="Times New Roman" w:cs="Times New Roman"/>
        </w:rPr>
        <w:t xml:space="preserve">since the agency is both a </w:t>
      </w:r>
      <w:r w:rsidR="00A62520">
        <w:rPr>
          <w:rFonts w:ascii="Times New Roman" w:hAnsi="Times New Roman" w:cs="Times New Roman"/>
        </w:rPr>
        <w:t xml:space="preserve">science generating </w:t>
      </w:r>
      <w:r w:rsidR="00E14D23">
        <w:rPr>
          <w:rFonts w:ascii="Times New Roman" w:hAnsi="Times New Roman" w:cs="Times New Roman"/>
        </w:rPr>
        <w:t xml:space="preserve">institution </w:t>
      </w:r>
      <w:r w:rsidR="00A27AD5">
        <w:rPr>
          <w:rFonts w:ascii="Times New Roman" w:hAnsi="Times New Roman" w:cs="Times New Roman"/>
        </w:rPr>
        <w:t>and a</w:t>
      </w:r>
      <w:r w:rsidR="00697BA7">
        <w:rPr>
          <w:rFonts w:ascii="Times New Roman" w:hAnsi="Times New Roman" w:cs="Times New Roman"/>
        </w:rPr>
        <w:t xml:space="preserve"> publisher</w:t>
      </w:r>
      <w:r w:rsidR="0096360C" w:rsidRPr="00935781">
        <w:rPr>
          <w:rFonts w:ascii="Times New Roman" w:hAnsi="Times New Roman" w:cs="Times New Roman"/>
        </w:rPr>
        <w:t xml:space="preserve">. The </w:t>
      </w:r>
      <w:r w:rsidR="002028C4" w:rsidRPr="00935781">
        <w:rPr>
          <w:rFonts w:ascii="Times New Roman" w:hAnsi="Times New Roman" w:cs="Times New Roman"/>
        </w:rPr>
        <w:t>Al</w:t>
      </w:r>
      <w:r w:rsidR="00492031" w:rsidRPr="00935781">
        <w:rPr>
          <w:rFonts w:ascii="Times New Roman" w:hAnsi="Times New Roman" w:cs="Times New Roman"/>
        </w:rPr>
        <w:t>t</w:t>
      </w:r>
      <w:r w:rsidR="002028C4" w:rsidRPr="00935781">
        <w:rPr>
          <w:rFonts w:ascii="Times New Roman" w:hAnsi="Times New Roman" w:cs="Times New Roman"/>
        </w:rPr>
        <w:t>metric “</w:t>
      </w:r>
      <w:r w:rsidR="00D14E73">
        <w:rPr>
          <w:rFonts w:ascii="Times New Roman" w:hAnsi="Times New Roman" w:cs="Times New Roman"/>
        </w:rPr>
        <w:t>d</w:t>
      </w:r>
      <w:r w:rsidR="002028C4" w:rsidRPr="00935781">
        <w:rPr>
          <w:rFonts w:ascii="Times New Roman" w:hAnsi="Times New Roman" w:cs="Times New Roman"/>
        </w:rPr>
        <w:t>onut” or “</w:t>
      </w:r>
      <w:r w:rsidR="00D14E73">
        <w:rPr>
          <w:rFonts w:ascii="Times New Roman" w:hAnsi="Times New Roman" w:cs="Times New Roman"/>
        </w:rPr>
        <w:t>b</w:t>
      </w:r>
      <w:r w:rsidR="00D14E73" w:rsidRPr="00935781">
        <w:rPr>
          <w:rFonts w:ascii="Times New Roman" w:hAnsi="Times New Roman" w:cs="Times New Roman"/>
        </w:rPr>
        <w:t>adge</w:t>
      </w:r>
      <w:r w:rsidR="003162E9" w:rsidRPr="00935781">
        <w:rPr>
          <w:rFonts w:ascii="Times New Roman" w:hAnsi="Times New Roman" w:cs="Times New Roman"/>
        </w:rPr>
        <w:t>” on journal websites</w:t>
      </w:r>
      <w:r w:rsidR="002028C4" w:rsidRPr="00935781">
        <w:rPr>
          <w:rFonts w:ascii="Times New Roman" w:hAnsi="Times New Roman" w:cs="Times New Roman"/>
        </w:rPr>
        <w:t xml:space="preserve"> </w:t>
      </w:r>
      <w:r w:rsidR="00055F7C">
        <w:rPr>
          <w:rFonts w:ascii="Times New Roman" w:hAnsi="Times New Roman" w:cs="Times New Roman"/>
        </w:rPr>
        <w:t>is a visual representation of social</w:t>
      </w:r>
      <w:r w:rsidR="00A62520">
        <w:rPr>
          <w:rFonts w:ascii="Times New Roman" w:hAnsi="Times New Roman" w:cs="Times New Roman"/>
        </w:rPr>
        <w:t xml:space="preserve"> media attention</w:t>
      </w:r>
      <w:r w:rsidR="00055F7C">
        <w:rPr>
          <w:rFonts w:ascii="Times New Roman" w:hAnsi="Times New Roman" w:cs="Times New Roman"/>
        </w:rPr>
        <w:t xml:space="preserve"> is gauged. </w:t>
      </w:r>
      <w:r w:rsidR="00697BA7">
        <w:rPr>
          <w:rFonts w:ascii="Times New Roman" w:hAnsi="Times New Roman" w:cs="Times New Roman"/>
        </w:rPr>
        <w:t>An institution’s</w:t>
      </w:r>
      <w:r w:rsidR="00A80CCD" w:rsidRPr="00935781">
        <w:rPr>
          <w:rFonts w:ascii="Times New Roman" w:hAnsi="Times New Roman" w:cs="Times New Roman"/>
        </w:rPr>
        <w:t xml:space="preserve"> license enables journals, in</w:t>
      </w:r>
      <w:r w:rsidR="00697BA7">
        <w:rPr>
          <w:rFonts w:ascii="Times New Roman" w:hAnsi="Times New Roman" w:cs="Times New Roman"/>
        </w:rPr>
        <w:t>s</w:t>
      </w:r>
      <w:r w:rsidR="00A80CCD" w:rsidRPr="00935781">
        <w:rPr>
          <w:rFonts w:ascii="Times New Roman" w:hAnsi="Times New Roman" w:cs="Times New Roman"/>
        </w:rPr>
        <w:t>ti</w:t>
      </w:r>
      <w:r w:rsidR="00697BA7">
        <w:rPr>
          <w:rFonts w:ascii="Times New Roman" w:hAnsi="Times New Roman" w:cs="Times New Roman"/>
        </w:rPr>
        <w:t>tut</w:t>
      </w:r>
      <w:r w:rsidR="00A80CCD" w:rsidRPr="00935781">
        <w:rPr>
          <w:rFonts w:ascii="Times New Roman" w:hAnsi="Times New Roman" w:cs="Times New Roman"/>
        </w:rPr>
        <w:t>ional repositories</w:t>
      </w:r>
      <w:r w:rsidR="00C33C46">
        <w:rPr>
          <w:rFonts w:ascii="Times New Roman" w:hAnsi="Times New Roman" w:cs="Times New Roman"/>
        </w:rPr>
        <w:t>,</w:t>
      </w:r>
      <w:r w:rsidR="00A80CCD" w:rsidRPr="00935781">
        <w:rPr>
          <w:rFonts w:ascii="Times New Roman" w:hAnsi="Times New Roman" w:cs="Times New Roman"/>
        </w:rPr>
        <w:t xml:space="preserve"> and </w:t>
      </w:r>
      <w:r w:rsidR="00E26970">
        <w:rPr>
          <w:rFonts w:ascii="Times New Roman" w:hAnsi="Times New Roman" w:cs="Times New Roman"/>
        </w:rPr>
        <w:t>CDC Library</w:t>
      </w:r>
      <w:r w:rsidR="00A80CCD" w:rsidRPr="00935781">
        <w:rPr>
          <w:rFonts w:ascii="Times New Roman" w:hAnsi="Times New Roman" w:cs="Times New Roman"/>
        </w:rPr>
        <w:t xml:space="preserve"> discovery systems to display badges on the </w:t>
      </w:r>
      <w:r>
        <w:rPr>
          <w:rFonts w:ascii="Times New Roman" w:hAnsi="Times New Roman" w:cs="Times New Roman"/>
        </w:rPr>
        <w:t>item-</w:t>
      </w:r>
      <w:r w:rsidR="00A80CCD" w:rsidRPr="00935781">
        <w:rPr>
          <w:rFonts w:ascii="Times New Roman" w:hAnsi="Times New Roman" w:cs="Times New Roman"/>
        </w:rPr>
        <w:t>level (see Figure 1).</w:t>
      </w:r>
    </w:p>
    <w:p w14:paraId="199F9A37" w14:textId="77777777" w:rsidR="00756D77" w:rsidRPr="00935781" w:rsidRDefault="00F8241E" w:rsidP="009D799F">
      <w:pPr>
        <w:keepNext/>
        <w:spacing w:line="240" w:lineRule="auto"/>
        <w:ind w:firstLine="720"/>
        <w:rPr>
          <w:rFonts w:ascii="Times New Roman" w:hAnsi="Times New Roman" w:cs="Times New Roman"/>
        </w:rPr>
      </w:pPr>
      <w:r w:rsidRPr="00935781">
        <w:rPr>
          <w:rFonts w:ascii="Times New Roman" w:hAnsi="Times New Roman" w:cs="Times New Roman"/>
          <w:noProof/>
        </w:rPr>
        <w:drawing>
          <wp:inline distT="0" distB="0" distL="0" distR="0" wp14:anchorId="5D1E5774" wp14:editId="700DE4FD">
            <wp:extent cx="1265105" cy="1247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ikaCausality.jpg"/>
                    <pic:cNvPicPr/>
                  </pic:nvPicPr>
                  <pic:blipFill>
                    <a:blip r:embed="rId10">
                      <a:extLst>
                        <a:ext uri="{28A0092B-C50C-407E-A947-70E740481C1C}">
                          <a14:useLocalDpi xmlns:a14="http://schemas.microsoft.com/office/drawing/2010/main" val="0"/>
                        </a:ext>
                      </a:extLst>
                    </a:blip>
                    <a:stretch>
                      <a:fillRect/>
                    </a:stretch>
                  </pic:blipFill>
                  <pic:spPr>
                    <a:xfrm>
                      <a:off x="0" y="0"/>
                      <a:ext cx="1278514" cy="1261000"/>
                    </a:xfrm>
                    <a:prstGeom prst="rect">
                      <a:avLst/>
                    </a:prstGeom>
                  </pic:spPr>
                </pic:pic>
              </a:graphicData>
            </a:graphic>
          </wp:inline>
        </w:drawing>
      </w:r>
    </w:p>
    <w:p w14:paraId="1AEBF956" w14:textId="599B476E" w:rsidR="00AE068A" w:rsidRPr="00935781" w:rsidRDefault="00756D77" w:rsidP="009D799F">
      <w:pPr>
        <w:pStyle w:val="Caption"/>
        <w:rPr>
          <w:rFonts w:ascii="Times New Roman" w:hAnsi="Times New Roman" w:cs="Times New Roman"/>
          <w:sz w:val="24"/>
          <w:szCs w:val="24"/>
        </w:rPr>
      </w:pPr>
      <w:r w:rsidRPr="00935781">
        <w:rPr>
          <w:rFonts w:ascii="Times New Roman" w:hAnsi="Times New Roman" w:cs="Times New Roman"/>
          <w:sz w:val="24"/>
          <w:szCs w:val="24"/>
        </w:rPr>
        <w:t xml:space="preserve">Figure </w:t>
      </w:r>
      <w:r w:rsidR="003551D3" w:rsidRPr="00935781">
        <w:rPr>
          <w:rFonts w:ascii="Times New Roman" w:hAnsi="Times New Roman" w:cs="Times New Roman"/>
          <w:sz w:val="24"/>
          <w:szCs w:val="24"/>
        </w:rPr>
        <w:fldChar w:fldCharType="begin"/>
      </w:r>
      <w:r w:rsidR="003551D3" w:rsidRPr="00935781">
        <w:rPr>
          <w:rFonts w:ascii="Times New Roman" w:hAnsi="Times New Roman" w:cs="Times New Roman"/>
          <w:sz w:val="24"/>
          <w:szCs w:val="24"/>
        </w:rPr>
        <w:instrText xml:space="preserve"> SEQ Figure \* ARABIC </w:instrText>
      </w:r>
      <w:r w:rsidR="003551D3" w:rsidRPr="00935781">
        <w:rPr>
          <w:rFonts w:ascii="Times New Roman" w:hAnsi="Times New Roman" w:cs="Times New Roman"/>
          <w:sz w:val="24"/>
          <w:szCs w:val="24"/>
        </w:rPr>
        <w:fldChar w:fldCharType="separate"/>
      </w:r>
      <w:r w:rsidR="00903F00" w:rsidRPr="00935781">
        <w:rPr>
          <w:rFonts w:ascii="Times New Roman" w:hAnsi="Times New Roman" w:cs="Times New Roman"/>
          <w:noProof/>
          <w:sz w:val="24"/>
          <w:szCs w:val="24"/>
        </w:rPr>
        <w:t>1</w:t>
      </w:r>
      <w:r w:rsidR="003551D3" w:rsidRPr="00935781">
        <w:rPr>
          <w:rFonts w:ascii="Times New Roman" w:hAnsi="Times New Roman" w:cs="Times New Roman"/>
          <w:noProof/>
          <w:sz w:val="24"/>
          <w:szCs w:val="24"/>
        </w:rPr>
        <w:fldChar w:fldCharType="end"/>
      </w:r>
      <w:r w:rsidR="004D3989">
        <w:rPr>
          <w:rFonts w:ascii="Times New Roman" w:hAnsi="Times New Roman" w:cs="Times New Roman"/>
          <w:noProof/>
          <w:sz w:val="24"/>
          <w:szCs w:val="24"/>
        </w:rPr>
        <w:t>. The Altmetric badge</w:t>
      </w:r>
    </w:p>
    <w:p w14:paraId="69C92B69" w14:textId="77777777" w:rsidR="00F8241E" w:rsidRPr="00935781" w:rsidRDefault="00AE068A" w:rsidP="009D799F">
      <w:pPr>
        <w:pStyle w:val="Caption"/>
        <w:rPr>
          <w:rFonts w:ascii="Times New Roman" w:hAnsi="Times New Roman" w:cs="Times New Roman"/>
          <w:sz w:val="24"/>
          <w:szCs w:val="24"/>
        </w:rPr>
      </w:pPr>
      <w:r w:rsidRPr="00935781">
        <w:rPr>
          <w:rFonts w:ascii="Times New Roman" w:hAnsi="Times New Roman" w:cs="Times New Roman"/>
          <w:sz w:val="24"/>
          <w:szCs w:val="24"/>
        </w:rPr>
        <w:t>Source: https://www.altmetric.com/details/6659948</w:t>
      </w:r>
      <w:r w:rsidR="0036118D" w:rsidRPr="00935781">
        <w:rPr>
          <w:rFonts w:ascii="Times New Roman" w:hAnsi="Times New Roman" w:cs="Times New Roman"/>
          <w:sz w:val="24"/>
          <w:szCs w:val="24"/>
        </w:rPr>
        <w:t xml:space="preserve"> </w:t>
      </w:r>
    </w:p>
    <w:p w14:paraId="65934CCF" w14:textId="086E4087" w:rsidR="00EA6206" w:rsidRPr="00935781" w:rsidRDefault="008E438C" w:rsidP="009D799F">
      <w:pPr>
        <w:spacing w:line="240" w:lineRule="auto"/>
        <w:ind w:firstLine="720"/>
        <w:rPr>
          <w:rFonts w:ascii="Times New Roman" w:hAnsi="Times New Roman" w:cs="Times New Roman"/>
        </w:rPr>
      </w:pPr>
      <w:r>
        <w:rPr>
          <w:rFonts w:ascii="Times New Roman" w:hAnsi="Times New Roman" w:cs="Times New Roman"/>
        </w:rPr>
        <w:t xml:space="preserve">CDC </w:t>
      </w:r>
      <w:r w:rsidR="004D3989">
        <w:rPr>
          <w:rFonts w:ascii="Times New Roman" w:hAnsi="Times New Roman" w:cs="Times New Roman"/>
        </w:rPr>
        <w:t>selected Altmetric</w:t>
      </w:r>
      <w:r w:rsidR="00E07C57">
        <w:rPr>
          <w:rFonts w:ascii="Times New Roman" w:hAnsi="Times New Roman" w:cs="Times New Roman"/>
        </w:rPr>
        <w:t xml:space="preserve"> Explorer</w:t>
      </w:r>
      <w:r w:rsidR="00C132E2">
        <w:rPr>
          <w:rFonts w:ascii="Times New Roman" w:hAnsi="Times New Roman" w:cs="Times New Roman"/>
        </w:rPr>
        <w:t xml:space="preserve"> for Institutions</w:t>
      </w:r>
      <w:r>
        <w:rPr>
          <w:rFonts w:ascii="Times New Roman" w:hAnsi="Times New Roman" w:cs="Times New Roman"/>
        </w:rPr>
        <w:t xml:space="preserve"> and the Altmetric Badges</w:t>
      </w:r>
      <w:r w:rsidR="004D3989">
        <w:rPr>
          <w:rFonts w:ascii="Times New Roman" w:hAnsi="Times New Roman" w:cs="Times New Roman"/>
        </w:rPr>
        <w:t xml:space="preserve"> as</w:t>
      </w:r>
      <w:r w:rsidR="00055F7C">
        <w:rPr>
          <w:rFonts w:ascii="Times New Roman" w:hAnsi="Times New Roman" w:cs="Times New Roman"/>
        </w:rPr>
        <w:t xml:space="preserve"> its</w:t>
      </w:r>
      <w:r w:rsidR="004D3989">
        <w:rPr>
          <w:rFonts w:ascii="Times New Roman" w:hAnsi="Times New Roman" w:cs="Times New Roman"/>
        </w:rPr>
        <w:t xml:space="preserve"> altmetrics </w:t>
      </w:r>
      <w:r w:rsidR="00A27AD5">
        <w:rPr>
          <w:rFonts w:ascii="Times New Roman" w:hAnsi="Times New Roman" w:cs="Times New Roman"/>
        </w:rPr>
        <w:t xml:space="preserve">service </w:t>
      </w:r>
      <w:r w:rsidR="00251C7B">
        <w:rPr>
          <w:rFonts w:ascii="Times New Roman" w:hAnsi="Times New Roman" w:cs="Times New Roman"/>
        </w:rPr>
        <w:t xml:space="preserve">because </w:t>
      </w:r>
      <w:r w:rsidR="00560083">
        <w:rPr>
          <w:rFonts w:ascii="Times New Roman" w:hAnsi="Times New Roman" w:cs="Times New Roman"/>
        </w:rPr>
        <w:t xml:space="preserve">it </w:t>
      </w:r>
      <w:r w:rsidR="00C132E2">
        <w:rPr>
          <w:rFonts w:ascii="Times New Roman" w:hAnsi="Times New Roman" w:cs="Times New Roman"/>
        </w:rPr>
        <w:t>provides an institutional dashboard</w:t>
      </w:r>
      <w:r>
        <w:rPr>
          <w:rFonts w:ascii="Times New Roman" w:hAnsi="Times New Roman" w:cs="Times New Roman"/>
        </w:rPr>
        <w:t>,</w:t>
      </w:r>
      <w:r w:rsidR="00C132E2">
        <w:rPr>
          <w:rFonts w:ascii="Times New Roman" w:hAnsi="Times New Roman" w:cs="Times New Roman"/>
        </w:rPr>
        <w:t xml:space="preserve"> </w:t>
      </w:r>
      <w:r>
        <w:rPr>
          <w:rFonts w:ascii="Times New Roman" w:hAnsi="Times New Roman" w:cs="Times New Roman"/>
        </w:rPr>
        <w:t>with</w:t>
      </w:r>
      <w:r w:rsidR="00C132E2">
        <w:rPr>
          <w:rFonts w:ascii="Times New Roman" w:hAnsi="Times New Roman" w:cs="Times New Roman"/>
        </w:rPr>
        <w:t xml:space="preserve"> the capability to search across the entire Altmetric database for all tracked</w:t>
      </w:r>
      <w:r>
        <w:rPr>
          <w:rFonts w:ascii="Times New Roman" w:hAnsi="Times New Roman" w:cs="Times New Roman"/>
        </w:rPr>
        <w:t xml:space="preserve"> content, and embeddable badges on journal content. T</w:t>
      </w:r>
      <w:r w:rsidR="001D193E" w:rsidRPr="00935781">
        <w:rPr>
          <w:rFonts w:ascii="Times New Roman" w:hAnsi="Times New Roman" w:cs="Times New Roman"/>
        </w:rPr>
        <w:t xml:space="preserve">he </w:t>
      </w:r>
      <w:r w:rsidR="00756D77" w:rsidRPr="00935781">
        <w:rPr>
          <w:rFonts w:ascii="Times New Roman" w:hAnsi="Times New Roman" w:cs="Times New Roman"/>
        </w:rPr>
        <w:t xml:space="preserve">CDC Library </w:t>
      </w:r>
      <w:r w:rsidR="00BD411A">
        <w:rPr>
          <w:rFonts w:ascii="Times New Roman" w:hAnsi="Times New Roman" w:cs="Times New Roman"/>
        </w:rPr>
        <w:t xml:space="preserve">collaborated </w:t>
      </w:r>
      <w:r w:rsidR="004063EC" w:rsidRPr="00935781">
        <w:rPr>
          <w:rFonts w:ascii="Times New Roman" w:hAnsi="Times New Roman" w:cs="Times New Roman"/>
        </w:rPr>
        <w:t xml:space="preserve">with </w:t>
      </w:r>
      <w:r w:rsidR="00E07C57">
        <w:rPr>
          <w:rFonts w:ascii="Times New Roman" w:hAnsi="Times New Roman" w:cs="Times New Roman"/>
        </w:rPr>
        <w:t>Altmetric</w:t>
      </w:r>
      <w:r w:rsidR="004063EC" w:rsidRPr="00935781">
        <w:rPr>
          <w:rFonts w:ascii="Times New Roman" w:hAnsi="Times New Roman" w:cs="Times New Roman"/>
        </w:rPr>
        <w:t xml:space="preserve"> </w:t>
      </w:r>
      <w:r w:rsidR="00A80CCD" w:rsidRPr="00935781">
        <w:rPr>
          <w:rFonts w:ascii="Times New Roman" w:hAnsi="Times New Roman" w:cs="Times New Roman"/>
        </w:rPr>
        <w:t>and designed</w:t>
      </w:r>
      <w:r w:rsidR="004063EC" w:rsidRPr="00935781">
        <w:rPr>
          <w:rFonts w:ascii="Times New Roman" w:hAnsi="Times New Roman" w:cs="Times New Roman"/>
        </w:rPr>
        <w:t xml:space="preserve"> a</w:t>
      </w:r>
      <w:r w:rsidR="00A80CCD" w:rsidRPr="00935781">
        <w:rPr>
          <w:rFonts w:ascii="Times New Roman" w:hAnsi="Times New Roman" w:cs="Times New Roman"/>
        </w:rPr>
        <w:t xml:space="preserve"> one-year</w:t>
      </w:r>
      <w:r w:rsidR="004063EC" w:rsidRPr="00935781">
        <w:rPr>
          <w:rFonts w:ascii="Times New Roman" w:hAnsi="Times New Roman" w:cs="Times New Roman"/>
        </w:rPr>
        <w:t xml:space="preserve"> pilot project</w:t>
      </w:r>
      <w:r w:rsidR="00A80CCD" w:rsidRPr="00935781">
        <w:rPr>
          <w:rFonts w:ascii="Times New Roman" w:hAnsi="Times New Roman" w:cs="Times New Roman"/>
        </w:rPr>
        <w:t>,</w:t>
      </w:r>
      <w:r w:rsidR="001079EB" w:rsidRPr="00935781">
        <w:rPr>
          <w:rFonts w:ascii="Times New Roman" w:hAnsi="Times New Roman" w:cs="Times New Roman"/>
        </w:rPr>
        <w:t xml:space="preserve"> Altmetric @ CDC</w:t>
      </w:r>
      <w:r w:rsidR="00560083">
        <w:rPr>
          <w:rFonts w:ascii="Times New Roman" w:hAnsi="Times New Roman" w:cs="Times New Roman"/>
        </w:rPr>
        <w:t xml:space="preserve">, </w:t>
      </w:r>
      <w:r w:rsidR="00E14D23">
        <w:rPr>
          <w:rFonts w:ascii="Times New Roman" w:hAnsi="Times New Roman" w:cs="Times New Roman"/>
        </w:rPr>
        <w:t>which launched</w:t>
      </w:r>
      <w:r w:rsidR="00A80CCD" w:rsidRPr="00935781">
        <w:rPr>
          <w:rFonts w:ascii="Times New Roman" w:hAnsi="Times New Roman" w:cs="Times New Roman"/>
        </w:rPr>
        <w:t xml:space="preserve"> in </w:t>
      </w:r>
      <w:r w:rsidR="004063EC" w:rsidRPr="00935781">
        <w:rPr>
          <w:rFonts w:ascii="Times New Roman" w:hAnsi="Times New Roman" w:cs="Times New Roman"/>
        </w:rPr>
        <w:t>September 2015</w:t>
      </w:r>
      <w:r w:rsidR="00A437BC" w:rsidRPr="00935781">
        <w:rPr>
          <w:rFonts w:ascii="Times New Roman" w:hAnsi="Times New Roman" w:cs="Times New Roman"/>
        </w:rPr>
        <w:t>. A</w:t>
      </w:r>
      <w:r w:rsidR="00B725EA" w:rsidRPr="00935781">
        <w:rPr>
          <w:rFonts w:ascii="Times New Roman" w:hAnsi="Times New Roman" w:cs="Times New Roman"/>
        </w:rPr>
        <w:t xml:space="preserve"> </w:t>
      </w:r>
      <w:r w:rsidR="00C70B58" w:rsidRPr="00935781">
        <w:rPr>
          <w:rFonts w:ascii="Times New Roman" w:hAnsi="Times New Roman" w:cs="Times New Roman"/>
        </w:rPr>
        <w:t xml:space="preserve">core team of </w:t>
      </w:r>
      <w:r w:rsidR="00251C7B">
        <w:rPr>
          <w:rFonts w:ascii="Times New Roman" w:hAnsi="Times New Roman" w:cs="Times New Roman"/>
        </w:rPr>
        <w:t>r</w:t>
      </w:r>
      <w:r w:rsidR="00C70B58" w:rsidRPr="00935781">
        <w:rPr>
          <w:rFonts w:ascii="Times New Roman" w:hAnsi="Times New Roman" w:cs="Times New Roman"/>
        </w:rPr>
        <w:t xml:space="preserve">eference </w:t>
      </w:r>
      <w:r w:rsidR="00251C7B">
        <w:rPr>
          <w:rFonts w:ascii="Times New Roman" w:hAnsi="Times New Roman" w:cs="Times New Roman"/>
        </w:rPr>
        <w:t>l</w:t>
      </w:r>
      <w:r w:rsidR="00C70B58" w:rsidRPr="00935781">
        <w:rPr>
          <w:rFonts w:ascii="Times New Roman" w:hAnsi="Times New Roman" w:cs="Times New Roman"/>
        </w:rPr>
        <w:t xml:space="preserve">ibrarians, </w:t>
      </w:r>
      <w:r w:rsidR="00251C7B">
        <w:rPr>
          <w:rFonts w:ascii="Times New Roman" w:hAnsi="Times New Roman" w:cs="Times New Roman"/>
        </w:rPr>
        <w:t>s</w:t>
      </w:r>
      <w:r w:rsidR="00C70B58" w:rsidRPr="00935781">
        <w:rPr>
          <w:rFonts w:ascii="Times New Roman" w:hAnsi="Times New Roman" w:cs="Times New Roman"/>
        </w:rPr>
        <w:t xml:space="preserve">ystems </w:t>
      </w:r>
      <w:r w:rsidR="00251C7B">
        <w:rPr>
          <w:rFonts w:ascii="Times New Roman" w:hAnsi="Times New Roman" w:cs="Times New Roman"/>
        </w:rPr>
        <w:t>l</w:t>
      </w:r>
      <w:r w:rsidR="00C70B58" w:rsidRPr="00935781">
        <w:rPr>
          <w:rFonts w:ascii="Times New Roman" w:hAnsi="Times New Roman" w:cs="Times New Roman"/>
        </w:rPr>
        <w:t xml:space="preserve">ibrarians, </w:t>
      </w:r>
      <w:r w:rsidR="00251C7B">
        <w:rPr>
          <w:rFonts w:ascii="Times New Roman" w:hAnsi="Times New Roman" w:cs="Times New Roman"/>
        </w:rPr>
        <w:t>a c</w:t>
      </w:r>
      <w:r w:rsidR="00C70B58" w:rsidRPr="00935781">
        <w:rPr>
          <w:rFonts w:ascii="Times New Roman" w:hAnsi="Times New Roman" w:cs="Times New Roman"/>
        </w:rPr>
        <w:t xml:space="preserve">ommunications and </w:t>
      </w:r>
      <w:r w:rsidR="00251C7B">
        <w:rPr>
          <w:rFonts w:ascii="Times New Roman" w:hAnsi="Times New Roman" w:cs="Times New Roman"/>
        </w:rPr>
        <w:t>p</w:t>
      </w:r>
      <w:r w:rsidR="00C70B58" w:rsidRPr="00935781">
        <w:rPr>
          <w:rFonts w:ascii="Times New Roman" w:hAnsi="Times New Roman" w:cs="Times New Roman"/>
        </w:rPr>
        <w:t xml:space="preserve">olicy </w:t>
      </w:r>
      <w:r w:rsidR="00251C7B">
        <w:rPr>
          <w:rFonts w:ascii="Times New Roman" w:hAnsi="Times New Roman" w:cs="Times New Roman"/>
        </w:rPr>
        <w:t>h</w:t>
      </w:r>
      <w:r w:rsidR="00C70B58" w:rsidRPr="00935781">
        <w:rPr>
          <w:rFonts w:ascii="Times New Roman" w:hAnsi="Times New Roman" w:cs="Times New Roman"/>
        </w:rPr>
        <w:t xml:space="preserve">ealth </w:t>
      </w:r>
      <w:r w:rsidR="00251C7B">
        <w:rPr>
          <w:rFonts w:ascii="Times New Roman" w:hAnsi="Times New Roman" w:cs="Times New Roman"/>
        </w:rPr>
        <w:t>s</w:t>
      </w:r>
      <w:r w:rsidR="00C70B58" w:rsidRPr="00935781">
        <w:rPr>
          <w:rFonts w:ascii="Times New Roman" w:hAnsi="Times New Roman" w:cs="Times New Roman"/>
        </w:rPr>
        <w:t xml:space="preserve">cientist, </w:t>
      </w:r>
      <w:r w:rsidR="00251C7B">
        <w:rPr>
          <w:rFonts w:ascii="Times New Roman" w:hAnsi="Times New Roman" w:cs="Times New Roman"/>
        </w:rPr>
        <w:t>an e</w:t>
      </w:r>
      <w:r w:rsidR="00C70B58" w:rsidRPr="00935781">
        <w:rPr>
          <w:rFonts w:ascii="Times New Roman" w:hAnsi="Times New Roman" w:cs="Times New Roman"/>
        </w:rPr>
        <w:t xml:space="preserve">lectronic </w:t>
      </w:r>
      <w:r w:rsidR="00251C7B">
        <w:rPr>
          <w:rFonts w:ascii="Times New Roman" w:hAnsi="Times New Roman" w:cs="Times New Roman"/>
        </w:rPr>
        <w:t>r</w:t>
      </w:r>
      <w:r w:rsidR="00C70B58" w:rsidRPr="00935781">
        <w:rPr>
          <w:rFonts w:ascii="Times New Roman" w:hAnsi="Times New Roman" w:cs="Times New Roman"/>
        </w:rPr>
        <w:t xml:space="preserve">esources </w:t>
      </w:r>
      <w:r w:rsidR="00251C7B">
        <w:rPr>
          <w:rFonts w:ascii="Times New Roman" w:hAnsi="Times New Roman" w:cs="Times New Roman"/>
        </w:rPr>
        <w:t>l</w:t>
      </w:r>
      <w:r w:rsidR="00C70B58" w:rsidRPr="00935781">
        <w:rPr>
          <w:rFonts w:ascii="Times New Roman" w:hAnsi="Times New Roman" w:cs="Times New Roman"/>
        </w:rPr>
        <w:t xml:space="preserve">ibrarian, and </w:t>
      </w:r>
      <w:r w:rsidR="00251C7B">
        <w:rPr>
          <w:rFonts w:ascii="Times New Roman" w:hAnsi="Times New Roman" w:cs="Times New Roman"/>
        </w:rPr>
        <w:t>p</w:t>
      </w:r>
      <w:r w:rsidR="00E14D23">
        <w:rPr>
          <w:rFonts w:ascii="Times New Roman" w:hAnsi="Times New Roman" w:cs="Times New Roman"/>
        </w:rPr>
        <w:t xml:space="preserve">rogram </w:t>
      </w:r>
      <w:r w:rsidR="00251C7B">
        <w:rPr>
          <w:rFonts w:ascii="Times New Roman" w:hAnsi="Times New Roman" w:cs="Times New Roman"/>
        </w:rPr>
        <w:t>e</w:t>
      </w:r>
      <w:r w:rsidR="00E14D23">
        <w:rPr>
          <w:rFonts w:ascii="Times New Roman" w:hAnsi="Times New Roman" w:cs="Times New Roman"/>
        </w:rPr>
        <w:t xml:space="preserve">valuators </w:t>
      </w:r>
      <w:r w:rsidR="00C70B58" w:rsidRPr="00935781">
        <w:rPr>
          <w:rFonts w:ascii="Times New Roman" w:hAnsi="Times New Roman" w:cs="Times New Roman"/>
        </w:rPr>
        <w:t>w</w:t>
      </w:r>
      <w:r w:rsidR="00E14D23">
        <w:rPr>
          <w:rFonts w:ascii="Times New Roman" w:hAnsi="Times New Roman" w:cs="Times New Roman"/>
        </w:rPr>
        <w:t>as</w:t>
      </w:r>
      <w:r w:rsidR="00C70B58" w:rsidRPr="00935781">
        <w:rPr>
          <w:rFonts w:ascii="Times New Roman" w:hAnsi="Times New Roman" w:cs="Times New Roman"/>
        </w:rPr>
        <w:t xml:space="preserve"> formed to create the Altmetric Library Implementation Team (ALIT). A </w:t>
      </w:r>
      <w:r w:rsidR="00C33C46">
        <w:rPr>
          <w:rFonts w:ascii="Times New Roman" w:hAnsi="Times New Roman" w:cs="Times New Roman"/>
        </w:rPr>
        <w:t>p</w:t>
      </w:r>
      <w:r w:rsidR="00C33C46" w:rsidRPr="00935781">
        <w:rPr>
          <w:rFonts w:ascii="Times New Roman" w:hAnsi="Times New Roman" w:cs="Times New Roman"/>
        </w:rPr>
        <w:t xml:space="preserve">roject </w:t>
      </w:r>
      <w:r w:rsidR="00C33C46">
        <w:rPr>
          <w:rFonts w:ascii="Times New Roman" w:hAnsi="Times New Roman" w:cs="Times New Roman"/>
        </w:rPr>
        <w:t>c</w:t>
      </w:r>
      <w:r w:rsidR="00C70B58" w:rsidRPr="00935781">
        <w:rPr>
          <w:rFonts w:ascii="Times New Roman" w:hAnsi="Times New Roman" w:cs="Times New Roman"/>
        </w:rPr>
        <w:t xml:space="preserve">oordinator was assigned to ALIT to ensure the progress and success of the </w:t>
      </w:r>
      <w:r w:rsidR="00E14D23">
        <w:rPr>
          <w:rFonts w:ascii="Times New Roman" w:hAnsi="Times New Roman" w:cs="Times New Roman"/>
        </w:rPr>
        <w:t xml:space="preserve">pilot </w:t>
      </w:r>
      <w:r w:rsidR="00C70B58" w:rsidRPr="00935781">
        <w:rPr>
          <w:rFonts w:ascii="Times New Roman" w:hAnsi="Times New Roman" w:cs="Times New Roman"/>
        </w:rPr>
        <w:t>implementation</w:t>
      </w:r>
      <w:r w:rsidR="00291974">
        <w:rPr>
          <w:rFonts w:ascii="Times New Roman" w:hAnsi="Times New Roman" w:cs="Times New Roman"/>
        </w:rPr>
        <w:t xml:space="preserve"> and provide </w:t>
      </w:r>
      <w:r w:rsidR="00C70B58" w:rsidRPr="00935781">
        <w:rPr>
          <w:rFonts w:ascii="Times New Roman" w:hAnsi="Times New Roman" w:cs="Times New Roman"/>
        </w:rPr>
        <w:t xml:space="preserve">in-depth training for </w:t>
      </w:r>
      <w:r w:rsidR="00E26970">
        <w:rPr>
          <w:rFonts w:ascii="Times New Roman" w:hAnsi="Times New Roman" w:cs="Times New Roman"/>
        </w:rPr>
        <w:t>CDC Library</w:t>
      </w:r>
      <w:r w:rsidR="00C70B58" w:rsidRPr="00935781">
        <w:rPr>
          <w:rFonts w:ascii="Times New Roman" w:hAnsi="Times New Roman" w:cs="Times New Roman"/>
        </w:rPr>
        <w:t xml:space="preserve"> staff and CDC users of the product and technical support</w:t>
      </w:r>
      <w:r w:rsidR="00EA6206" w:rsidRPr="00935781">
        <w:rPr>
          <w:rFonts w:ascii="Times New Roman" w:hAnsi="Times New Roman" w:cs="Times New Roman"/>
        </w:rPr>
        <w:t xml:space="preserve"> during the pilot. </w:t>
      </w:r>
    </w:p>
    <w:p w14:paraId="5EF69017" w14:textId="08AE4108" w:rsidR="00E62E51" w:rsidRPr="00935781" w:rsidRDefault="00A44AD4" w:rsidP="009D799F">
      <w:pPr>
        <w:spacing w:line="240" w:lineRule="auto"/>
        <w:ind w:firstLine="720"/>
        <w:rPr>
          <w:rFonts w:ascii="Times New Roman" w:hAnsi="Times New Roman" w:cs="Times New Roman"/>
        </w:rPr>
      </w:pPr>
      <w:r>
        <w:rPr>
          <w:rFonts w:ascii="Times New Roman" w:hAnsi="Times New Roman" w:cs="Times New Roman"/>
        </w:rPr>
        <w:t>A</w:t>
      </w:r>
      <w:r w:rsidR="00291974">
        <w:rPr>
          <w:rFonts w:ascii="Times New Roman" w:hAnsi="Times New Roman" w:cs="Times New Roman"/>
        </w:rPr>
        <w:t xml:space="preserve"> 14</w:t>
      </w:r>
      <w:r w:rsidR="00C33C46">
        <w:rPr>
          <w:rFonts w:ascii="Times New Roman" w:hAnsi="Times New Roman" w:cs="Times New Roman"/>
        </w:rPr>
        <w:t>-</w:t>
      </w:r>
      <w:r w:rsidR="00291974">
        <w:rPr>
          <w:rFonts w:ascii="Times New Roman" w:hAnsi="Times New Roman" w:cs="Times New Roman"/>
        </w:rPr>
        <w:t xml:space="preserve">member </w:t>
      </w:r>
      <w:r w:rsidR="00E858A6" w:rsidRPr="00935781">
        <w:rPr>
          <w:rFonts w:ascii="Times New Roman" w:hAnsi="Times New Roman" w:cs="Times New Roman"/>
        </w:rPr>
        <w:t>interest</w:t>
      </w:r>
      <w:r w:rsidR="004063EC" w:rsidRPr="00935781">
        <w:rPr>
          <w:rFonts w:ascii="Times New Roman" w:hAnsi="Times New Roman" w:cs="Times New Roman"/>
        </w:rPr>
        <w:t xml:space="preserve"> group</w:t>
      </w:r>
      <w:r w:rsidR="00130CA8" w:rsidRPr="00935781">
        <w:rPr>
          <w:rFonts w:ascii="Times New Roman" w:hAnsi="Times New Roman" w:cs="Times New Roman"/>
        </w:rPr>
        <w:t xml:space="preserve"> was recruited</w:t>
      </w:r>
      <w:r w:rsidR="00697BA7">
        <w:rPr>
          <w:rFonts w:ascii="Times New Roman" w:hAnsi="Times New Roman" w:cs="Times New Roman"/>
        </w:rPr>
        <w:t xml:space="preserve"> </w:t>
      </w:r>
      <w:r w:rsidR="004063EC" w:rsidRPr="00935781">
        <w:rPr>
          <w:rFonts w:ascii="Times New Roman" w:hAnsi="Times New Roman" w:cs="Times New Roman"/>
        </w:rPr>
        <w:t xml:space="preserve">from </w:t>
      </w:r>
      <w:r w:rsidR="00EA6206" w:rsidRPr="00935781">
        <w:rPr>
          <w:rFonts w:ascii="Times New Roman" w:hAnsi="Times New Roman" w:cs="Times New Roman"/>
        </w:rPr>
        <w:t>programs</w:t>
      </w:r>
      <w:r w:rsidR="004063EC" w:rsidRPr="00935781">
        <w:rPr>
          <w:rFonts w:ascii="Times New Roman" w:hAnsi="Times New Roman" w:cs="Times New Roman"/>
        </w:rPr>
        <w:t xml:space="preserve"> across CDC</w:t>
      </w:r>
      <w:r w:rsidR="00EA6206" w:rsidRPr="00935781">
        <w:rPr>
          <w:rFonts w:ascii="Times New Roman" w:hAnsi="Times New Roman" w:cs="Times New Roman"/>
        </w:rPr>
        <w:t xml:space="preserve">; </w:t>
      </w:r>
      <w:r w:rsidR="00EA436E" w:rsidRPr="00935781">
        <w:rPr>
          <w:rFonts w:ascii="Times New Roman" w:hAnsi="Times New Roman" w:cs="Times New Roman"/>
        </w:rPr>
        <w:t>includ</w:t>
      </w:r>
      <w:r w:rsidR="00EA6206" w:rsidRPr="00935781">
        <w:rPr>
          <w:rFonts w:ascii="Times New Roman" w:hAnsi="Times New Roman" w:cs="Times New Roman"/>
        </w:rPr>
        <w:t>ing</w:t>
      </w:r>
      <w:r w:rsidR="00EA436E" w:rsidRPr="00935781">
        <w:rPr>
          <w:rFonts w:ascii="Times New Roman" w:hAnsi="Times New Roman" w:cs="Times New Roman"/>
        </w:rPr>
        <w:t xml:space="preserve"> </w:t>
      </w:r>
      <w:r w:rsidR="00EA6206" w:rsidRPr="00935781">
        <w:rPr>
          <w:rFonts w:ascii="Times New Roman" w:hAnsi="Times New Roman" w:cs="Times New Roman"/>
        </w:rPr>
        <w:t>ALIT</w:t>
      </w:r>
      <w:r w:rsidR="00291974">
        <w:rPr>
          <w:rFonts w:ascii="Times New Roman" w:hAnsi="Times New Roman" w:cs="Times New Roman"/>
        </w:rPr>
        <w:t xml:space="preserve">, </w:t>
      </w:r>
      <w:r w:rsidR="004063EC" w:rsidRPr="00935781">
        <w:rPr>
          <w:rFonts w:ascii="Times New Roman" w:hAnsi="Times New Roman" w:cs="Times New Roman"/>
        </w:rPr>
        <w:t>three</w:t>
      </w:r>
      <w:r w:rsidR="00EA6206" w:rsidRPr="00935781">
        <w:rPr>
          <w:rFonts w:ascii="Times New Roman" w:hAnsi="Times New Roman" w:cs="Times New Roman"/>
        </w:rPr>
        <w:t xml:space="preserve"> CDC published open access</w:t>
      </w:r>
      <w:r w:rsidR="004063EC" w:rsidRPr="00935781">
        <w:rPr>
          <w:rFonts w:ascii="Times New Roman" w:hAnsi="Times New Roman" w:cs="Times New Roman"/>
        </w:rPr>
        <w:t xml:space="preserve"> journals</w:t>
      </w:r>
      <w:r w:rsidR="00EA6206" w:rsidRPr="00935781">
        <w:rPr>
          <w:rFonts w:ascii="Times New Roman" w:hAnsi="Times New Roman" w:cs="Times New Roman"/>
        </w:rPr>
        <w:t xml:space="preserve"> (</w:t>
      </w:r>
      <w:r w:rsidR="00EA6206" w:rsidRPr="00935781">
        <w:rPr>
          <w:rFonts w:ascii="Times New Roman" w:hAnsi="Times New Roman" w:cs="Times New Roman"/>
          <w:i/>
        </w:rPr>
        <w:t>Morbidity and Mortality Weekly Report</w:t>
      </w:r>
      <w:r w:rsidR="00EA6206" w:rsidRPr="00935781">
        <w:rPr>
          <w:rFonts w:ascii="Times New Roman" w:hAnsi="Times New Roman" w:cs="Times New Roman"/>
        </w:rPr>
        <w:t xml:space="preserve">, </w:t>
      </w:r>
      <w:r w:rsidR="00EA6206" w:rsidRPr="00935781">
        <w:rPr>
          <w:rFonts w:ascii="Times New Roman" w:hAnsi="Times New Roman" w:cs="Times New Roman"/>
          <w:i/>
        </w:rPr>
        <w:t>Emerging Infectious Diseases</w:t>
      </w:r>
      <w:r w:rsidR="00BD411A">
        <w:rPr>
          <w:rFonts w:ascii="Times New Roman" w:hAnsi="Times New Roman" w:cs="Times New Roman"/>
          <w:i/>
        </w:rPr>
        <w:t xml:space="preserve"> Journal</w:t>
      </w:r>
      <w:r w:rsidR="00EA6206" w:rsidRPr="00935781">
        <w:rPr>
          <w:rFonts w:ascii="Times New Roman" w:hAnsi="Times New Roman" w:cs="Times New Roman"/>
        </w:rPr>
        <w:t xml:space="preserve"> and </w:t>
      </w:r>
      <w:r w:rsidR="00EA6206" w:rsidRPr="00935781">
        <w:rPr>
          <w:rFonts w:ascii="Times New Roman" w:hAnsi="Times New Roman" w:cs="Times New Roman"/>
          <w:i/>
        </w:rPr>
        <w:t>Preventing Chronic Disease</w:t>
      </w:r>
      <w:r w:rsidR="00BD411A">
        <w:rPr>
          <w:rFonts w:ascii="Times New Roman" w:hAnsi="Times New Roman" w:cs="Times New Roman"/>
          <w:i/>
        </w:rPr>
        <w:t xml:space="preserve"> Journal</w:t>
      </w:r>
      <w:r w:rsidR="00EA6206" w:rsidRPr="00935781">
        <w:rPr>
          <w:rFonts w:ascii="Times New Roman" w:hAnsi="Times New Roman" w:cs="Times New Roman"/>
        </w:rPr>
        <w:t>)</w:t>
      </w:r>
      <w:r w:rsidR="00291974">
        <w:rPr>
          <w:rFonts w:ascii="Times New Roman" w:hAnsi="Times New Roman" w:cs="Times New Roman"/>
        </w:rPr>
        <w:t>,</w:t>
      </w:r>
      <w:r w:rsidR="00E62E51" w:rsidRPr="00935781">
        <w:rPr>
          <w:rFonts w:ascii="Times New Roman" w:hAnsi="Times New Roman" w:cs="Times New Roman"/>
        </w:rPr>
        <w:t xml:space="preserve"> and CDC’s institutional repository, CDC Stacks</w:t>
      </w:r>
      <w:r w:rsidR="00EA6206" w:rsidRPr="00935781">
        <w:rPr>
          <w:rFonts w:ascii="Times New Roman" w:hAnsi="Times New Roman" w:cs="Times New Roman"/>
        </w:rPr>
        <w:t>.</w:t>
      </w:r>
      <w:r w:rsidR="00E62E51" w:rsidRPr="00935781">
        <w:rPr>
          <w:rFonts w:ascii="Times New Roman" w:hAnsi="Times New Roman" w:cs="Times New Roman"/>
        </w:rPr>
        <w:t xml:space="preserve">  </w:t>
      </w:r>
    </w:p>
    <w:p w14:paraId="411F7BC6" w14:textId="582C6E48" w:rsidR="00740EF6" w:rsidRPr="00481FD5" w:rsidRDefault="00E62E51" w:rsidP="009D799F">
      <w:pPr>
        <w:spacing w:line="240" w:lineRule="auto"/>
        <w:ind w:firstLine="720"/>
        <w:rPr>
          <w:rFonts w:ascii="Times New Roman" w:hAnsi="Times New Roman" w:cs="Times New Roman"/>
        </w:rPr>
      </w:pPr>
      <w:r w:rsidRPr="00935781">
        <w:rPr>
          <w:rFonts w:ascii="Times New Roman" w:hAnsi="Times New Roman" w:cs="Times New Roman"/>
        </w:rPr>
        <w:t xml:space="preserve">The interest group met </w:t>
      </w:r>
      <w:r w:rsidR="001079EB" w:rsidRPr="00935781">
        <w:rPr>
          <w:rFonts w:ascii="Times New Roman" w:hAnsi="Times New Roman" w:cs="Times New Roman"/>
        </w:rPr>
        <w:t xml:space="preserve">frequently </w:t>
      </w:r>
      <w:r w:rsidRPr="00935781">
        <w:rPr>
          <w:rFonts w:ascii="Times New Roman" w:hAnsi="Times New Roman" w:cs="Times New Roman"/>
        </w:rPr>
        <w:t xml:space="preserve">to discuss the planned implementation process and </w:t>
      </w:r>
      <w:r w:rsidR="00A437BC" w:rsidRPr="00935781">
        <w:rPr>
          <w:rFonts w:ascii="Times New Roman" w:hAnsi="Times New Roman" w:cs="Times New Roman"/>
        </w:rPr>
        <w:t>technica</w:t>
      </w:r>
      <w:r w:rsidRPr="00935781">
        <w:rPr>
          <w:rFonts w:ascii="Times New Roman" w:hAnsi="Times New Roman" w:cs="Times New Roman"/>
        </w:rPr>
        <w:t xml:space="preserve">l specifications associated with </w:t>
      </w:r>
      <w:r w:rsidR="001079EB" w:rsidRPr="00935781">
        <w:rPr>
          <w:rFonts w:ascii="Times New Roman" w:hAnsi="Times New Roman" w:cs="Times New Roman"/>
        </w:rPr>
        <w:t>the pilot project</w:t>
      </w:r>
      <w:r w:rsidR="004D3989">
        <w:rPr>
          <w:rFonts w:ascii="Times New Roman" w:hAnsi="Times New Roman" w:cs="Times New Roman"/>
        </w:rPr>
        <w:t>,</w:t>
      </w:r>
      <w:r w:rsidRPr="00935781">
        <w:rPr>
          <w:rFonts w:ascii="Times New Roman" w:hAnsi="Times New Roman" w:cs="Times New Roman"/>
        </w:rPr>
        <w:t xml:space="preserve"> focusing on the needs of CDC</w:t>
      </w:r>
      <w:r w:rsidR="00A437BC" w:rsidRPr="00935781">
        <w:rPr>
          <w:rFonts w:ascii="Times New Roman" w:hAnsi="Times New Roman" w:cs="Times New Roman"/>
        </w:rPr>
        <w:t xml:space="preserve">. </w:t>
      </w:r>
      <w:r w:rsidR="00153BC6" w:rsidRPr="00935781">
        <w:rPr>
          <w:rFonts w:ascii="Times New Roman" w:hAnsi="Times New Roman" w:cs="Times New Roman"/>
        </w:rPr>
        <w:t>A number of issues w</w:t>
      </w:r>
      <w:r w:rsidR="00712D89" w:rsidRPr="00935781">
        <w:rPr>
          <w:rFonts w:ascii="Times New Roman" w:hAnsi="Times New Roman" w:cs="Times New Roman"/>
        </w:rPr>
        <w:t xml:space="preserve">ere identified that could present significant challenges to agency-wide adoption of the Altmetric platform. </w:t>
      </w:r>
      <w:r w:rsidR="00697BA7">
        <w:rPr>
          <w:rFonts w:ascii="Times New Roman" w:hAnsi="Times New Roman" w:cs="Times New Roman"/>
        </w:rPr>
        <w:t xml:space="preserve">Some of the </w:t>
      </w:r>
      <w:r w:rsidR="00153BC6" w:rsidRPr="00935781">
        <w:rPr>
          <w:rFonts w:ascii="Times New Roman" w:hAnsi="Times New Roman" w:cs="Times New Roman"/>
        </w:rPr>
        <w:t xml:space="preserve">challenges </w:t>
      </w:r>
      <w:r w:rsidR="00291974">
        <w:rPr>
          <w:rFonts w:ascii="Times New Roman" w:hAnsi="Times New Roman" w:cs="Times New Roman"/>
        </w:rPr>
        <w:t xml:space="preserve">for </w:t>
      </w:r>
      <w:r w:rsidR="00C132E2">
        <w:rPr>
          <w:rFonts w:ascii="Times New Roman" w:hAnsi="Times New Roman" w:cs="Times New Roman"/>
        </w:rPr>
        <w:t>CDC journals</w:t>
      </w:r>
      <w:r w:rsidR="00E14D23">
        <w:rPr>
          <w:rFonts w:ascii="Times New Roman" w:hAnsi="Times New Roman" w:cs="Times New Roman"/>
        </w:rPr>
        <w:t>’</w:t>
      </w:r>
      <w:r w:rsidR="00C132E2">
        <w:rPr>
          <w:rFonts w:ascii="Times New Roman" w:hAnsi="Times New Roman" w:cs="Times New Roman"/>
        </w:rPr>
        <w:t xml:space="preserve"> implementation</w:t>
      </w:r>
      <w:r w:rsidR="00C132E2" w:rsidRPr="00935781">
        <w:rPr>
          <w:rFonts w:ascii="Times New Roman" w:hAnsi="Times New Roman" w:cs="Times New Roman"/>
        </w:rPr>
        <w:t xml:space="preserve"> </w:t>
      </w:r>
      <w:r w:rsidR="003C7C71">
        <w:rPr>
          <w:rFonts w:ascii="Times New Roman" w:hAnsi="Times New Roman" w:cs="Times New Roman"/>
        </w:rPr>
        <w:t xml:space="preserve">of </w:t>
      </w:r>
      <w:r w:rsidR="00C132E2">
        <w:rPr>
          <w:rFonts w:ascii="Times New Roman" w:hAnsi="Times New Roman" w:cs="Times New Roman"/>
        </w:rPr>
        <w:t>Altmetric Badges</w:t>
      </w:r>
      <w:r w:rsidR="00697BA7">
        <w:rPr>
          <w:rFonts w:ascii="Times New Roman" w:hAnsi="Times New Roman" w:cs="Times New Roman"/>
        </w:rPr>
        <w:t xml:space="preserve"> were</w:t>
      </w:r>
      <w:r w:rsidR="004E5C60" w:rsidRPr="00935781">
        <w:rPr>
          <w:rFonts w:ascii="Times New Roman" w:hAnsi="Times New Roman" w:cs="Times New Roman"/>
        </w:rPr>
        <w:t xml:space="preserve"> </w:t>
      </w:r>
      <w:r w:rsidR="00E14D23">
        <w:rPr>
          <w:rFonts w:ascii="Times New Roman" w:hAnsi="Times New Roman" w:cs="Times New Roman"/>
        </w:rPr>
        <w:t xml:space="preserve">ensuring </w:t>
      </w:r>
      <w:r w:rsidR="00153BC6" w:rsidRPr="00935781">
        <w:rPr>
          <w:rFonts w:ascii="Times New Roman" w:hAnsi="Times New Roman" w:cs="Times New Roman"/>
        </w:rPr>
        <w:t xml:space="preserve">proper formatting </w:t>
      </w:r>
      <w:r w:rsidR="00E14D23">
        <w:rPr>
          <w:rFonts w:ascii="Times New Roman" w:hAnsi="Times New Roman" w:cs="Times New Roman"/>
        </w:rPr>
        <w:t xml:space="preserve">of </w:t>
      </w:r>
      <w:r w:rsidR="00153BC6" w:rsidRPr="00935781">
        <w:rPr>
          <w:rFonts w:ascii="Times New Roman" w:hAnsi="Times New Roman" w:cs="Times New Roman"/>
        </w:rPr>
        <w:t>articles with the correct metadata</w:t>
      </w:r>
      <w:r w:rsidR="00C132E2">
        <w:rPr>
          <w:rFonts w:ascii="Times New Roman" w:hAnsi="Times New Roman" w:cs="Times New Roman"/>
        </w:rPr>
        <w:t xml:space="preserve"> to enable indexing by Altmetric</w:t>
      </w:r>
      <w:r w:rsidR="00153BC6" w:rsidRPr="00935781">
        <w:rPr>
          <w:rFonts w:ascii="Times New Roman" w:hAnsi="Times New Roman" w:cs="Times New Roman"/>
        </w:rPr>
        <w:t xml:space="preserve"> and obtaining approval from </w:t>
      </w:r>
      <w:r w:rsidR="00712D89" w:rsidRPr="00935781">
        <w:rPr>
          <w:rFonts w:ascii="Times New Roman" w:hAnsi="Times New Roman" w:cs="Times New Roman"/>
        </w:rPr>
        <w:t xml:space="preserve">information security offices </w:t>
      </w:r>
      <w:r w:rsidR="004E5C60" w:rsidRPr="00935781">
        <w:rPr>
          <w:rFonts w:ascii="Times New Roman" w:hAnsi="Times New Roman" w:cs="Times New Roman"/>
        </w:rPr>
        <w:t xml:space="preserve">for </w:t>
      </w:r>
      <w:r w:rsidR="00712D89" w:rsidRPr="00935781">
        <w:rPr>
          <w:rFonts w:ascii="Times New Roman" w:hAnsi="Times New Roman" w:cs="Times New Roman"/>
        </w:rPr>
        <w:t>approv</w:t>
      </w:r>
      <w:r w:rsidR="004E5C60" w:rsidRPr="00935781">
        <w:rPr>
          <w:rFonts w:ascii="Times New Roman" w:hAnsi="Times New Roman" w:cs="Times New Roman"/>
        </w:rPr>
        <w:t xml:space="preserve">al of </w:t>
      </w:r>
      <w:r w:rsidR="00FE0D7F" w:rsidRPr="00935781">
        <w:rPr>
          <w:rFonts w:ascii="Times New Roman" w:hAnsi="Times New Roman" w:cs="Times New Roman"/>
        </w:rPr>
        <w:lastRenderedPageBreak/>
        <w:t xml:space="preserve">the badges for display on the journal and institutional repository web </w:t>
      </w:r>
      <w:r w:rsidR="00A62520" w:rsidRPr="00935781">
        <w:rPr>
          <w:rFonts w:ascii="Times New Roman" w:hAnsi="Times New Roman" w:cs="Times New Roman"/>
        </w:rPr>
        <w:t>sites. Another</w:t>
      </w:r>
      <w:r w:rsidR="00251C7B" w:rsidRPr="00935781">
        <w:rPr>
          <w:rFonts w:ascii="Times New Roman" w:hAnsi="Times New Roman" w:cs="Times New Roman"/>
        </w:rPr>
        <w:t xml:space="preserve"> critical issue was identifying the best source of authoritative data for CDC produced literature to use for Altmetric @ CDC. After initially considering CDC Stacks’ d</w:t>
      </w:r>
      <w:r w:rsidR="00251C7B">
        <w:rPr>
          <w:rFonts w:ascii="Times New Roman" w:hAnsi="Times New Roman" w:cs="Times New Roman"/>
        </w:rPr>
        <w:t>ata</w:t>
      </w:r>
      <w:r w:rsidR="00251C7B" w:rsidRPr="00935781">
        <w:rPr>
          <w:rFonts w:ascii="Times New Roman" w:hAnsi="Times New Roman" w:cs="Times New Roman"/>
        </w:rPr>
        <w:t>set, it was determined that a current awareness bibliographic EndNote file that has been produced by CDC librarians</w:t>
      </w:r>
      <w:r w:rsidR="00251C7B">
        <w:rPr>
          <w:rFonts w:ascii="Times New Roman" w:hAnsi="Times New Roman" w:cs="Times New Roman"/>
        </w:rPr>
        <w:t>,</w:t>
      </w:r>
      <w:r w:rsidR="00251C7B" w:rsidRPr="00935781">
        <w:rPr>
          <w:rFonts w:ascii="Times New Roman" w:hAnsi="Times New Roman" w:cs="Times New Roman"/>
        </w:rPr>
        <w:t xml:space="preserve"> known as “Science Clips</w:t>
      </w:r>
      <w:r w:rsidR="00251C7B">
        <w:rPr>
          <w:rFonts w:ascii="Times New Roman" w:hAnsi="Times New Roman" w:cs="Times New Roman"/>
        </w:rPr>
        <w:t>,</w:t>
      </w:r>
      <w:r w:rsidR="00251C7B" w:rsidRPr="00935781">
        <w:rPr>
          <w:rFonts w:ascii="Times New Roman" w:hAnsi="Times New Roman" w:cs="Times New Roman"/>
        </w:rPr>
        <w:t>” was the most comprehensive data</w:t>
      </w:r>
      <w:r w:rsidR="00251C7B">
        <w:rPr>
          <w:rFonts w:ascii="Times New Roman" w:hAnsi="Times New Roman" w:cs="Times New Roman"/>
        </w:rPr>
        <w:t>set</w:t>
      </w:r>
      <w:r w:rsidR="00251C7B" w:rsidRPr="00935781">
        <w:rPr>
          <w:rFonts w:ascii="Times New Roman" w:hAnsi="Times New Roman" w:cs="Times New Roman"/>
        </w:rPr>
        <w:t xml:space="preserve"> available. Science Clips is an online bibliographic digest, featuring scientific articles and publications that are shared with the public health community each week, to enhance awareness of emerging scientific knowledge. </w:t>
      </w:r>
      <w:r w:rsidR="00251C7B">
        <w:rPr>
          <w:rFonts w:ascii="Times New Roman" w:hAnsi="Times New Roman" w:cs="Times New Roman"/>
        </w:rPr>
        <w:t xml:space="preserve">Science Clips began in 2009 and was meant to serve as a complete listing of all publications produced by authors and researchers at the </w:t>
      </w:r>
      <w:r w:rsidR="00251C7B" w:rsidRPr="008B546B">
        <w:rPr>
          <w:rFonts w:ascii="Times New Roman" w:hAnsi="Times New Roman" w:cs="Times New Roman"/>
        </w:rPr>
        <w:t>Centers for Disease Control and Prevention</w:t>
      </w:r>
      <w:r w:rsidR="00251C7B">
        <w:rPr>
          <w:rFonts w:ascii="Times New Roman" w:hAnsi="Times New Roman" w:cs="Times New Roman"/>
        </w:rPr>
        <w:t xml:space="preserve">. </w:t>
      </w:r>
      <w:r w:rsidR="00481FD5" w:rsidRPr="00481FD5">
        <w:rPr>
          <w:rFonts w:ascii="Times New Roman" w:hAnsi="Times New Roman" w:cs="Times New Roman"/>
        </w:rPr>
        <w:t>Other challenges included, CDC staff had limited awareness of the value of altmetrics. Therefore promotion and training activities had to not only teach staff how to use the new tool, but also generate interest in and excitement about its use.</w:t>
      </w:r>
      <w:r w:rsidR="00740EF6" w:rsidRPr="00481FD5">
        <w:rPr>
          <w:rFonts w:ascii="Times New Roman" w:hAnsi="Times New Roman" w:cs="Times New Roman"/>
        </w:rPr>
        <w:t xml:space="preserve"> </w:t>
      </w:r>
      <w:r w:rsidR="00EF173F" w:rsidRPr="00481FD5">
        <w:rPr>
          <w:rFonts w:ascii="Times New Roman" w:hAnsi="Times New Roman" w:cs="Times New Roman"/>
        </w:rPr>
        <w:t>It should be noted that t</w:t>
      </w:r>
      <w:r w:rsidR="00740EF6" w:rsidRPr="00481FD5">
        <w:rPr>
          <w:rFonts w:ascii="Times New Roman" w:hAnsi="Times New Roman" w:cs="Times New Roman"/>
        </w:rPr>
        <w:t xml:space="preserve">he training and marketing of Altmetric </w:t>
      </w:r>
      <w:r w:rsidR="001079EB" w:rsidRPr="00481FD5">
        <w:rPr>
          <w:rFonts w:ascii="Times New Roman" w:hAnsi="Times New Roman" w:cs="Times New Roman"/>
        </w:rPr>
        <w:t xml:space="preserve">@ CDC </w:t>
      </w:r>
      <w:r w:rsidR="00740EF6" w:rsidRPr="00481FD5">
        <w:rPr>
          <w:rFonts w:ascii="Times New Roman" w:hAnsi="Times New Roman" w:cs="Times New Roman"/>
        </w:rPr>
        <w:t>presented major challenges due to the novelty of altmetrics</w:t>
      </w:r>
      <w:r w:rsidR="008F0E1A" w:rsidRPr="00481FD5">
        <w:rPr>
          <w:rFonts w:ascii="Times New Roman" w:hAnsi="Times New Roman" w:cs="Times New Roman"/>
        </w:rPr>
        <w:t>, which</w:t>
      </w:r>
      <w:r w:rsidR="00740EF6" w:rsidRPr="00481FD5">
        <w:rPr>
          <w:rFonts w:ascii="Times New Roman" w:hAnsi="Times New Roman" w:cs="Times New Roman"/>
        </w:rPr>
        <w:t xml:space="preserve"> required </w:t>
      </w:r>
      <w:r w:rsidR="008F0E1A" w:rsidRPr="00481FD5">
        <w:rPr>
          <w:rFonts w:ascii="Times New Roman" w:hAnsi="Times New Roman" w:cs="Times New Roman"/>
        </w:rPr>
        <w:t xml:space="preserve">not only demonstrating </w:t>
      </w:r>
      <w:r w:rsidR="00C13FEA" w:rsidRPr="00481FD5">
        <w:rPr>
          <w:rFonts w:ascii="Times New Roman" w:hAnsi="Times New Roman" w:cs="Times New Roman"/>
        </w:rPr>
        <w:t>the product</w:t>
      </w:r>
      <w:r w:rsidR="00C33C46">
        <w:rPr>
          <w:rFonts w:ascii="Times New Roman" w:hAnsi="Times New Roman" w:cs="Times New Roman"/>
        </w:rPr>
        <w:t>,</w:t>
      </w:r>
      <w:r w:rsidR="00C13FEA" w:rsidRPr="00481FD5">
        <w:rPr>
          <w:rFonts w:ascii="Times New Roman" w:hAnsi="Times New Roman" w:cs="Times New Roman"/>
        </w:rPr>
        <w:t xml:space="preserve"> but also</w:t>
      </w:r>
      <w:r w:rsidR="008F0E1A" w:rsidRPr="00481FD5">
        <w:rPr>
          <w:rFonts w:ascii="Times New Roman" w:hAnsi="Times New Roman" w:cs="Times New Roman"/>
        </w:rPr>
        <w:t xml:space="preserve"> </w:t>
      </w:r>
      <w:r w:rsidR="00740EF6" w:rsidRPr="00481FD5">
        <w:rPr>
          <w:rFonts w:ascii="Times New Roman" w:hAnsi="Times New Roman" w:cs="Times New Roman"/>
        </w:rPr>
        <w:t xml:space="preserve">educating </w:t>
      </w:r>
      <w:r w:rsidR="008F0E1A" w:rsidRPr="00481FD5">
        <w:rPr>
          <w:rFonts w:ascii="Times New Roman" w:hAnsi="Times New Roman" w:cs="Times New Roman"/>
        </w:rPr>
        <w:t xml:space="preserve">CDC </w:t>
      </w:r>
      <w:r w:rsidR="00740EF6" w:rsidRPr="00481FD5">
        <w:rPr>
          <w:rFonts w:ascii="Times New Roman" w:hAnsi="Times New Roman" w:cs="Times New Roman"/>
        </w:rPr>
        <w:t>leadership</w:t>
      </w:r>
      <w:r w:rsidR="001957B2" w:rsidRPr="00481FD5">
        <w:rPr>
          <w:rFonts w:ascii="Times New Roman" w:hAnsi="Times New Roman" w:cs="Times New Roman"/>
        </w:rPr>
        <w:t xml:space="preserve"> and staff</w:t>
      </w:r>
      <w:r w:rsidR="00740EF6" w:rsidRPr="00481FD5">
        <w:rPr>
          <w:rFonts w:ascii="Times New Roman" w:hAnsi="Times New Roman" w:cs="Times New Roman"/>
        </w:rPr>
        <w:t xml:space="preserve"> on the </w:t>
      </w:r>
      <w:r w:rsidR="00A44AD4" w:rsidRPr="00481FD5">
        <w:rPr>
          <w:rFonts w:ascii="Times New Roman" w:hAnsi="Times New Roman" w:cs="Times New Roman"/>
        </w:rPr>
        <w:t xml:space="preserve">value of </w:t>
      </w:r>
      <w:r w:rsidR="00687AC2" w:rsidRPr="00481FD5">
        <w:rPr>
          <w:rFonts w:ascii="Times New Roman" w:hAnsi="Times New Roman" w:cs="Times New Roman"/>
        </w:rPr>
        <w:t>altmetrics</w:t>
      </w:r>
      <w:r w:rsidR="00251C7B" w:rsidRPr="00481FD5">
        <w:rPr>
          <w:rFonts w:ascii="Times New Roman" w:hAnsi="Times New Roman" w:cs="Times New Roman"/>
        </w:rPr>
        <w:t xml:space="preserve"> overall</w:t>
      </w:r>
      <w:r w:rsidR="00740EF6" w:rsidRPr="00481FD5">
        <w:rPr>
          <w:rFonts w:ascii="Times New Roman" w:hAnsi="Times New Roman" w:cs="Times New Roman"/>
        </w:rPr>
        <w:t>.</w:t>
      </w:r>
      <w:r w:rsidR="00EF173F" w:rsidRPr="00481FD5">
        <w:rPr>
          <w:rFonts w:ascii="Times New Roman" w:hAnsi="Times New Roman" w:cs="Times New Roman"/>
        </w:rPr>
        <w:t xml:space="preserve"> </w:t>
      </w:r>
    </w:p>
    <w:p w14:paraId="6FDC2E8C" w14:textId="77777777" w:rsidR="00740EF6" w:rsidRPr="009D799F" w:rsidRDefault="00740EF6" w:rsidP="003F0C05">
      <w:pPr>
        <w:spacing w:line="240" w:lineRule="auto"/>
        <w:jc w:val="center"/>
        <w:rPr>
          <w:rFonts w:ascii="Times New Roman" w:hAnsi="Times New Roman" w:cs="Times New Roman"/>
          <w:b/>
          <w:sz w:val="32"/>
          <w:szCs w:val="32"/>
        </w:rPr>
      </w:pPr>
      <w:r w:rsidRPr="009D799F">
        <w:rPr>
          <w:rFonts w:ascii="Times New Roman" w:hAnsi="Times New Roman" w:cs="Times New Roman"/>
          <w:b/>
          <w:sz w:val="32"/>
          <w:szCs w:val="32"/>
        </w:rPr>
        <w:t>Implementation Plan</w:t>
      </w:r>
      <w:r w:rsidR="00935781" w:rsidRPr="009D799F">
        <w:rPr>
          <w:rFonts w:ascii="Times New Roman" w:hAnsi="Times New Roman" w:cs="Times New Roman"/>
          <w:b/>
          <w:sz w:val="32"/>
          <w:szCs w:val="32"/>
        </w:rPr>
        <w:t>s</w:t>
      </w:r>
    </w:p>
    <w:p w14:paraId="6CF2A5F8" w14:textId="0EDA1FE6" w:rsidR="00740EF6" w:rsidRPr="00935781" w:rsidRDefault="00EE3A69" w:rsidP="009D799F">
      <w:pPr>
        <w:spacing w:line="240" w:lineRule="auto"/>
        <w:ind w:firstLine="720"/>
        <w:rPr>
          <w:rFonts w:ascii="Times New Roman" w:hAnsi="Times New Roman" w:cs="Times New Roman"/>
        </w:rPr>
      </w:pPr>
      <w:r w:rsidRPr="00935781">
        <w:rPr>
          <w:rFonts w:ascii="Times New Roman" w:hAnsi="Times New Roman" w:cs="Times New Roman"/>
        </w:rPr>
        <w:t xml:space="preserve">To ensure efficiency and </w:t>
      </w:r>
      <w:r w:rsidR="00481FD5">
        <w:rPr>
          <w:rFonts w:ascii="Times New Roman" w:hAnsi="Times New Roman" w:cs="Times New Roman"/>
        </w:rPr>
        <w:t>timeliness</w:t>
      </w:r>
      <w:r w:rsidRPr="00935781">
        <w:rPr>
          <w:rFonts w:ascii="Times New Roman" w:hAnsi="Times New Roman" w:cs="Times New Roman"/>
        </w:rPr>
        <w:t xml:space="preserve"> of the pilot project, ALIT designed </w:t>
      </w:r>
      <w:r w:rsidR="00633353">
        <w:rPr>
          <w:rFonts w:ascii="Times New Roman" w:hAnsi="Times New Roman" w:cs="Times New Roman"/>
        </w:rPr>
        <w:t>an</w:t>
      </w:r>
      <w:r w:rsidRPr="00935781">
        <w:rPr>
          <w:rFonts w:ascii="Times New Roman" w:hAnsi="Times New Roman" w:cs="Times New Roman"/>
        </w:rPr>
        <w:t xml:space="preserve"> implementation plan</w:t>
      </w:r>
      <w:r w:rsidR="00C75A48">
        <w:rPr>
          <w:rFonts w:ascii="Times New Roman" w:hAnsi="Times New Roman" w:cs="Times New Roman"/>
        </w:rPr>
        <w:t xml:space="preserve"> built in Microsoft </w:t>
      </w:r>
      <w:r w:rsidR="00DF507B">
        <w:rPr>
          <w:rFonts w:ascii="Times New Roman" w:hAnsi="Times New Roman" w:cs="Times New Roman"/>
        </w:rPr>
        <w:t>SharePoint</w:t>
      </w:r>
      <w:r w:rsidR="00C75A48">
        <w:rPr>
          <w:rFonts w:ascii="Times New Roman" w:hAnsi="Times New Roman" w:cs="Times New Roman"/>
        </w:rPr>
        <w:t xml:space="preserve"> mainly </w:t>
      </w:r>
      <w:r w:rsidR="00251C7B">
        <w:rPr>
          <w:rFonts w:ascii="Times New Roman" w:hAnsi="Times New Roman" w:cs="Times New Roman"/>
        </w:rPr>
        <w:t xml:space="preserve">using </w:t>
      </w:r>
      <w:r w:rsidR="00C75A48">
        <w:rPr>
          <w:rFonts w:ascii="Times New Roman" w:hAnsi="Times New Roman" w:cs="Times New Roman"/>
        </w:rPr>
        <w:t>the timeline and interactive form functionalities. Every task on the timeline was entered from the interactive form. Each task</w:t>
      </w:r>
      <w:r w:rsidR="00740EF6" w:rsidRPr="00935781">
        <w:rPr>
          <w:rFonts w:ascii="Times New Roman" w:hAnsi="Times New Roman" w:cs="Times New Roman"/>
        </w:rPr>
        <w:t xml:space="preserve"> on the </w:t>
      </w:r>
      <w:r w:rsidR="00587829" w:rsidRPr="00935781">
        <w:rPr>
          <w:rFonts w:ascii="Times New Roman" w:hAnsi="Times New Roman" w:cs="Times New Roman"/>
        </w:rPr>
        <w:t>i</w:t>
      </w:r>
      <w:r w:rsidR="00740EF6" w:rsidRPr="00935781">
        <w:rPr>
          <w:rFonts w:ascii="Times New Roman" w:hAnsi="Times New Roman" w:cs="Times New Roman"/>
        </w:rPr>
        <w:t xml:space="preserve">mplementation </w:t>
      </w:r>
      <w:r w:rsidR="00587829" w:rsidRPr="00935781">
        <w:rPr>
          <w:rFonts w:ascii="Times New Roman" w:hAnsi="Times New Roman" w:cs="Times New Roman"/>
        </w:rPr>
        <w:t>p</w:t>
      </w:r>
      <w:r w:rsidR="00740EF6" w:rsidRPr="00935781">
        <w:rPr>
          <w:rFonts w:ascii="Times New Roman" w:hAnsi="Times New Roman" w:cs="Times New Roman"/>
        </w:rPr>
        <w:t xml:space="preserve">lan was assigned an </w:t>
      </w:r>
      <w:r w:rsidR="00C33C46">
        <w:rPr>
          <w:rFonts w:ascii="Times New Roman" w:hAnsi="Times New Roman" w:cs="Times New Roman"/>
        </w:rPr>
        <w:t>o</w:t>
      </w:r>
      <w:r w:rsidR="00C33C46" w:rsidRPr="00935781">
        <w:rPr>
          <w:rFonts w:ascii="Times New Roman" w:hAnsi="Times New Roman" w:cs="Times New Roman"/>
        </w:rPr>
        <w:t>wner</w:t>
      </w:r>
      <w:r w:rsidR="00740EF6" w:rsidRPr="00935781">
        <w:rPr>
          <w:rFonts w:ascii="Times New Roman" w:hAnsi="Times New Roman" w:cs="Times New Roman"/>
        </w:rPr>
        <w:t xml:space="preserve">, </w:t>
      </w:r>
      <w:r w:rsidR="00C33C46">
        <w:rPr>
          <w:rFonts w:ascii="Times New Roman" w:hAnsi="Times New Roman" w:cs="Times New Roman"/>
        </w:rPr>
        <w:t>s</w:t>
      </w:r>
      <w:r w:rsidR="00740EF6" w:rsidRPr="00935781">
        <w:rPr>
          <w:rFonts w:ascii="Times New Roman" w:hAnsi="Times New Roman" w:cs="Times New Roman"/>
        </w:rPr>
        <w:t xml:space="preserve">tart </w:t>
      </w:r>
      <w:r w:rsidR="00C33C46">
        <w:rPr>
          <w:rFonts w:ascii="Times New Roman" w:hAnsi="Times New Roman" w:cs="Times New Roman"/>
        </w:rPr>
        <w:t>d</w:t>
      </w:r>
      <w:r w:rsidR="00740EF6" w:rsidRPr="00935781">
        <w:rPr>
          <w:rFonts w:ascii="Times New Roman" w:hAnsi="Times New Roman" w:cs="Times New Roman"/>
        </w:rPr>
        <w:t xml:space="preserve">ate, </w:t>
      </w:r>
      <w:r w:rsidR="00C33C46">
        <w:rPr>
          <w:rFonts w:ascii="Times New Roman" w:hAnsi="Times New Roman" w:cs="Times New Roman"/>
        </w:rPr>
        <w:t>d</w:t>
      </w:r>
      <w:r w:rsidR="00740EF6" w:rsidRPr="00935781">
        <w:rPr>
          <w:rFonts w:ascii="Times New Roman" w:hAnsi="Times New Roman" w:cs="Times New Roman"/>
        </w:rPr>
        <w:t xml:space="preserve">ue </w:t>
      </w:r>
      <w:r w:rsidR="00C33C46">
        <w:rPr>
          <w:rFonts w:ascii="Times New Roman" w:hAnsi="Times New Roman" w:cs="Times New Roman"/>
        </w:rPr>
        <w:t>d</w:t>
      </w:r>
      <w:r w:rsidR="00740EF6" w:rsidRPr="00935781">
        <w:rPr>
          <w:rFonts w:ascii="Times New Roman" w:hAnsi="Times New Roman" w:cs="Times New Roman"/>
        </w:rPr>
        <w:t>ate</w:t>
      </w:r>
      <w:r w:rsidR="00C33C46">
        <w:rPr>
          <w:rFonts w:ascii="Times New Roman" w:hAnsi="Times New Roman" w:cs="Times New Roman"/>
        </w:rPr>
        <w:t>,</w:t>
      </w:r>
      <w:r w:rsidR="00740EF6" w:rsidRPr="00935781">
        <w:rPr>
          <w:rFonts w:ascii="Times New Roman" w:hAnsi="Times New Roman" w:cs="Times New Roman"/>
        </w:rPr>
        <w:t xml:space="preserve"> and </w:t>
      </w:r>
      <w:r w:rsidR="00C33C46">
        <w:rPr>
          <w:rFonts w:ascii="Times New Roman" w:hAnsi="Times New Roman" w:cs="Times New Roman"/>
        </w:rPr>
        <w:t>s</w:t>
      </w:r>
      <w:r w:rsidR="00740EF6" w:rsidRPr="00935781">
        <w:rPr>
          <w:rFonts w:ascii="Times New Roman" w:hAnsi="Times New Roman" w:cs="Times New Roman"/>
        </w:rPr>
        <w:t>tatus</w:t>
      </w:r>
      <w:r w:rsidR="00587829" w:rsidRPr="00935781">
        <w:rPr>
          <w:rFonts w:ascii="Times New Roman" w:hAnsi="Times New Roman" w:cs="Times New Roman"/>
        </w:rPr>
        <w:t xml:space="preserve"> (</w:t>
      </w:r>
      <w:r w:rsidR="00C33C46">
        <w:rPr>
          <w:rFonts w:ascii="Times New Roman" w:hAnsi="Times New Roman" w:cs="Times New Roman"/>
        </w:rPr>
        <w:t>o</w:t>
      </w:r>
      <w:r w:rsidR="00BC3CC4">
        <w:rPr>
          <w:rFonts w:ascii="Times New Roman" w:hAnsi="Times New Roman" w:cs="Times New Roman"/>
        </w:rPr>
        <w:t>n-</w:t>
      </w:r>
      <w:r w:rsidR="00740EF6" w:rsidRPr="00935781">
        <w:rPr>
          <w:rFonts w:ascii="Times New Roman" w:hAnsi="Times New Roman" w:cs="Times New Roman"/>
        </w:rPr>
        <w:t xml:space="preserve">track, </w:t>
      </w:r>
      <w:r w:rsidR="00BC3CC4">
        <w:rPr>
          <w:rFonts w:ascii="Times New Roman" w:hAnsi="Times New Roman" w:cs="Times New Roman"/>
        </w:rPr>
        <w:t>o</w:t>
      </w:r>
      <w:r w:rsidR="003C2EE8" w:rsidRPr="00935781">
        <w:rPr>
          <w:rFonts w:ascii="Times New Roman" w:hAnsi="Times New Roman" w:cs="Times New Roman"/>
        </w:rPr>
        <w:t>ff-track</w:t>
      </w:r>
      <w:r w:rsidR="00740EF6" w:rsidRPr="00935781">
        <w:rPr>
          <w:rFonts w:ascii="Times New Roman" w:hAnsi="Times New Roman" w:cs="Times New Roman"/>
        </w:rPr>
        <w:t xml:space="preserve">, or </w:t>
      </w:r>
      <w:r w:rsidR="00BC3CC4">
        <w:rPr>
          <w:rFonts w:ascii="Times New Roman" w:hAnsi="Times New Roman" w:cs="Times New Roman"/>
        </w:rPr>
        <w:t>c</w:t>
      </w:r>
      <w:r w:rsidR="00740EF6" w:rsidRPr="00935781">
        <w:rPr>
          <w:rFonts w:ascii="Times New Roman" w:hAnsi="Times New Roman" w:cs="Times New Roman"/>
        </w:rPr>
        <w:t>omplete</w:t>
      </w:r>
      <w:r w:rsidR="00587829" w:rsidRPr="00935781">
        <w:rPr>
          <w:rFonts w:ascii="Times New Roman" w:hAnsi="Times New Roman" w:cs="Times New Roman"/>
        </w:rPr>
        <w:t>)</w:t>
      </w:r>
      <w:r w:rsidR="00740EF6" w:rsidRPr="00935781">
        <w:rPr>
          <w:rFonts w:ascii="Times New Roman" w:hAnsi="Times New Roman" w:cs="Times New Roman"/>
        </w:rPr>
        <w:t>.</w:t>
      </w:r>
      <w:r w:rsidR="00EF173F" w:rsidRPr="00935781">
        <w:rPr>
          <w:rFonts w:ascii="Times New Roman" w:hAnsi="Times New Roman" w:cs="Times New Roman"/>
        </w:rPr>
        <w:t xml:space="preserve"> </w:t>
      </w:r>
      <w:r w:rsidR="009E6F10" w:rsidRPr="00935781">
        <w:rPr>
          <w:rFonts w:ascii="Times New Roman" w:hAnsi="Times New Roman" w:cs="Times New Roman"/>
        </w:rPr>
        <w:t>T</w:t>
      </w:r>
      <w:r w:rsidR="00EF173F" w:rsidRPr="00935781">
        <w:rPr>
          <w:rFonts w:ascii="Times New Roman" w:hAnsi="Times New Roman" w:cs="Times New Roman"/>
        </w:rPr>
        <w:t xml:space="preserve">echnical tasks were scheduled to take place alongside a major publicity campaign that included regular briefings to </w:t>
      </w:r>
      <w:r w:rsidR="00587829" w:rsidRPr="00935781">
        <w:rPr>
          <w:rFonts w:ascii="Times New Roman" w:hAnsi="Times New Roman" w:cs="Times New Roman"/>
        </w:rPr>
        <w:t>specific programs within the agency a</w:t>
      </w:r>
      <w:r w:rsidR="00EF173F" w:rsidRPr="00935781">
        <w:rPr>
          <w:rFonts w:ascii="Times New Roman" w:hAnsi="Times New Roman" w:cs="Times New Roman"/>
        </w:rPr>
        <w:t>n</w:t>
      </w:r>
      <w:r w:rsidR="00587829" w:rsidRPr="00935781">
        <w:rPr>
          <w:rFonts w:ascii="Times New Roman" w:hAnsi="Times New Roman" w:cs="Times New Roman"/>
        </w:rPr>
        <w:t>d an</w:t>
      </w:r>
      <w:r w:rsidR="00EF173F" w:rsidRPr="00935781">
        <w:rPr>
          <w:rFonts w:ascii="Times New Roman" w:hAnsi="Times New Roman" w:cs="Times New Roman"/>
        </w:rPr>
        <w:t xml:space="preserve"> evaluation plan</w:t>
      </w:r>
      <w:r w:rsidR="00587829" w:rsidRPr="00935781">
        <w:rPr>
          <w:rFonts w:ascii="Times New Roman" w:hAnsi="Times New Roman" w:cs="Times New Roman"/>
        </w:rPr>
        <w:t>, designed to</w:t>
      </w:r>
      <w:r w:rsidR="00EF173F" w:rsidRPr="00935781">
        <w:rPr>
          <w:rFonts w:ascii="Times New Roman" w:hAnsi="Times New Roman" w:cs="Times New Roman"/>
        </w:rPr>
        <w:t xml:space="preserve"> </w:t>
      </w:r>
      <w:r w:rsidR="00A62520">
        <w:rPr>
          <w:rFonts w:ascii="Times New Roman" w:hAnsi="Times New Roman" w:cs="Times New Roman"/>
        </w:rPr>
        <w:t>measure</w:t>
      </w:r>
      <w:r w:rsidR="00A62520" w:rsidRPr="00935781">
        <w:rPr>
          <w:rFonts w:ascii="Times New Roman" w:hAnsi="Times New Roman" w:cs="Times New Roman"/>
        </w:rPr>
        <w:t xml:space="preserve"> </w:t>
      </w:r>
      <w:r w:rsidR="00EF173F" w:rsidRPr="00935781">
        <w:rPr>
          <w:rFonts w:ascii="Times New Roman" w:hAnsi="Times New Roman" w:cs="Times New Roman"/>
        </w:rPr>
        <w:t>the viability of the Altmetric</w:t>
      </w:r>
      <w:r w:rsidR="00587829" w:rsidRPr="00935781">
        <w:rPr>
          <w:rFonts w:ascii="Times New Roman" w:hAnsi="Times New Roman" w:cs="Times New Roman"/>
        </w:rPr>
        <w:t xml:space="preserve"> @</w:t>
      </w:r>
      <w:r w:rsidR="00EF173F" w:rsidRPr="00935781">
        <w:rPr>
          <w:rFonts w:ascii="Times New Roman" w:hAnsi="Times New Roman" w:cs="Times New Roman"/>
        </w:rPr>
        <w:t xml:space="preserve"> CDC</w:t>
      </w:r>
      <w:r w:rsidR="00341BC8" w:rsidRPr="00935781">
        <w:rPr>
          <w:rFonts w:ascii="Times New Roman" w:hAnsi="Times New Roman" w:cs="Times New Roman"/>
        </w:rPr>
        <w:t xml:space="preserve"> pilot</w:t>
      </w:r>
      <w:r w:rsidR="00EF173F" w:rsidRPr="00935781">
        <w:rPr>
          <w:rFonts w:ascii="Times New Roman" w:hAnsi="Times New Roman" w:cs="Times New Roman"/>
        </w:rPr>
        <w:t xml:space="preserve">. </w:t>
      </w:r>
      <w:r w:rsidR="00E232E1" w:rsidRPr="00935781">
        <w:rPr>
          <w:rFonts w:ascii="Times New Roman" w:hAnsi="Times New Roman" w:cs="Times New Roman"/>
        </w:rPr>
        <w:t>These briefings, whi</w:t>
      </w:r>
      <w:r w:rsidR="002D1DDE" w:rsidRPr="00935781">
        <w:rPr>
          <w:rFonts w:ascii="Times New Roman" w:hAnsi="Times New Roman" w:cs="Times New Roman"/>
        </w:rPr>
        <w:t>ch continued throughout the pilot</w:t>
      </w:r>
      <w:r w:rsidR="00587829" w:rsidRPr="00935781">
        <w:rPr>
          <w:rFonts w:ascii="Times New Roman" w:hAnsi="Times New Roman" w:cs="Times New Roman"/>
        </w:rPr>
        <w:t>, were instrumental in obtaining support</w:t>
      </w:r>
      <w:r w:rsidR="002D1DDE" w:rsidRPr="00935781">
        <w:rPr>
          <w:rFonts w:ascii="Times New Roman" w:hAnsi="Times New Roman" w:cs="Times New Roman"/>
        </w:rPr>
        <w:t xml:space="preserve"> </w:t>
      </w:r>
      <w:r w:rsidR="008F0E1A" w:rsidRPr="00935781">
        <w:rPr>
          <w:rFonts w:ascii="Times New Roman" w:hAnsi="Times New Roman" w:cs="Times New Roman"/>
        </w:rPr>
        <w:t xml:space="preserve">for the project </w:t>
      </w:r>
      <w:r w:rsidR="00341BC8" w:rsidRPr="00935781">
        <w:rPr>
          <w:rFonts w:ascii="Times New Roman" w:hAnsi="Times New Roman" w:cs="Times New Roman"/>
        </w:rPr>
        <w:t>from</w:t>
      </w:r>
      <w:r w:rsidR="008F0E1A">
        <w:rPr>
          <w:rFonts w:ascii="Times New Roman" w:hAnsi="Times New Roman" w:cs="Times New Roman"/>
        </w:rPr>
        <w:t xml:space="preserve"> high-level leadership. </w:t>
      </w:r>
    </w:p>
    <w:p w14:paraId="37580A91" w14:textId="111B8EE4" w:rsidR="00935781" w:rsidRPr="008F0E1A" w:rsidRDefault="00E858A6" w:rsidP="009D799F">
      <w:pPr>
        <w:spacing w:line="240" w:lineRule="auto"/>
        <w:ind w:firstLine="810"/>
        <w:rPr>
          <w:rFonts w:ascii="Times New Roman" w:hAnsi="Times New Roman" w:cs="Times New Roman"/>
        </w:rPr>
      </w:pPr>
      <w:r w:rsidRPr="00935781">
        <w:rPr>
          <w:rFonts w:ascii="Times New Roman" w:hAnsi="Times New Roman" w:cs="Times New Roman"/>
        </w:rPr>
        <w:t xml:space="preserve">One of the major tasks </w:t>
      </w:r>
      <w:r w:rsidR="003C2EE8" w:rsidRPr="00935781">
        <w:rPr>
          <w:rFonts w:ascii="Times New Roman" w:hAnsi="Times New Roman" w:cs="Times New Roman"/>
        </w:rPr>
        <w:t xml:space="preserve">identified </w:t>
      </w:r>
      <w:r w:rsidR="001957B2">
        <w:rPr>
          <w:rFonts w:ascii="Times New Roman" w:hAnsi="Times New Roman" w:cs="Times New Roman"/>
        </w:rPr>
        <w:t>within</w:t>
      </w:r>
      <w:r w:rsidR="001957B2" w:rsidRPr="00935781">
        <w:rPr>
          <w:rFonts w:ascii="Times New Roman" w:hAnsi="Times New Roman" w:cs="Times New Roman"/>
        </w:rPr>
        <w:t xml:space="preserve"> </w:t>
      </w:r>
      <w:r w:rsidRPr="00935781">
        <w:rPr>
          <w:rFonts w:ascii="Times New Roman" w:hAnsi="Times New Roman" w:cs="Times New Roman"/>
        </w:rPr>
        <w:t xml:space="preserve">the </w:t>
      </w:r>
      <w:r w:rsidR="00587829" w:rsidRPr="00935781">
        <w:rPr>
          <w:rFonts w:ascii="Times New Roman" w:hAnsi="Times New Roman" w:cs="Times New Roman"/>
        </w:rPr>
        <w:t>implementation p</w:t>
      </w:r>
      <w:r w:rsidR="008F0E1A">
        <w:rPr>
          <w:rFonts w:ascii="Times New Roman" w:hAnsi="Times New Roman" w:cs="Times New Roman"/>
        </w:rPr>
        <w:t>lan</w:t>
      </w:r>
      <w:r w:rsidRPr="00935781">
        <w:rPr>
          <w:rFonts w:ascii="Times New Roman" w:hAnsi="Times New Roman" w:cs="Times New Roman"/>
        </w:rPr>
        <w:t xml:space="preserve"> was </w:t>
      </w:r>
      <w:r w:rsidR="008F0E1A">
        <w:rPr>
          <w:rFonts w:ascii="Times New Roman" w:hAnsi="Times New Roman" w:cs="Times New Roman"/>
        </w:rPr>
        <w:t>the creation of</w:t>
      </w:r>
      <w:r w:rsidRPr="00935781">
        <w:rPr>
          <w:rFonts w:ascii="Times New Roman" w:hAnsi="Times New Roman" w:cs="Times New Roman"/>
        </w:rPr>
        <w:t xml:space="preserve"> a formal </w:t>
      </w:r>
      <w:r w:rsidR="00BC3CC4">
        <w:rPr>
          <w:rFonts w:ascii="Times New Roman" w:hAnsi="Times New Roman" w:cs="Times New Roman"/>
        </w:rPr>
        <w:t>c</w:t>
      </w:r>
      <w:r w:rsidR="00BC3CC4" w:rsidRPr="00935781">
        <w:rPr>
          <w:rFonts w:ascii="Times New Roman" w:hAnsi="Times New Roman" w:cs="Times New Roman"/>
        </w:rPr>
        <w:t xml:space="preserve">ommunications </w:t>
      </w:r>
      <w:r w:rsidR="00BC3CC4">
        <w:rPr>
          <w:rFonts w:ascii="Times New Roman" w:hAnsi="Times New Roman" w:cs="Times New Roman"/>
        </w:rPr>
        <w:t>p</w:t>
      </w:r>
      <w:r w:rsidR="00BC3CC4" w:rsidRPr="00935781">
        <w:rPr>
          <w:rFonts w:ascii="Times New Roman" w:hAnsi="Times New Roman" w:cs="Times New Roman"/>
        </w:rPr>
        <w:t>lan</w:t>
      </w:r>
      <w:r w:rsidRPr="00935781">
        <w:rPr>
          <w:rFonts w:ascii="Times New Roman" w:hAnsi="Times New Roman" w:cs="Times New Roman"/>
        </w:rPr>
        <w:t xml:space="preserve">. </w:t>
      </w:r>
      <w:r w:rsidR="00632F61" w:rsidRPr="00935781">
        <w:rPr>
          <w:rFonts w:ascii="Times New Roman" w:hAnsi="Times New Roman" w:cs="Times New Roman"/>
        </w:rPr>
        <w:t xml:space="preserve">The </w:t>
      </w:r>
      <w:r w:rsidR="00BC3CC4">
        <w:rPr>
          <w:rFonts w:ascii="Times New Roman" w:hAnsi="Times New Roman" w:cs="Times New Roman"/>
        </w:rPr>
        <w:t>c</w:t>
      </w:r>
      <w:r w:rsidR="00632F61" w:rsidRPr="00935781">
        <w:rPr>
          <w:rFonts w:ascii="Times New Roman" w:hAnsi="Times New Roman" w:cs="Times New Roman"/>
        </w:rPr>
        <w:t xml:space="preserve">ommunications </w:t>
      </w:r>
      <w:r w:rsidR="00BC3CC4">
        <w:rPr>
          <w:rFonts w:ascii="Times New Roman" w:hAnsi="Times New Roman" w:cs="Times New Roman"/>
        </w:rPr>
        <w:t>p</w:t>
      </w:r>
      <w:r w:rsidR="00632F61" w:rsidRPr="00935781">
        <w:rPr>
          <w:rFonts w:ascii="Times New Roman" w:hAnsi="Times New Roman" w:cs="Times New Roman"/>
        </w:rPr>
        <w:t xml:space="preserve">lan specified that </w:t>
      </w:r>
      <w:r w:rsidR="00341BC8" w:rsidRPr="00935781">
        <w:rPr>
          <w:rFonts w:ascii="Times New Roman" w:hAnsi="Times New Roman" w:cs="Times New Roman"/>
        </w:rPr>
        <w:t>A</w:t>
      </w:r>
      <w:r w:rsidR="00632F61" w:rsidRPr="00935781">
        <w:rPr>
          <w:rFonts w:ascii="Times New Roman" w:hAnsi="Times New Roman" w:cs="Times New Roman"/>
        </w:rPr>
        <w:t>ltmetric</w:t>
      </w:r>
      <w:r w:rsidR="00587829" w:rsidRPr="00935781">
        <w:rPr>
          <w:rFonts w:ascii="Times New Roman" w:hAnsi="Times New Roman" w:cs="Times New Roman"/>
        </w:rPr>
        <w:t xml:space="preserve"> @ CDC</w:t>
      </w:r>
      <w:r w:rsidR="00632F61" w:rsidRPr="00935781">
        <w:rPr>
          <w:rFonts w:ascii="Times New Roman" w:hAnsi="Times New Roman" w:cs="Times New Roman"/>
        </w:rPr>
        <w:t xml:space="preserve"> w</w:t>
      </w:r>
      <w:r w:rsidR="00341BC8" w:rsidRPr="00935781">
        <w:rPr>
          <w:rFonts w:ascii="Times New Roman" w:hAnsi="Times New Roman" w:cs="Times New Roman"/>
        </w:rPr>
        <w:t xml:space="preserve">ould </w:t>
      </w:r>
      <w:r w:rsidR="00632F61" w:rsidRPr="00935781">
        <w:rPr>
          <w:rFonts w:ascii="Times New Roman" w:hAnsi="Times New Roman" w:cs="Times New Roman"/>
        </w:rPr>
        <w:t xml:space="preserve">be </w:t>
      </w:r>
      <w:r w:rsidR="00587829" w:rsidRPr="00935781">
        <w:rPr>
          <w:rFonts w:ascii="Times New Roman" w:hAnsi="Times New Roman" w:cs="Times New Roman"/>
        </w:rPr>
        <w:t>announced</w:t>
      </w:r>
      <w:r w:rsidR="00632F61" w:rsidRPr="00935781">
        <w:rPr>
          <w:rFonts w:ascii="Times New Roman" w:hAnsi="Times New Roman" w:cs="Times New Roman"/>
        </w:rPr>
        <w:t xml:space="preserve"> and promoted with targeted communications among the following </w:t>
      </w:r>
      <w:r w:rsidR="00DF507B">
        <w:rPr>
          <w:rFonts w:ascii="Times New Roman" w:hAnsi="Times New Roman" w:cs="Times New Roman"/>
        </w:rPr>
        <w:t xml:space="preserve">groups: </w:t>
      </w:r>
      <w:r w:rsidR="00BC3CC4">
        <w:rPr>
          <w:rFonts w:ascii="Times New Roman" w:hAnsi="Times New Roman" w:cs="Times New Roman"/>
        </w:rPr>
        <w:t xml:space="preserve">published </w:t>
      </w:r>
      <w:r w:rsidR="00DF507B">
        <w:rPr>
          <w:rFonts w:ascii="Times New Roman" w:hAnsi="Times New Roman" w:cs="Times New Roman"/>
        </w:rPr>
        <w:t>CDC authors, s</w:t>
      </w:r>
      <w:r w:rsidR="00632F61" w:rsidRPr="00935781">
        <w:rPr>
          <w:rFonts w:ascii="Times New Roman" w:hAnsi="Times New Roman" w:cs="Times New Roman"/>
        </w:rPr>
        <w:t xml:space="preserve">cientific leadership and </w:t>
      </w:r>
      <w:r w:rsidR="00BC3CC4">
        <w:rPr>
          <w:rFonts w:ascii="Times New Roman" w:hAnsi="Times New Roman" w:cs="Times New Roman"/>
        </w:rPr>
        <w:t>d</w:t>
      </w:r>
      <w:r w:rsidR="00BC3CC4" w:rsidRPr="00935781">
        <w:rPr>
          <w:rFonts w:ascii="Times New Roman" w:hAnsi="Times New Roman" w:cs="Times New Roman"/>
        </w:rPr>
        <w:t xml:space="preserve">ivision </w:t>
      </w:r>
      <w:r w:rsidR="00632F61" w:rsidRPr="00935781">
        <w:rPr>
          <w:rFonts w:ascii="Times New Roman" w:hAnsi="Times New Roman" w:cs="Times New Roman"/>
        </w:rPr>
        <w:t xml:space="preserve">leadership, CDC </w:t>
      </w:r>
      <w:r w:rsidR="0033747D" w:rsidRPr="00935781">
        <w:rPr>
          <w:rFonts w:ascii="Times New Roman" w:hAnsi="Times New Roman" w:cs="Times New Roman"/>
        </w:rPr>
        <w:t xml:space="preserve">communications professionals, CDC </w:t>
      </w:r>
      <w:r w:rsidR="00632F61" w:rsidRPr="00935781">
        <w:rPr>
          <w:rFonts w:ascii="Times New Roman" w:hAnsi="Times New Roman" w:cs="Times New Roman"/>
        </w:rPr>
        <w:t>journal editors</w:t>
      </w:r>
      <w:r w:rsidR="00DF507B">
        <w:rPr>
          <w:rFonts w:ascii="Times New Roman" w:hAnsi="Times New Roman" w:cs="Times New Roman"/>
        </w:rPr>
        <w:t xml:space="preserve">, and </w:t>
      </w:r>
      <w:r w:rsidR="00E26970">
        <w:rPr>
          <w:rFonts w:ascii="Times New Roman" w:hAnsi="Times New Roman" w:cs="Times New Roman"/>
        </w:rPr>
        <w:t>CDC Library</w:t>
      </w:r>
      <w:r w:rsidR="00DF507B">
        <w:rPr>
          <w:rFonts w:ascii="Times New Roman" w:hAnsi="Times New Roman" w:cs="Times New Roman"/>
        </w:rPr>
        <w:t xml:space="preserve"> u</w:t>
      </w:r>
      <w:r w:rsidR="00632F61" w:rsidRPr="00935781">
        <w:rPr>
          <w:rFonts w:ascii="Times New Roman" w:hAnsi="Times New Roman" w:cs="Times New Roman"/>
        </w:rPr>
        <w:t>sers. Specific communications channels were</w:t>
      </w:r>
      <w:r w:rsidR="003C2EE8" w:rsidRPr="00935781">
        <w:rPr>
          <w:rFonts w:ascii="Times New Roman" w:hAnsi="Times New Roman" w:cs="Times New Roman"/>
        </w:rPr>
        <w:t xml:space="preserve"> planned </w:t>
      </w:r>
      <w:r w:rsidR="00632F61" w:rsidRPr="00935781">
        <w:rPr>
          <w:rFonts w:ascii="Times New Roman" w:hAnsi="Times New Roman" w:cs="Times New Roman"/>
        </w:rPr>
        <w:t xml:space="preserve">for each group. </w:t>
      </w:r>
    </w:p>
    <w:p w14:paraId="479A1CAA" w14:textId="77777777" w:rsidR="00A22BF4" w:rsidRPr="009D799F" w:rsidRDefault="00A22BF4" w:rsidP="003F0C05">
      <w:pPr>
        <w:spacing w:line="240" w:lineRule="auto"/>
        <w:jc w:val="center"/>
        <w:rPr>
          <w:rFonts w:ascii="Times New Roman" w:hAnsi="Times New Roman" w:cs="Times New Roman"/>
          <w:b/>
          <w:sz w:val="32"/>
          <w:szCs w:val="32"/>
        </w:rPr>
      </w:pPr>
      <w:r w:rsidRPr="009D799F">
        <w:rPr>
          <w:rFonts w:ascii="Times New Roman" w:hAnsi="Times New Roman" w:cs="Times New Roman"/>
          <w:b/>
          <w:sz w:val="32"/>
          <w:szCs w:val="32"/>
        </w:rPr>
        <w:t>Soft Launch</w:t>
      </w:r>
    </w:p>
    <w:p w14:paraId="7E4A843D" w14:textId="694577D3" w:rsidR="009273B0" w:rsidRPr="00935781" w:rsidRDefault="00587829" w:rsidP="009D799F">
      <w:pPr>
        <w:spacing w:line="240" w:lineRule="auto"/>
        <w:ind w:firstLine="810"/>
        <w:rPr>
          <w:rFonts w:ascii="Times New Roman" w:hAnsi="Times New Roman" w:cs="Times New Roman"/>
        </w:rPr>
      </w:pPr>
      <w:r w:rsidRPr="00935781">
        <w:rPr>
          <w:rFonts w:ascii="Times New Roman" w:hAnsi="Times New Roman" w:cs="Times New Roman"/>
        </w:rPr>
        <w:t>A</w:t>
      </w:r>
      <w:r w:rsidR="00A22BF4" w:rsidRPr="00935781">
        <w:rPr>
          <w:rFonts w:ascii="Times New Roman" w:hAnsi="Times New Roman" w:cs="Times New Roman"/>
        </w:rPr>
        <w:t>LI</w:t>
      </w:r>
      <w:r w:rsidR="000908A7" w:rsidRPr="00935781">
        <w:rPr>
          <w:rFonts w:ascii="Times New Roman" w:hAnsi="Times New Roman" w:cs="Times New Roman"/>
        </w:rPr>
        <w:t>T</w:t>
      </w:r>
      <w:r w:rsidR="00A22BF4" w:rsidRPr="00935781">
        <w:rPr>
          <w:rFonts w:ascii="Times New Roman" w:hAnsi="Times New Roman" w:cs="Times New Roman"/>
        </w:rPr>
        <w:t xml:space="preserve"> worked with </w:t>
      </w:r>
      <w:r w:rsidRPr="00935781">
        <w:rPr>
          <w:rFonts w:ascii="Times New Roman" w:hAnsi="Times New Roman" w:cs="Times New Roman"/>
        </w:rPr>
        <w:t xml:space="preserve">representatives from </w:t>
      </w:r>
      <w:r w:rsidR="004D3989">
        <w:rPr>
          <w:rFonts w:ascii="Times New Roman" w:hAnsi="Times New Roman" w:cs="Times New Roman"/>
        </w:rPr>
        <w:t>Altmetric</w:t>
      </w:r>
      <w:r w:rsidR="00795EAD" w:rsidRPr="00935781">
        <w:rPr>
          <w:rFonts w:ascii="Times New Roman" w:hAnsi="Times New Roman" w:cs="Times New Roman"/>
        </w:rPr>
        <w:t xml:space="preserve"> </w:t>
      </w:r>
      <w:r w:rsidR="00E232E1" w:rsidRPr="00935781">
        <w:rPr>
          <w:rFonts w:ascii="Times New Roman" w:hAnsi="Times New Roman" w:cs="Times New Roman"/>
        </w:rPr>
        <w:t xml:space="preserve">to schedule </w:t>
      </w:r>
      <w:r w:rsidR="005A509F" w:rsidRPr="00935781">
        <w:rPr>
          <w:rFonts w:ascii="Times New Roman" w:hAnsi="Times New Roman" w:cs="Times New Roman"/>
        </w:rPr>
        <w:t>a soft launch of Altmetric @ CDC</w:t>
      </w:r>
      <w:r w:rsidR="00473A67">
        <w:rPr>
          <w:rFonts w:ascii="Times New Roman" w:hAnsi="Times New Roman" w:cs="Times New Roman"/>
        </w:rPr>
        <w:t>,</w:t>
      </w:r>
      <w:r w:rsidRPr="00935781">
        <w:rPr>
          <w:rFonts w:ascii="Times New Roman" w:hAnsi="Times New Roman" w:cs="Times New Roman"/>
        </w:rPr>
        <w:t xml:space="preserve"> which t</w:t>
      </w:r>
      <w:r w:rsidR="00795EAD" w:rsidRPr="00935781">
        <w:rPr>
          <w:rFonts w:ascii="Times New Roman" w:hAnsi="Times New Roman" w:cs="Times New Roman"/>
        </w:rPr>
        <w:t>ook place in November 2015.</w:t>
      </w:r>
      <w:r w:rsidR="00E232E1" w:rsidRPr="00935781">
        <w:rPr>
          <w:rFonts w:ascii="Times New Roman" w:hAnsi="Times New Roman" w:cs="Times New Roman"/>
        </w:rPr>
        <w:t xml:space="preserve"> </w:t>
      </w:r>
      <w:r w:rsidRPr="00935781">
        <w:rPr>
          <w:rFonts w:ascii="Times New Roman" w:hAnsi="Times New Roman" w:cs="Times New Roman"/>
        </w:rPr>
        <w:t>The</w:t>
      </w:r>
      <w:r w:rsidR="008F0E1A">
        <w:rPr>
          <w:rFonts w:ascii="Times New Roman" w:hAnsi="Times New Roman" w:cs="Times New Roman"/>
        </w:rPr>
        <w:t xml:space="preserve"> purpose of</w:t>
      </w:r>
      <w:r w:rsidR="005A509F" w:rsidRPr="00935781">
        <w:rPr>
          <w:rFonts w:ascii="Times New Roman" w:hAnsi="Times New Roman" w:cs="Times New Roman"/>
        </w:rPr>
        <w:t xml:space="preserve"> the soft launch was to allow </w:t>
      </w:r>
      <w:r w:rsidR="00DF507B">
        <w:rPr>
          <w:rFonts w:ascii="Times New Roman" w:hAnsi="Times New Roman" w:cs="Times New Roman"/>
        </w:rPr>
        <w:t>only a targeted group</w:t>
      </w:r>
      <w:r w:rsidR="005A509F" w:rsidRPr="00935781">
        <w:rPr>
          <w:rFonts w:ascii="Times New Roman" w:hAnsi="Times New Roman" w:cs="Times New Roman"/>
        </w:rPr>
        <w:t xml:space="preserve"> to access Altmetric @ CDC </w:t>
      </w:r>
      <w:r w:rsidR="00DF507B">
        <w:rPr>
          <w:rFonts w:ascii="Times New Roman" w:hAnsi="Times New Roman" w:cs="Times New Roman"/>
        </w:rPr>
        <w:t xml:space="preserve">in order </w:t>
      </w:r>
      <w:r w:rsidR="005A509F" w:rsidRPr="00935781">
        <w:rPr>
          <w:rFonts w:ascii="Times New Roman" w:hAnsi="Times New Roman" w:cs="Times New Roman"/>
        </w:rPr>
        <w:t xml:space="preserve">to test the product and the site, ensuring </w:t>
      </w:r>
      <w:r w:rsidR="00DF507B">
        <w:rPr>
          <w:rFonts w:ascii="Times New Roman" w:hAnsi="Times New Roman" w:cs="Times New Roman"/>
        </w:rPr>
        <w:t>that there were no errors present</w:t>
      </w:r>
      <w:r w:rsidR="005A509F" w:rsidRPr="00935781">
        <w:rPr>
          <w:rFonts w:ascii="Times New Roman" w:hAnsi="Times New Roman" w:cs="Times New Roman"/>
        </w:rPr>
        <w:t xml:space="preserve"> before going live</w:t>
      </w:r>
      <w:r w:rsidR="00DF507B">
        <w:rPr>
          <w:rFonts w:ascii="Times New Roman" w:hAnsi="Times New Roman" w:cs="Times New Roman"/>
        </w:rPr>
        <w:t xml:space="preserve"> for the entire agency</w:t>
      </w:r>
      <w:r w:rsidR="005A509F" w:rsidRPr="00935781">
        <w:rPr>
          <w:rFonts w:ascii="Times New Roman" w:hAnsi="Times New Roman" w:cs="Times New Roman"/>
        </w:rPr>
        <w:t>.</w:t>
      </w:r>
      <w:r w:rsidRPr="00935781">
        <w:rPr>
          <w:rFonts w:ascii="Times New Roman" w:hAnsi="Times New Roman" w:cs="Times New Roman"/>
        </w:rPr>
        <w:t xml:space="preserve"> </w:t>
      </w:r>
      <w:r w:rsidR="005A509F" w:rsidRPr="00935781">
        <w:rPr>
          <w:rFonts w:ascii="Times New Roman" w:hAnsi="Times New Roman" w:cs="Times New Roman"/>
        </w:rPr>
        <w:t xml:space="preserve">The soft launch involved </w:t>
      </w:r>
      <w:r w:rsidR="001957B2">
        <w:rPr>
          <w:rFonts w:ascii="Times New Roman" w:hAnsi="Times New Roman" w:cs="Times New Roman"/>
        </w:rPr>
        <w:t>the</w:t>
      </w:r>
      <w:r w:rsidR="001957B2" w:rsidRPr="00935781">
        <w:rPr>
          <w:rFonts w:ascii="Times New Roman" w:hAnsi="Times New Roman" w:cs="Times New Roman"/>
        </w:rPr>
        <w:t xml:space="preserve"> </w:t>
      </w:r>
      <w:r w:rsidR="00E26970">
        <w:rPr>
          <w:rFonts w:ascii="Times New Roman" w:hAnsi="Times New Roman" w:cs="Times New Roman"/>
        </w:rPr>
        <w:t>CDC Library</w:t>
      </w:r>
      <w:r w:rsidRPr="00935781">
        <w:rPr>
          <w:rFonts w:ascii="Times New Roman" w:hAnsi="Times New Roman" w:cs="Times New Roman"/>
        </w:rPr>
        <w:t xml:space="preserve">’s </w:t>
      </w:r>
      <w:r w:rsidR="005A509F" w:rsidRPr="00935781">
        <w:rPr>
          <w:rFonts w:ascii="Times New Roman" w:hAnsi="Times New Roman" w:cs="Times New Roman"/>
        </w:rPr>
        <w:t>Systems Librarian</w:t>
      </w:r>
      <w:r w:rsidR="00795EAD" w:rsidRPr="00935781">
        <w:rPr>
          <w:rFonts w:ascii="Times New Roman" w:hAnsi="Times New Roman" w:cs="Times New Roman"/>
        </w:rPr>
        <w:t xml:space="preserve"> plac</w:t>
      </w:r>
      <w:r w:rsidR="005A509F" w:rsidRPr="00935781">
        <w:rPr>
          <w:rFonts w:ascii="Times New Roman" w:hAnsi="Times New Roman" w:cs="Times New Roman"/>
        </w:rPr>
        <w:t>ing</w:t>
      </w:r>
      <w:r w:rsidR="00F21861">
        <w:rPr>
          <w:rFonts w:ascii="Times New Roman" w:hAnsi="Times New Roman" w:cs="Times New Roman"/>
        </w:rPr>
        <w:t xml:space="preserve"> the Altmetric @ CDC’s web page</w:t>
      </w:r>
      <w:r w:rsidR="005A509F" w:rsidRPr="00935781">
        <w:rPr>
          <w:rFonts w:ascii="Times New Roman" w:hAnsi="Times New Roman" w:cs="Times New Roman"/>
        </w:rPr>
        <w:t xml:space="preserve"> on a development server. </w:t>
      </w:r>
      <w:r w:rsidR="00795EAD" w:rsidRPr="00935781">
        <w:rPr>
          <w:rFonts w:ascii="Times New Roman" w:hAnsi="Times New Roman" w:cs="Times New Roman"/>
        </w:rPr>
        <w:t>T</w:t>
      </w:r>
      <w:r w:rsidR="00E232E1" w:rsidRPr="00935781">
        <w:rPr>
          <w:rFonts w:ascii="Times New Roman" w:hAnsi="Times New Roman" w:cs="Times New Roman"/>
        </w:rPr>
        <w:t xml:space="preserve">wo </w:t>
      </w:r>
      <w:r w:rsidR="000908A7" w:rsidRPr="00935781">
        <w:rPr>
          <w:rFonts w:ascii="Times New Roman" w:hAnsi="Times New Roman" w:cs="Times New Roman"/>
        </w:rPr>
        <w:t xml:space="preserve">focus group sessions were scheduled </w:t>
      </w:r>
      <w:r w:rsidR="00E232E1" w:rsidRPr="00935781">
        <w:rPr>
          <w:rFonts w:ascii="Times New Roman" w:hAnsi="Times New Roman" w:cs="Times New Roman"/>
        </w:rPr>
        <w:t>in early December</w:t>
      </w:r>
      <w:r w:rsidR="00F905AE">
        <w:rPr>
          <w:rFonts w:ascii="Times New Roman" w:hAnsi="Times New Roman" w:cs="Times New Roman"/>
        </w:rPr>
        <w:t xml:space="preserve"> 2015</w:t>
      </w:r>
      <w:r w:rsidR="00E232E1" w:rsidRPr="00935781">
        <w:rPr>
          <w:rFonts w:ascii="Times New Roman" w:hAnsi="Times New Roman" w:cs="Times New Roman"/>
        </w:rPr>
        <w:t xml:space="preserve"> at</w:t>
      </w:r>
      <w:r w:rsidR="000908A7" w:rsidRPr="00935781">
        <w:rPr>
          <w:rFonts w:ascii="Times New Roman" w:hAnsi="Times New Roman" w:cs="Times New Roman"/>
        </w:rPr>
        <w:t xml:space="preserve"> separate CDC campuses</w:t>
      </w:r>
      <w:r w:rsidR="00E232E1" w:rsidRPr="00935781">
        <w:rPr>
          <w:rFonts w:ascii="Times New Roman" w:hAnsi="Times New Roman" w:cs="Times New Roman"/>
        </w:rPr>
        <w:t xml:space="preserve"> </w:t>
      </w:r>
      <w:r w:rsidR="007B3CCD" w:rsidRPr="00935781">
        <w:rPr>
          <w:rFonts w:ascii="Times New Roman" w:hAnsi="Times New Roman" w:cs="Times New Roman"/>
        </w:rPr>
        <w:t xml:space="preserve">using </w:t>
      </w:r>
      <w:r w:rsidR="00795EAD" w:rsidRPr="00935781">
        <w:rPr>
          <w:rFonts w:ascii="Times New Roman" w:hAnsi="Times New Roman" w:cs="Times New Roman"/>
        </w:rPr>
        <w:t>the Altmetric @ CDC d</w:t>
      </w:r>
      <w:r w:rsidR="007B3CCD" w:rsidRPr="00935781">
        <w:rPr>
          <w:rFonts w:ascii="Times New Roman" w:hAnsi="Times New Roman" w:cs="Times New Roman"/>
        </w:rPr>
        <w:t xml:space="preserve">ataset </w:t>
      </w:r>
      <w:r w:rsidR="00E232E1" w:rsidRPr="00935781">
        <w:rPr>
          <w:rFonts w:ascii="Times New Roman" w:hAnsi="Times New Roman" w:cs="Times New Roman"/>
        </w:rPr>
        <w:t xml:space="preserve">to gauge </w:t>
      </w:r>
      <w:r w:rsidR="00F905AE">
        <w:rPr>
          <w:rFonts w:ascii="Times New Roman" w:hAnsi="Times New Roman" w:cs="Times New Roman"/>
        </w:rPr>
        <w:t xml:space="preserve">reaction to </w:t>
      </w:r>
      <w:r w:rsidR="00E232E1" w:rsidRPr="00935781">
        <w:rPr>
          <w:rFonts w:ascii="Times New Roman" w:hAnsi="Times New Roman" w:cs="Times New Roman"/>
        </w:rPr>
        <w:t>the product</w:t>
      </w:r>
      <w:r w:rsidR="002D1DDE" w:rsidRPr="00935781">
        <w:rPr>
          <w:rFonts w:ascii="Times New Roman" w:hAnsi="Times New Roman" w:cs="Times New Roman"/>
        </w:rPr>
        <w:t xml:space="preserve"> from a cross-section of </w:t>
      </w:r>
      <w:r w:rsidR="00795EAD" w:rsidRPr="00935781">
        <w:rPr>
          <w:rFonts w:ascii="Times New Roman" w:hAnsi="Times New Roman" w:cs="Times New Roman"/>
        </w:rPr>
        <w:t>users</w:t>
      </w:r>
      <w:r w:rsidR="00E232E1" w:rsidRPr="00935781">
        <w:rPr>
          <w:rFonts w:ascii="Times New Roman" w:hAnsi="Times New Roman" w:cs="Times New Roman"/>
        </w:rPr>
        <w:t>.</w:t>
      </w:r>
      <w:r w:rsidR="004A6AAE" w:rsidRPr="00935781">
        <w:rPr>
          <w:rFonts w:ascii="Times New Roman" w:hAnsi="Times New Roman" w:cs="Times New Roman"/>
        </w:rPr>
        <w:t xml:space="preserve"> </w:t>
      </w:r>
      <w:r w:rsidR="005A509F" w:rsidRPr="00935781">
        <w:rPr>
          <w:rFonts w:ascii="Times New Roman" w:hAnsi="Times New Roman" w:cs="Times New Roman"/>
        </w:rPr>
        <w:t xml:space="preserve">Participants </w:t>
      </w:r>
      <w:r w:rsidR="001957B2">
        <w:rPr>
          <w:rFonts w:ascii="Times New Roman" w:hAnsi="Times New Roman" w:cs="Times New Roman"/>
        </w:rPr>
        <w:t>in</w:t>
      </w:r>
      <w:r w:rsidR="005A509F" w:rsidRPr="00935781">
        <w:rPr>
          <w:rFonts w:ascii="Times New Roman" w:hAnsi="Times New Roman" w:cs="Times New Roman"/>
        </w:rPr>
        <w:t xml:space="preserve"> the group sessions</w:t>
      </w:r>
      <w:r w:rsidR="00A22BF4" w:rsidRPr="00935781">
        <w:rPr>
          <w:rFonts w:ascii="Times New Roman" w:hAnsi="Times New Roman" w:cs="Times New Roman"/>
        </w:rPr>
        <w:t xml:space="preserve"> </w:t>
      </w:r>
      <w:r w:rsidR="00E232E1" w:rsidRPr="00935781">
        <w:rPr>
          <w:rFonts w:ascii="Times New Roman" w:hAnsi="Times New Roman" w:cs="Times New Roman"/>
        </w:rPr>
        <w:t xml:space="preserve">were asked </w:t>
      </w:r>
      <w:r w:rsidR="00A22BF4" w:rsidRPr="00935781">
        <w:rPr>
          <w:rFonts w:ascii="Times New Roman" w:hAnsi="Times New Roman" w:cs="Times New Roman"/>
        </w:rPr>
        <w:t xml:space="preserve">to </w:t>
      </w:r>
      <w:r w:rsidR="005A509F" w:rsidRPr="00935781">
        <w:rPr>
          <w:rFonts w:ascii="Times New Roman" w:hAnsi="Times New Roman" w:cs="Times New Roman"/>
        </w:rPr>
        <w:t>p</w:t>
      </w:r>
      <w:r w:rsidR="00E232E1" w:rsidRPr="00935781">
        <w:rPr>
          <w:rFonts w:ascii="Times New Roman" w:hAnsi="Times New Roman" w:cs="Times New Roman"/>
        </w:rPr>
        <w:t>er</w:t>
      </w:r>
      <w:r w:rsidR="00A22BF4" w:rsidRPr="00935781">
        <w:rPr>
          <w:rFonts w:ascii="Times New Roman" w:hAnsi="Times New Roman" w:cs="Times New Roman"/>
        </w:rPr>
        <w:t xml:space="preserve">form a </w:t>
      </w:r>
      <w:r w:rsidR="00F905AE">
        <w:rPr>
          <w:rFonts w:ascii="Times New Roman" w:hAnsi="Times New Roman" w:cs="Times New Roman"/>
        </w:rPr>
        <w:t>small number of</w:t>
      </w:r>
      <w:r w:rsidR="00A22BF4" w:rsidRPr="00935781">
        <w:rPr>
          <w:rFonts w:ascii="Times New Roman" w:hAnsi="Times New Roman" w:cs="Times New Roman"/>
        </w:rPr>
        <w:t xml:space="preserve"> simple tasks to gauge usability of </w:t>
      </w:r>
      <w:r w:rsidR="001957B2">
        <w:rPr>
          <w:rFonts w:ascii="Times New Roman" w:hAnsi="Times New Roman" w:cs="Times New Roman"/>
        </w:rPr>
        <w:t xml:space="preserve">the </w:t>
      </w:r>
      <w:r w:rsidR="00A22BF4" w:rsidRPr="00935781">
        <w:rPr>
          <w:rFonts w:ascii="Times New Roman" w:hAnsi="Times New Roman" w:cs="Times New Roman"/>
        </w:rPr>
        <w:t xml:space="preserve">system and </w:t>
      </w:r>
      <w:r w:rsidR="000F17F6">
        <w:rPr>
          <w:rFonts w:ascii="Times New Roman" w:hAnsi="Times New Roman" w:cs="Times New Roman"/>
        </w:rPr>
        <w:t xml:space="preserve">were asked to </w:t>
      </w:r>
      <w:r w:rsidR="00A22BF4" w:rsidRPr="00935781">
        <w:rPr>
          <w:rFonts w:ascii="Times New Roman" w:hAnsi="Times New Roman" w:cs="Times New Roman"/>
        </w:rPr>
        <w:t xml:space="preserve">answer </w:t>
      </w:r>
      <w:r w:rsidR="005A509F" w:rsidRPr="00935781">
        <w:rPr>
          <w:rFonts w:ascii="Times New Roman" w:hAnsi="Times New Roman" w:cs="Times New Roman"/>
        </w:rPr>
        <w:t>open-ended</w:t>
      </w:r>
      <w:r w:rsidR="00A22BF4" w:rsidRPr="00935781">
        <w:rPr>
          <w:rFonts w:ascii="Times New Roman" w:hAnsi="Times New Roman" w:cs="Times New Roman"/>
        </w:rPr>
        <w:t xml:space="preserve"> </w:t>
      </w:r>
      <w:r w:rsidR="00481FD5" w:rsidRPr="00935781">
        <w:rPr>
          <w:rFonts w:ascii="Times New Roman" w:hAnsi="Times New Roman" w:cs="Times New Roman"/>
        </w:rPr>
        <w:t>questions to</w:t>
      </w:r>
      <w:r w:rsidR="00A22BF4" w:rsidRPr="00935781">
        <w:rPr>
          <w:rFonts w:ascii="Times New Roman" w:hAnsi="Times New Roman" w:cs="Times New Roman"/>
        </w:rPr>
        <w:t xml:space="preserve"> gain feedback </w:t>
      </w:r>
      <w:r w:rsidR="001957B2">
        <w:rPr>
          <w:rFonts w:ascii="Times New Roman" w:hAnsi="Times New Roman" w:cs="Times New Roman"/>
        </w:rPr>
        <w:t>on</w:t>
      </w:r>
      <w:r w:rsidR="00A22BF4" w:rsidRPr="00935781">
        <w:rPr>
          <w:rFonts w:ascii="Times New Roman" w:hAnsi="Times New Roman" w:cs="Times New Roman"/>
        </w:rPr>
        <w:t xml:space="preserve"> </w:t>
      </w:r>
      <w:r w:rsidR="005A509F" w:rsidRPr="00935781">
        <w:rPr>
          <w:rFonts w:ascii="Times New Roman" w:hAnsi="Times New Roman" w:cs="Times New Roman"/>
        </w:rPr>
        <w:t>end-</w:t>
      </w:r>
      <w:r w:rsidR="00A22BF4" w:rsidRPr="00935781">
        <w:rPr>
          <w:rFonts w:ascii="Times New Roman" w:hAnsi="Times New Roman" w:cs="Times New Roman"/>
        </w:rPr>
        <w:t xml:space="preserve">user concerns and perceived issues. </w:t>
      </w:r>
    </w:p>
    <w:p w14:paraId="0BC01A3D" w14:textId="2912BFEE" w:rsidR="009273B0" w:rsidRPr="00935781" w:rsidRDefault="00A35006" w:rsidP="009D799F">
      <w:pPr>
        <w:spacing w:line="240" w:lineRule="auto"/>
        <w:ind w:firstLine="810"/>
        <w:rPr>
          <w:rFonts w:ascii="Times New Roman" w:hAnsi="Times New Roman" w:cs="Times New Roman"/>
        </w:rPr>
      </w:pPr>
      <w:r>
        <w:rPr>
          <w:rFonts w:ascii="Times New Roman" w:hAnsi="Times New Roman" w:cs="Times New Roman"/>
        </w:rPr>
        <w:lastRenderedPageBreak/>
        <w:t>Feedback from t</w:t>
      </w:r>
      <w:r w:rsidR="009273B0" w:rsidRPr="00935781">
        <w:rPr>
          <w:rFonts w:ascii="Times New Roman" w:hAnsi="Times New Roman" w:cs="Times New Roman"/>
        </w:rPr>
        <w:t>he focus groups w</w:t>
      </w:r>
      <w:r>
        <w:rPr>
          <w:rFonts w:ascii="Times New Roman" w:hAnsi="Times New Roman" w:cs="Times New Roman"/>
        </w:rPr>
        <w:t>as</w:t>
      </w:r>
      <w:r w:rsidR="009273B0" w:rsidRPr="00935781">
        <w:rPr>
          <w:rFonts w:ascii="Times New Roman" w:hAnsi="Times New Roman" w:cs="Times New Roman"/>
        </w:rPr>
        <w:t xml:space="preserve"> useful for developing training materials </w:t>
      </w:r>
      <w:r w:rsidR="00481FD5">
        <w:rPr>
          <w:rFonts w:ascii="Times New Roman" w:hAnsi="Times New Roman" w:cs="Times New Roman"/>
        </w:rPr>
        <w:t>and evaluating</w:t>
      </w:r>
      <w:r w:rsidR="009273B0" w:rsidRPr="00935781">
        <w:rPr>
          <w:rFonts w:ascii="Times New Roman" w:hAnsi="Times New Roman" w:cs="Times New Roman"/>
        </w:rPr>
        <w:t xml:space="preserve"> of the pilot. </w:t>
      </w:r>
      <w:r w:rsidR="00BC4A58">
        <w:rPr>
          <w:rFonts w:ascii="Times New Roman" w:hAnsi="Times New Roman" w:cs="Times New Roman"/>
        </w:rPr>
        <w:t>ALIT developed a</w:t>
      </w:r>
      <w:r w:rsidR="00A22BF4" w:rsidRPr="00935781">
        <w:rPr>
          <w:rFonts w:ascii="Times New Roman" w:hAnsi="Times New Roman" w:cs="Times New Roman"/>
        </w:rPr>
        <w:t xml:space="preserve"> list of </w:t>
      </w:r>
      <w:r w:rsidR="000F17F6">
        <w:rPr>
          <w:rFonts w:ascii="Times New Roman" w:hAnsi="Times New Roman" w:cs="Times New Roman"/>
        </w:rPr>
        <w:t>frequently asked questions (</w:t>
      </w:r>
      <w:r w:rsidR="00A22BF4" w:rsidRPr="00935781">
        <w:rPr>
          <w:rFonts w:ascii="Times New Roman" w:hAnsi="Times New Roman" w:cs="Times New Roman"/>
        </w:rPr>
        <w:t>FAQs</w:t>
      </w:r>
      <w:r w:rsidR="000F17F6">
        <w:rPr>
          <w:rFonts w:ascii="Times New Roman" w:hAnsi="Times New Roman" w:cs="Times New Roman"/>
        </w:rPr>
        <w:t>)</w:t>
      </w:r>
      <w:r w:rsidR="00A22BF4" w:rsidRPr="00935781">
        <w:rPr>
          <w:rFonts w:ascii="Times New Roman" w:hAnsi="Times New Roman" w:cs="Times New Roman"/>
        </w:rPr>
        <w:t xml:space="preserve"> from these sessions and</w:t>
      </w:r>
      <w:r w:rsidR="009273B0" w:rsidRPr="00935781">
        <w:rPr>
          <w:rFonts w:ascii="Times New Roman" w:hAnsi="Times New Roman" w:cs="Times New Roman"/>
        </w:rPr>
        <w:t xml:space="preserve"> later</w:t>
      </w:r>
      <w:r w:rsidR="00A22BF4" w:rsidRPr="00935781">
        <w:rPr>
          <w:rFonts w:ascii="Times New Roman" w:hAnsi="Times New Roman" w:cs="Times New Roman"/>
        </w:rPr>
        <w:t xml:space="preserve"> posted </w:t>
      </w:r>
      <w:r w:rsidR="001957B2">
        <w:rPr>
          <w:rFonts w:ascii="Times New Roman" w:hAnsi="Times New Roman" w:cs="Times New Roman"/>
        </w:rPr>
        <w:t xml:space="preserve">them </w:t>
      </w:r>
      <w:r w:rsidR="009273B0" w:rsidRPr="00935781">
        <w:rPr>
          <w:rFonts w:ascii="Times New Roman" w:hAnsi="Times New Roman" w:cs="Times New Roman"/>
        </w:rPr>
        <w:t xml:space="preserve">on the Altmetric @ CDC </w:t>
      </w:r>
      <w:r w:rsidR="00481FD5">
        <w:rPr>
          <w:rFonts w:ascii="Times New Roman" w:hAnsi="Times New Roman" w:cs="Times New Roman"/>
        </w:rPr>
        <w:t>webpage. A</w:t>
      </w:r>
      <w:r w:rsidR="001957B2" w:rsidRPr="00935781">
        <w:rPr>
          <w:rFonts w:ascii="Times New Roman" w:hAnsi="Times New Roman" w:cs="Times New Roman"/>
        </w:rPr>
        <w:t xml:space="preserve">dditional </w:t>
      </w:r>
      <w:r w:rsidR="00E26970">
        <w:rPr>
          <w:rFonts w:ascii="Times New Roman" w:hAnsi="Times New Roman" w:cs="Times New Roman"/>
        </w:rPr>
        <w:t>CDC Library</w:t>
      </w:r>
      <w:r w:rsidR="001957B2" w:rsidRPr="00935781">
        <w:rPr>
          <w:rFonts w:ascii="Times New Roman" w:hAnsi="Times New Roman" w:cs="Times New Roman"/>
        </w:rPr>
        <w:t xml:space="preserve"> staff were trained prior to the official start date. The feedback received from each session was incorporated into training materials</w:t>
      </w:r>
      <w:r>
        <w:rPr>
          <w:rFonts w:ascii="Times New Roman" w:hAnsi="Times New Roman" w:cs="Times New Roman"/>
        </w:rPr>
        <w:t>.</w:t>
      </w:r>
      <w:r w:rsidR="001957B2" w:rsidRPr="00935781">
        <w:rPr>
          <w:rFonts w:ascii="Times New Roman" w:hAnsi="Times New Roman" w:cs="Times New Roman"/>
        </w:rPr>
        <w:t xml:space="preserve"> </w:t>
      </w:r>
      <w:r w:rsidR="004C7E59" w:rsidRPr="00935781">
        <w:rPr>
          <w:rFonts w:ascii="Times New Roman" w:hAnsi="Times New Roman" w:cs="Times New Roman"/>
        </w:rPr>
        <w:t xml:space="preserve">As the official launch date approached, </w:t>
      </w:r>
      <w:r w:rsidR="009273B0" w:rsidRPr="00935781">
        <w:rPr>
          <w:rFonts w:ascii="Times New Roman" w:hAnsi="Times New Roman" w:cs="Times New Roman"/>
        </w:rPr>
        <w:t>ALIT</w:t>
      </w:r>
      <w:r w:rsidR="004C7E59" w:rsidRPr="00935781">
        <w:rPr>
          <w:rFonts w:ascii="Times New Roman" w:hAnsi="Times New Roman" w:cs="Times New Roman"/>
        </w:rPr>
        <w:t xml:space="preserve"> communicated</w:t>
      </w:r>
      <w:r w:rsidR="009273B0" w:rsidRPr="00935781">
        <w:rPr>
          <w:rFonts w:ascii="Times New Roman" w:hAnsi="Times New Roman" w:cs="Times New Roman"/>
        </w:rPr>
        <w:t xml:space="preserve"> and provided</w:t>
      </w:r>
      <w:r w:rsidR="004C7E59" w:rsidRPr="00935781">
        <w:rPr>
          <w:rFonts w:ascii="Times New Roman" w:hAnsi="Times New Roman" w:cs="Times New Roman"/>
        </w:rPr>
        <w:t xml:space="preserve"> updates to the </w:t>
      </w:r>
      <w:r w:rsidR="009273B0" w:rsidRPr="00935781">
        <w:rPr>
          <w:rFonts w:ascii="Times New Roman" w:hAnsi="Times New Roman" w:cs="Times New Roman"/>
        </w:rPr>
        <w:t>i</w:t>
      </w:r>
      <w:r w:rsidR="004C7E59" w:rsidRPr="00935781">
        <w:rPr>
          <w:rFonts w:ascii="Times New Roman" w:hAnsi="Times New Roman" w:cs="Times New Roman"/>
        </w:rPr>
        <w:t xml:space="preserve">nterest </w:t>
      </w:r>
      <w:r w:rsidR="009273B0" w:rsidRPr="00935781">
        <w:rPr>
          <w:rFonts w:ascii="Times New Roman" w:hAnsi="Times New Roman" w:cs="Times New Roman"/>
        </w:rPr>
        <w:t>g</w:t>
      </w:r>
      <w:r w:rsidR="004C7E59" w:rsidRPr="00935781">
        <w:rPr>
          <w:rFonts w:ascii="Times New Roman" w:hAnsi="Times New Roman" w:cs="Times New Roman"/>
        </w:rPr>
        <w:t>roup and also solicited feedback from the</w:t>
      </w:r>
      <w:r w:rsidR="009273B0" w:rsidRPr="00935781">
        <w:rPr>
          <w:rFonts w:ascii="Times New Roman" w:hAnsi="Times New Roman" w:cs="Times New Roman"/>
        </w:rPr>
        <w:t xml:space="preserve"> group about the project.</w:t>
      </w:r>
      <w:r w:rsidR="004C7E59" w:rsidRPr="00935781">
        <w:rPr>
          <w:rFonts w:ascii="Times New Roman" w:hAnsi="Times New Roman" w:cs="Times New Roman"/>
        </w:rPr>
        <w:t xml:space="preserve"> </w:t>
      </w:r>
    </w:p>
    <w:p w14:paraId="63BB5639" w14:textId="3C1B2EB9" w:rsidR="002D1DDE" w:rsidRPr="00935781" w:rsidRDefault="007B3CCD" w:rsidP="009D799F">
      <w:pPr>
        <w:spacing w:line="240" w:lineRule="auto"/>
        <w:ind w:firstLine="810"/>
        <w:rPr>
          <w:rFonts w:ascii="Times New Roman" w:hAnsi="Times New Roman" w:cs="Times New Roman"/>
        </w:rPr>
      </w:pPr>
      <w:r w:rsidRPr="00935781">
        <w:rPr>
          <w:rFonts w:ascii="Times New Roman" w:hAnsi="Times New Roman" w:cs="Times New Roman"/>
        </w:rPr>
        <w:t xml:space="preserve">It should be noted that evaluation was treated as an essential task from the beginning of the project. </w:t>
      </w:r>
      <w:r w:rsidR="009273B0" w:rsidRPr="00935781">
        <w:rPr>
          <w:rFonts w:ascii="Times New Roman" w:hAnsi="Times New Roman" w:cs="Times New Roman"/>
        </w:rPr>
        <w:t xml:space="preserve">In the early stages of the implementation process, program evaluators </w:t>
      </w:r>
      <w:r w:rsidR="004A6AAE" w:rsidRPr="00935781">
        <w:rPr>
          <w:rFonts w:ascii="Times New Roman" w:hAnsi="Times New Roman" w:cs="Times New Roman"/>
        </w:rPr>
        <w:t>w</w:t>
      </w:r>
      <w:r w:rsidR="00B80A0A" w:rsidRPr="00935781">
        <w:rPr>
          <w:rFonts w:ascii="Times New Roman" w:hAnsi="Times New Roman" w:cs="Times New Roman"/>
        </w:rPr>
        <w:t xml:space="preserve">ere consulted to </w:t>
      </w:r>
      <w:r w:rsidR="004A6AAE" w:rsidRPr="00935781">
        <w:rPr>
          <w:rFonts w:ascii="Times New Roman" w:hAnsi="Times New Roman" w:cs="Times New Roman"/>
        </w:rPr>
        <w:t xml:space="preserve">develop an effective and comprehensive </w:t>
      </w:r>
      <w:r w:rsidRPr="00935781">
        <w:rPr>
          <w:rFonts w:ascii="Times New Roman" w:hAnsi="Times New Roman" w:cs="Times New Roman"/>
        </w:rPr>
        <w:t xml:space="preserve">evaluation </w:t>
      </w:r>
      <w:r w:rsidR="004A6AAE" w:rsidRPr="00935781">
        <w:rPr>
          <w:rFonts w:ascii="Times New Roman" w:hAnsi="Times New Roman" w:cs="Times New Roman"/>
        </w:rPr>
        <w:t>strategy.</w:t>
      </w:r>
      <w:r w:rsidR="004C7E59" w:rsidRPr="00935781">
        <w:rPr>
          <w:rFonts w:ascii="Times New Roman" w:hAnsi="Times New Roman" w:cs="Times New Roman"/>
        </w:rPr>
        <w:t xml:space="preserve"> </w:t>
      </w:r>
      <w:r w:rsidR="00BC4A58">
        <w:rPr>
          <w:rFonts w:ascii="Times New Roman" w:hAnsi="Times New Roman" w:cs="Times New Roman"/>
        </w:rPr>
        <w:t xml:space="preserve">The evaluation strategy </w:t>
      </w:r>
      <w:r w:rsidR="001957B2">
        <w:rPr>
          <w:rFonts w:ascii="Times New Roman" w:hAnsi="Times New Roman" w:cs="Times New Roman"/>
        </w:rPr>
        <w:t xml:space="preserve">included </w:t>
      </w:r>
      <w:r w:rsidR="00BC4A58">
        <w:rPr>
          <w:rFonts w:ascii="Times New Roman" w:hAnsi="Times New Roman" w:cs="Times New Roman"/>
        </w:rPr>
        <w:t xml:space="preserve">several goals. The first and most important was to determine the usage of Altmetric @ CDC among CDC staff. Others </w:t>
      </w:r>
      <w:r w:rsidR="009F006B">
        <w:rPr>
          <w:rFonts w:ascii="Times New Roman" w:hAnsi="Times New Roman" w:cs="Times New Roman"/>
        </w:rPr>
        <w:t>noted</w:t>
      </w:r>
      <w:r w:rsidR="00BC4A58">
        <w:rPr>
          <w:rFonts w:ascii="Times New Roman" w:hAnsi="Times New Roman" w:cs="Times New Roman"/>
        </w:rPr>
        <w:t xml:space="preserve"> the level of satisfaction of the end users and </w:t>
      </w:r>
      <w:r w:rsidR="001957B2">
        <w:rPr>
          <w:rFonts w:ascii="Times New Roman" w:hAnsi="Times New Roman" w:cs="Times New Roman"/>
        </w:rPr>
        <w:t xml:space="preserve">best methods </w:t>
      </w:r>
      <w:r w:rsidR="00DE28EA">
        <w:rPr>
          <w:rFonts w:ascii="Times New Roman" w:hAnsi="Times New Roman" w:cs="Times New Roman"/>
        </w:rPr>
        <w:t>for dissemination based on Altmetric data. The evaluation strategy also provided guidance as to how to tailor the trainings and marketing materials to attract and influence CDC staff.</w:t>
      </w:r>
    </w:p>
    <w:p w14:paraId="6711327C" w14:textId="0F700B20" w:rsidR="00425DCB" w:rsidRPr="00935781" w:rsidRDefault="00E232E1" w:rsidP="009D799F">
      <w:pPr>
        <w:spacing w:line="240" w:lineRule="auto"/>
        <w:ind w:firstLine="810"/>
        <w:rPr>
          <w:rFonts w:ascii="Times New Roman" w:hAnsi="Times New Roman" w:cs="Times New Roman"/>
        </w:rPr>
      </w:pPr>
      <w:r w:rsidRPr="00935781">
        <w:rPr>
          <w:rFonts w:ascii="Times New Roman" w:hAnsi="Times New Roman" w:cs="Times New Roman"/>
        </w:rPr>
        <w:t xml:space="preserve">One </w:t>
      </w:r>
      <w:r w:rsidR="00B80A0A" w:rsidRPr="00935781">
        <w:rPr>
          <w:rFonts w:ascii="Times New Roman" w:hAnsi="Times New Roman" w:cs="Times New Roman"/>
        </w:rPr>
        <w:t xml:space="preserve">important detail to note when designing an implementation plan is the impact of timing. Quite a few of the interest </w:t>
      </w:r>
      <w:r w:rsidR="007B3CCD" w:rsidRPr="00935781">
        <w:rPr>
          <w:rFonts w:ascii="Times New Roman" w:hAnsi="Times New Roman" w:cs="Times New Roman"/>
        </w:rPr>
        <w:t>group</w:t>
      </w:r>
      <w:r w:rsidR="00B80A0A" w:rsidRPr="00935781">
        <w:rPr>
          <w:rFonts w:ascii="Times New Roman" w:hAnsi="Times New Roman" w:cs="Times New Roman"/>
        </w:rPr>
        <w:t xml:space="preserve"> sessions were scheduled around </w:t>
      </w:r>
      <w:r w:rsidR="007B3CCD" w:rsidRPr="00935781">
        <w:rPr>
          <w:rFonts w:ascii="Times New Roman" w:hAnsi="Times New Roman" w:cs="Times New Roman"/>
        </w:rPr>
        <w:t xml:space="preserve">the </w:t>
      </w:r>
      <w:r w:rsidRPr="00935781">
        <w:rPr>
          <w:rFonts w:ascii="Times New Roman" w:hAnsi="Times New Roman" w:cs="Times New Roman"/>
        </w:rPr>
        <w:t>holiday season</w:t>
      </w:r>
      <w:r w:rsidR="00B80A0A" w:rsidRPr="00935781">
        <w:rPr>
          <w:rFonts w:ascii="Times New Roman" w:hAnsi="Times New Roman" w:cs="Times New Roman"/>
        </w:rPr>
        <w:t xml:space="preserve"> (Thanksgiving and Christmas)</w:t>
      </w:r>
      <w:r w:rsidR="002D1DDE" w:rsidRPr="00935781">
        <w:rPr>
          <w:rFonts w:ascii="Times New Roman" w:hAnsi="Times New Roman" w:cs="Times New Roman"/>
        </w:rPr>
        <w:t>.</w:t>
      </w:r>
      <w:r w:rsidR="00B80A0A" w:rsidRPr="00935781">
        <w:rPr>
          <w:rFonts w:ascii="Times New Roman" w:hAnsi="Times New Roman" w:cs="Times New Roman"/>
        </w:rPr>
        <w:t xml:space="preserve"> This greatly affected the participation rate because many were not available to attend the sessions.</w:t>
      </w:r>
      <w:r w:rsidR="002D1DDE" w:rsidRPr="00935781">
        <w:rPr>
          <w:rFonts w:ascii="Times New Roman" w:hAnsi="Times New Roman" w:cs="Times New Roman"/>
        </w:rPr>
        <w:t xml:space="preserve"> Much of the work of the </w:t>
      </w:r>
      <w:r w:rsidR="00A505E7">
        <w:rPr>
          <w:rFonts w:ascii="Times New Roman" w:hAnsi="Times New Roman" w:cs="Times New Roman"/>
        </w:rPr>
        <w:t xml:space="preserve">implementation </w:t>
      </w:r>
      <w:r w:rsidR="002D1DDE" w:rsidRPr="00935781">
        <w:rPr>
          <w:rFonts w:ascii="Times New Roman" w:hAnsi="Times New Roman" w:cs="Times New Roman"/>
        </w:rPr>
        <w:t>group was dependent on the successful scheduling, execution</w:t>
      </w:r>
      <w:r w:rsidR="00A505E7">
        <w:rPr>
          <w:rFonts w:ascii="Times New Roman" w:hAnsi="Times New Roman" w:cs="Times New Roman"/>
        </w:rPr>
        <w:t>,</w:t>
      </w:r>
      <w:r w:rsidR="002D1DDE" w:rsidRPr="00935781">
        <w:rPr>
          <w:rFonts w:ascii="Times New Roman" w:hAnsi="Times New Roman" w:cs="Times New Roman"/>
        </w:rPr>
        <w:t xml:space="preserve"> and analysis </w:t>
      </w:r>
      <w:r w:rsidRPr="00935781">
        <w:rPr>
          <w:rFonts w:ascii="Times New Roman" w:hAnsi="Times New Roman" w:cs="Times New Roman"/>
        </w:rPr>
        <w:t>of these</w:t>
      </w:r>
      <w:r w:rsidR="00B80A0A" w:rsidRPr="00935781">
        <w:rPr>
          <w:rFonts w:ascii="Times New Roman" w:hAnsi="Times New Roman" w:cs="Times New Roman"/>
        </w:rPr>
        <w:t xml:space="preserve"> sessions in order to proceed. Due to </w:t>
      </w:r>
      <w:r w:rsidR="00DE28EA">
        <w:rPr>
          <w:rFonts w:ascii="Times New Roman" w:hAnsi="Times New Roman" w:cs="Times New Roman"/>
        </w:rPr>
        <w:t xml:space="preserve">scheduling constraints </w:t>
      </w:r>
      <w:r w:rsidR="009F006B">
        <w:rPr>
          <w:rFonts w:ascii="Times New Roman" w:hAnsi="Times New Roman" w:cs="Times New Roman"/>
        </w:rPr>
        <w:t>for the</w:t>
      </w:r>
      <w:r w:rsidR="00DE28EA">
        <w:rPr>
          <w:rFonts w:ascii="Times New Roman" w:hAnsi="Times New Roman" w:cs="Times New Roman"/>
        </w:rPr>
        <w:t xml:space="preserve"> participants </w:t>
      </w:r>
      <w:r w:rsidR="001957B2">
        <w:rPr>
          <w:rFonts w:ascii="Times New Roman" w:hAnsi="Times New Roman" w:cs="Times New Roman"/>
        </w:rPr>
        <w:t>in</w:t>
      </w:r>
      <w:r w:rsidR="00DE28EA">
        <w:rPr>
          <w:rFonts w:ascii="Times New Roman" w:hAnsi="Times New Roman" w:cs="Times New Roman"/>
        </w:rPr>
        <w:t xml:space="preserve"> the sessions, </w:t>
      </w:r>
      <w:r w:rsidR="00B80A0A" w:rsidRPr="00935781">
        <w:rPr>
          <w:rFonts w:ascii="Times New Roman" w:hAnsi="Times New Roman" w:cs="Times New Roman"/>
        </w:rPr>
        <w:t xml:space="preserve">ALIT reluctantly adjusted </w:t>
      </w:r>
      <w:r w:rsidRPr="00935781">
        <w:rPr>
          <w:rFonts w:ascii="Times New Roman" w:hAnsi="Times New Roman" w:cs="Times New Roman"/>
        </w:rPr>
        <w:t xml:space="preserve">the official “Go Live” date </w:t>
      </w:r>
      <w:r w:rsidR="009F006B">
        <w:rPr>
          <w:rFonts w:ascii="Times New Roman" w:hAnsi="Times New Roman" w:cs="Times New Roman"/>
        </w:rPr>
        <w:t xml:space="preserve">from early December of 2015 </w:t>
      </w:r>
      <w:r w:rsidR="00B80A0A" w:rsidRPr="00935781">
        <w:rPr>
          <w:rFonts w:ascii="Times New Roman" w:hAnsi="Times New Roman" w:cs="Times New Roman"/>
        </w:rPr>
        <w:t xml:space="preserve">until </w:t>
      </w:r>
      <w:r w:rsidR="002D1DDE" w:rsidRPr="00935781">
        <w:rPr>
          <w:rFonts w:ascii="Times New Roman" w:hAnsi="Times New Roman" w:cs="Times New Roman"/>
        </w:rPr>
        <w:t>mid</w:t>
      </w:r>
      <w:r w:rsidR="00B80A0A" w:rsidRPr="00935781">
        <w:rPr>
          <w:rFonts w:ascii="Times New Roman" w:hAnsi="Times New Roman" w:cs="Times New Roman"/>
        </w:rPr>
        <w:t>-</w:t>
      </w:r>
      <w:r w:rsidR="002D1DDE" w:rsidRPr="00935781">
        <w:rPr>
          <w:rFonts w:ascii="Times New Roman" w:hAnsi="Times New Roman" w:cs="Times New Roman"/>
        </w:rPr>
        <w:t xml:space="preserve">January of 2016. </w:t>
      </w:r>
      <w:r w:rsidR="00B80A0A" w:rsidRPr="00935781">
        <w:rPr>
          <w:rFonts w:ascii="Times New Roman" w:hAnsi="Times New Roman" w:cs="Times New Roman"/>
        </w:rPr>
        <w:t>Fortunately, t</w:t>
      </w:r>
      <w:r w:rsidR="004A6AAE" w:rsidRPr="00935781">
        <w:rPr>
          <w:rFonts w:ascii="Times New Roman" w:hAnsi="Times New Roman" w:cs="Times New Roman"/>
        </w:rPr>
        <w:t>his delay p</w:t>
      </w:r>
      <w:r w:rsidR="00800FB9" w:rsidRPr="00935781">
        <w:rPr>
          <w:rFonts w:ascii="Times New Roman" w:hAnsi="Times New Roman" w:cs="Times New Roman"/>
        </w:rPr>
        <w:t>rovide</w:t>
      </w:r>
      <w:r w:rsidR="00251C7B">
        <w:rPr>
          <w:rFonts w:ascii="Times New Roman" w:hAnsi="Times New Roman" w:cs="Times New Roman"/>
        </w:rPr>
        <w:t>d</w:t>
      </w:r>
      <w:r w:rsidR="00800FB9" w:rsidRPr="00935781">
        <w:rPr>
          <w:rFonts w:ascii="Times New Roman" w:hAnsi="Times New Roman" w:cs="Times New Roman"/>
        </w:rPr>
        <w:t xml:space="preserve"> additional time for</w:t>
      </w:r>
      <w:r w:rsidR="00DE28EA">
        <w:rPr>
          <w:rFonts w:ascii="Times New Roman" w:hAnsi="Times New Roman" w:cs="Times New Roman"/>
        </w:rPr>
        <w:t xml:space="preserve"> ALIT</w:t>
      </w:r>
      <w:r w:rsidR="00800FB9" w:rsidRPr="00935781">
        <w:rPr>
          <w:rFonts w:ascii="Times New Roman" w:hAnsi="Times New Roman" w:cs="Times New Roman"/>
        </w:rPr>
        <w:t xml:space="preserve"> the team to</w:t>
      </w:r>
      <w:r w:rsidR="007B3CCD" w:rsidRPr="00935781">
        <w:rPr>
          <w:rFonts w:ascii="Times New Roman" w:hAnsi="Times New Roman" w:cs="Times New Roman"/>
        </w:rPr>
        <w:t xml:space="preserve"> </w:t>
      </w:r>
      <w:r w:rsidR="004A6AAE" w:rsidRPr="00935781">
        <w:rPr>
          <w:rFonts w:ascii="Times New Roman" w:hAnsi="Times New Roman" w:cs="Times New Roman"/>
        </w:rPr>
        <w:t>creat</w:t>
      </w:r>
      <w:r w:rsidR="00800FB9" w:rsidRPr="00935781">
        <w:rPr>
          <w:rFonts w:ascii="Times New Roman" w:hAnsi="Times New Roman" w:cs="Times New Roman"/>
        </w:rPr>
        <w:t xml:space="preserve">e and fine-tune </w:t>
      </w:r>
      <w:r w:rsidR="007B3CCD" w:rsidRPr="00935781">
        <w:rPr>
          <w:rFonts w:ascii="Times New Roman" w:hAnsi="Times New Roman" w:cs="Times New Roman"/>
        </w:rPr>
        <w:t>training materials</w:t>
      </w:r>
      <w:r w:rsidR="00800FB9" w:rsidRPr="00935781">
        <w:rPr>
          <w:rFonts w:ascii="Times New Roman" w:hAnsi="Times New Roman" w:cs="Times New Roman"/>
        </w:rPr>
        <w:t xml:space="preserve">, </w:t>
      </w:r>
      <w:r w:rsidR="007B3CCD" w:rsidRPr="00935781">
        <w:rPr>
          <w:rFonts w:ascii="Times New Roman" w:hAnsi="Times New Roman" w:cs="Times New Roman"/>
        </w:rPr>
        <w:t>promotional literature</w:t>
      </w:r>
      <w:r w:rsidR="004A6AAE" w:rsidRPr="00935781">
        <w:rPr>
          <w:rFonts w:ascii="Times New Roman" w:hAnsi="Times New Roman" w:cs="Times New Roman"/>
        </w:rPr>
        <w:t>, web-b</w:t>
      </w:r>
      <w:r w:rsidR="00800FB9" w:rsidRPr="00935781">
        <w:rPr>
          <w:rFonts w:ascii="Times New Roman" w:hAnsi="Times New Roman" w:cs="Times New Roman"/>
        </w:rPr>
        <w:t xml:space="preserve">ased FAQs and the </w:t>
      </w:r>
      <w:r w:rsidR="004A6AAE" w:rsidRPr="00935781">
        <w:rPr>
          <w:rFonts w:ascii="Times New Roman" w:hAnsi="Times New Roman" w:cs="Times New Roman"/>
        </w:rPr>
        <w:t>training</w:t>
      </w:r>
      <w:r w:rsidR="00800FB9" w:rsidRPr="00935781">
        <w:rPr>
          <w:rFonts w:ascii="Times New Roman" w:hAnsi="Times New Roman" w:cs="Times New Roman"/>
        </w:rPr>
        <w:t xml:space="preserve"> schedule.</w:t>
      </w:r>
    </w:p>
    <w:p w14:paraId="1690CD78" w14:textId="77777777" w:rsidR="009F006B" w:rsidRDefault="009F006B" w:rsidP="009D799F">
      <w:pPr>
        <w:spacing w:line="240" w:lineRule="auto"/>
        <w:ind w:firstLine="720"/>
        <w:jc w:val="center"/>
        <w:rPr>
          <w:rFonts w:ascii="Times New Roman" w:hAnsi="Times New Roman" w:cs="Times New Roman"/>
          <w:b/>
          <w:sz w:val="32"/>
          <w:szCs w:val="32"/>
        </w:rPr>
      </w:pPr>
    </w:p>
    <w:p w14:paraId="19CAA5DA" w14:textId="77777777" w:rsidR="00425DCB" w:rsidRPr="009D799F" w:rsidRDefault="00425DCB" w:rsidP="003F0C05">
      <w:pPr>
        <w:spacing w:line="240" w:lineRule="auto"/>
        <w:jc w:val="center"/>
        <w:rPr>
          <w:rFonts w:ascii="Times New Roman" w:hAnsi="Times New Roman" w:cs="Times New Roman"/>
          <w:b/>
          <w:sz w:val="32"/>
          <w:szCs w:val="32"/>
        </w:rPr>
      </w:pPr>
      <w:r w:rsidRPr="009D799F">
        <w:rPr>
          <w:rFonts w:ascii="Times New Roman" w:hAnsi="Times New Roman" w:cs="Times New Roman"/>
          <w:b/>
          <w:sz w:val="32"/>
          <w:szCs w:val="32"/>
        </w:rPr>
        <w:t>Altmetric @ CDC Goes Live</w:t>
      </w:r>
    </w:p>
    <w:p w14:paraId="0E4957C4" w14:textId="17352C6A" w:rsidR="00352A9B" w:rsidRPr="00935781" w:rsidRDefault="00F837A0" w:rsidP="009D799F">
      <w:pPr>
        <w:spacing w:line="240" w:lineRule="auto"/>
        <w:ind w:firstLine="720"/>
        <w:rPr>
          <w:rFonts w:ascii="Times New Roman" w:hAnsi="Times New Roman" w:cs="Times New Roman"/>
        </w:rPr>
      </w:pPr>
      <w:r w:rsidRPr="00935781">
        <w:rPr>
          <w:rFonts w:ascii="Times New Roman" w:hAnsi="Times New Roman" w:cs="Times New Roman"/>
        </w:rPr>
        <w:t>Roll-out a</w:t>
      </w:r>
      <w:r w:rsidR="00425DCB" w:rsidRPr="00935781">
        <w:rPr>
          <w:rFonts w:ascii="Times New Roman" w:hAnsi="Times New Roman" w:cs="Times New Roman"/>
        </w:rPr>
        <w:t xml:space="preserve">nnouncements </w:t>
      </w:r>
      <w:r w:rsidR="008E4218">
        <w:rPr>
          <w:rFonts w:ascii="Times New Roman" w:hAnsi="Times New Roman" w:cs="Times New Roman"/>
        </w:rPr>
        <w:t xml:space="preserve">of the official launch of Altmetric @ CDC (scheduled for January of 2016) </w:t>
      </w:r>
      <w:r w:rsidR="00425DCB" w:rsidRPr="00935781">
        <w:rPr>
          <w:rFonts w:ascii="Times New Roman" w:hAnsi="Times New Roman" w:cs="Times New Roman"/>
        </w:rPr>
        <w:t xml:space="preserve">were placed in </w:t>
      </w:r>
      <w:r w:rsidR="00425DCB" w:rsidRPr="003F0C05">
        <w:rPr>
          <w:rFonts w:ascii="Times New Roman" w:hAnsi="Times New Roman" w:cs="Times New Roman"/>
          <w:i/>
        </w:rPr>
        <w:t>CDC Connects</w:t>
      </w:r>
      <w:r w:rsidR="00E4015E" w:rsidRPr="00935781">
        <w:rPr>
          <w:rFonts w:ascii="Times New Roman" w:hAnsi="Times New Roman" w:cs="Times New Roman"/>
        </w:rPr>
        <w:t xml:space="preserve">, the official internal announcement page maintained </w:t>
      </w:r>
      <w:r w:rsidR="00BD43C7">
        <w:rPr>
          <w:rFonts w:ascii="Times New Roman" w:hAnsi="Times New Roman" w:cs="Times New Roman"/>
        </w:rPr>
        <w:t>on</w:t>
      </w:r>
      <w:r w:rsidR="00BD43C7" w:rsidRPr="00935781">
        <w:rPr>
          <w:rFonts w:ascii="Times New Roman" w:hAnsi="Times New Roman" w:cs="Times New Roman"/>
        </w:rPr>
        <w:t xml:space="preserve"> </w:t>
      </w:r>
      <w:r w:rsidR="00E4015E" w:rsidRPr="00935781">
        <w:rPr>
          <w:rFonts w:ascii="Times New Roman" w:hAnsi="Times New Roman" w:cs="Times New Roman"/>
        </w:rPr>
        <w:t>CDC</w:t>
      </w:r>
      <w:r w:rsidR="00BD43C7">
        <w:rPr>
          <w:rFonts w:ascii="Times New Roman" w:hAnsi="Times New Roman" w:cs="Times New Roman"/>
        </w:rPr>
        <w:t>’s Intranet site</w:t>
      </w:r>
      <w:r w:rsidR="00E4015E" w:rsidRPr="00935781">
        <w:rPr>
          <w:rFonts w:ascii="Times New Roman" w:hAnsi="Times New Roman" w:cs="Times New Roman"/>
        </w:rPr>
        <w:t xml:space="preserve">. Announcements highlighted </w:t>
      </w:r>
      <w:r w:rsidR="00A35006">
        <w:rPr>
          <w:rFonts w:ascii="Times New Roman" w:hAnsi="Times New Roman" w:cs="Times New Roman"/>
        </w:rPr>
        <w:t xml:space="preserve">the altmetric measured impact </w:t>
      </w:r>
      <w:r w:rsidR="00985840">
        <w:rPr>
          <w:rFonts w:ascii="Times New Roman" w:hAnsi="Times New Roman" w:cs="Times New Roman"/>
        </w:rPr>
        <w:t xml:space="preserve">of </w:t>
      </w:r>
      <w:r w:rsidR="00A35006">
        <w:rPr>
          <w:rFonts w:ascii="Times New Roman" w:hAnsi="Times New Roman" w:cs="Times New Roman"/>
        </w:rPr>
        <w:t xml:space="preserve">CDC authors’ scientific </w:t>
      </w:r>
      <w:r w:rsidR="00481FD5">
        <w:rPr>
          <w:rFonts w:ascii="Times New Roman" w:hAnsi="Times New Roman" w:cs="Times New Roman"/>
        </w:rPr>
        <w:t>publications. Briefings</w:t>
      </w:r>
      <w:r w:rsidR="00F231AF" w:rsidRPr="00935781">
        <w:rPr>
          <w:rFonts w:ascii="Times New Roman" w:hAnsi="Times New Roman" w:cs="Times New Roman"/>
        </w:rPr>
        <w:t xml:space="preserve"> were also sent to </w:t>
      </w:r>
      <w:r w:rsidR="00A037CA">
        <w:rPr>
          <w:rFonts w:ascii="Times New Roman" w:hAnsi="Times New Roman" w:cs="Times New Roman"/>
        </w:rPr>
        <w:t>CDC leaders.</w:t>
      </w:r>
      <w:r w:rsidR="00F231AF" w:rsidRPr="00935781">
        <w:rPr>
          <w:rFonts w:ascii="Times New Roman" w:hAnsi="Times New Roman" w:cs="Times New Roman"/>
        </w:rPr>
        <w:t xml:space="preserve"> </w:t>
      </w:r>
      <w:r w:rsidR="00352A9B" w:rsidRPr="00935781">
        <w:rPr>
          <w:rFonts w:ascii="Times New Roman" w:hAnsi="Times New Roman" w:cs="Times New Roman"/>
        </w:rPr>
        <w:t xml:space="preserve">A briefing sent to the </w:t>
      </w:r>
      <w:r w:rsidR="00A037CA">
        <w:rPr>
          <w:rFonts w:ascii="Times New Roman" w:hAnsi="Times New Roman" w:cs="Times New Roman"/>
        </w:rPr>
        <w:t xml:space="preserve">CDC </w:t>
      </w:r>
      <w:r w:rsidR="00352A9B" w:rsidRPr="00935781">
        <w:rPr>
          <w:rFonts w:ascii="Times New Roman" w:hAnsi="Times New Roman" w:cs="Times New Roman"/>
        </w:rPr>
        <w:t xml:space="preserve">Office of the </w:t>
      </w:r>
      <w:r w:rsidR="00811461" w:rsidRPr="00935781">
        <w:rPr>
          <w:rFonts w:ascii="Times New Roman" w:hAnsi="Times New Roman" w:cs="Times New Roman"/>
        </w:rPr>
        <w:t>Director</w:t>
      </w:r>
      <w:r w:rsidR="00BD43C7">
        <w:rPr>
          <w:rFonts w:ascii="Times New Roman" w:hAnsi="Times New Roman" w:cs="Times New Roman"/>
        </w:rPr>
        <w:t xml:space="preserve"> stated</w:t>
      </w:r>
      <w:r w:rsidR="00352A9B" w:rsidRPr="00935781">
        <w:rPr>
          <w:rFonts w:ascii="Times New Roman" w:hAnsi="Times New Roman" w:cs="Times New Roman"/>
        </w:rPr>
        <w:t>:</w:t>
      </w:r>
    </w:p>
    <w:p w14:paraId="2EB8BD31" w14:textId="0CD3F055" w:rsidR="00352A9B" w:rsidRPr="00935781" w:rsidRDefault="00352A9B" w:rsidP="00EC635E">
      <w:pPr>
        <w:spacing w:line="240" w:lineRule="auto"/>
        <w:ind w:left="720"/>
        <w:rPr>
          <w:rFonts w:ascii="Times New Roman" w:hAnsi="Times New Roman" w:cs="Times New Roman"/>
        </w:rPr>
      </w:pPr>
      <w:r w:rsidRPr="00935781">
        <w:rPr>
          <w:rFonts w:ascii="Times New Roman" w:hAnsi="Times New Roman" w:cs="Times New Roman"/>
        </w:rPr>
        <w:t xml:space="preserve">The Stephen B. Thacker </w:t>
      </w:r>
      <w:r w:rsidR="00E26970">
        <w:rPr>
          <w:rFonts w:ascii="Times New Roman" w:hAnsi="Times New Roman" w:cs="Times New Roman"/>
        </w:rPr>
        <w:t>CDC Library</w:t>
      </w:r>
      <w:r w:rsidRPr="00935781">
        <w:rPr>
          <w:rFonts w:ascii="Times New Roman" w:hAnsi="Times New Roman" w:cs="Times New Roman"/>
        </w:rPr>
        <w:t xml:space="preserve"> just launched Altmetric, an exciting new tool that will help authors quickly find out who is talking about their work. It captures online attention as well as news stories about your publications. Altmetric not only tells you how many mentions you’ve had but links the author directly to each news report and social media mention. </w:t>
      </w:r>
    </w:p>
    <w:p w14:paraId="003EC31E" w14:textId="55A38850" w:rsidR="00352A9B" w:rsidRDefault="00C75471" w:rsidP="00EC635E">
      <w:pPr>
        <w:spacing w:line="240" w:lineRule="auto"/>
        <w:ind w:left="720"/>
        <w:rPr>
          <w:rFonts w:ascii="Times New Roman" w:hAnsi="Times New Roman" w:cs="Times New Roman"/>
        </w:rPr>
      </w:pPr>
      <w:r w:rsidRPr="00935781">
        <w:rPr>
          <w:rFonts w:ascii="Times New Roman" w:hAnsi="Times New Roman" w:cs="Times New Roman"/>
        </w:rPr>
        <w:t xml:space="preserve">Stephen B. Thacker </w:t>
      </w:r>
      <w:r w:rsidR="00E26970">
        <w:rPr>
          <w:rFonts w:ascii="Times New Roman" w:hAnsi="Times New Roman" w:cs="Times New Roman"/>
        </w:rPr>
        <w:t>CDC Library</w:t>
      </w:r>
      <w:r w:rsidRPr="00935781">
        <w:rPr>
          <w:rFonts w:ascii="Times New Roman" w:hAnsi="Times New Roman" w:cs="Times New Roman"/>
        </w:rPr>
        <w:t xml:space="preserve"> [2016].</w:t>
      </w:r>
    </w:p>
    <w:p w14:paraId="787C8388" w14:textId="77777777" w:rsidR="00985840" w:rsidRPr="00935781" w:rsidRDefault="00985840" w:rsidP="00C13FEA">
      <w:pPr>
        <w:spacing w:line="240" w:lineRule="auto"/>
        <w:ind w:left="720"/>
        <w:rPr>
          <w:rFonts w:ascii="Times New Roman" w:hAnsi="Times New Roman" w:cs="Times New Roman"/>
        </w:rPr>
      </w:pPr>
    </w:p>
    <w:p w14:paraId="02CFFFDD" w14:textId="7A43601D" w:rsidR="00346AB5" w:rsidRPr="00935781" w:rsidRDefault="00903F00" w:rsidP="009D799F">
      <w:pPr>
        <w:spacing w:line="240" w:lineRule="auto"/>
        <w:rPr>
          <w:rFonts w:ascii="Times New Roman" w:hAnsi="Times New Roman" w:cs="Times New Roman"/>
        </w:rPr>
      </w:pPr>
      <w:r w:rsidRPr="00935781">
        <w:rPr>
          <w:rFonts w:ascii="Times New Roman" w:hAnsi="Times New Roman" w:cs="Times New Roman"/>
        </w:rPr>
        <w:t>L</w:t>
      </w:r>
      <w:r w:rsidR="00346AB5" w:rsidRPr="00935781">
        <w:rPr>
          <w:rFonts w:ascii="Times New Roman" w:hAnsi="Times New Roman" w:cs="Times New Roman"/>
        </w:rPr>
        <w:t>aunch</w:t>
      </w:r>
      <w:r w:rsidRPr="00935781">
        <w:rPr>
          <w:rFonts w:ascii="Times New Roman" w:hAnsi="Times New Roman" w:cs="Times New Roman"/>
        </w:rPr>
        <w:t xml:space="preserve"> day </w:t>
      </w:r>
      <w:r w:rsidR="00346AB5" w:rsidRPr="00935781">
        <w:rPr>
          <w:rFonts w:ascii="Times New Roman" w:hAnsi="Times New Roman" w:cs="Times New Roman"/>
        </w:rPr>
        <w:t>of Al</w:t>
      </w:r>
      <w:r w:rsidR="00985840">
        <w:rPr>
          <w:rFonts w:ascii="Times New Roman" w:hAnsi="Times New Roman" w:cs="Times New Roman"/>
        </w:rPr>
        <w:t>t</w:t>
      </w:r>
      <w:r w:rsidR="00346AB5" w:rsidRPr="00935781">
        <w:rPr>
          <w:rFonts w:ascii="Times New Roman" w:hAnsi="Times New Roman" w:cs="Times New Roman"/>
        </w:rPr>
        <w:t>metric was the culmination of months of effort on behalf</w:t>
      </w:r>
      <w:r w:rsidR="0034640A" w:rsidRPr="00935781">
        <w:rPr>
          <w:rFonts w:ascii="Times New Roman" w:hAnsi="Times New Roman" w:cs="Times New Roman"/>
        </w:rPr>
        <w:t xml:space="preserve"> of A</w:t>
      </w:r>
      <w:r w:rsidR="00346AB5" w:rsidRPr="00935781">
        <w:rPr>
          <w:rFonts w:ascii="Times New Roman" w:hAnsi="Times New Roman" w:cs="Times New Roman"/>
        </w:rPr>
        <w:t xml:space="preserve">LIT and was featured prominently </w:t>
      </w:r>
      <w:r w:rsidR="007D2588">
        <w:rPr>
          <w:rFonts w:ascii="Times New Roman" w:hAnsi="Times New Roman" w:cs="Times New Roman"/>
        </w:rPr>
        <w:t>on</w:t>
      </w:r>
      <w:r w:rsidR="00346AB5" w:rsidRPr="00935781">
        <w:rPr>
          <w:rFonts w:ascii="Times New Roman" w:hAnsi="Times New Roman" w:cs="Times New Roman"/>
        </w:rPr>
        <w:t xml:space="preserve"> the </w:t>
      </w:r>
      <w:r w:rsidR="00E26970">
        <w:rPr>
          <w:rFonts w:ascii="Times New Roman" w:hAnsi="Times New Roman" w:cs="Times New Roman"/>
        </w:rPr>
        <w:t>CDC Library</w:t>
      </w:r>
      <w:r w:rsidR="00346AB5" w:rsidRPr="00935781">
        <w:rPr>
          <w:rFonts w:ascii="Times New Roman" w:hAnsi="Times New Roman" w:cs="Times New Roman"/>
        </w:rPr>
        <w:t xml:space="preserve">’s homepage. </w:t>
      </w:r>
      <w:r w:rsidR="007D2588">
        <w:rPr>
          <w:rFonts w:ascii="Times New Roman" w:hAnsi="Times New Roman" w:cs="Times New Roman"/>
        </w:rPr>
        <w:t>I</w:t>
      </w:r>
      <w:r w:rsidR="00F21861">
        <w:rPr>
          <w:rFonts w:ascii="Times New Roman" w:hAnsi="Times New Roman" w:cs="Times New Roman"/>
        </w:rPr>
        <w:t>n addition to CDC’</w:t>
      </w:r>
      <w:r w:rsidR="00985840">
        <w:rPr>
          <w:rFonts w:ascii="Times New Roman" w:hAnsi="Times New Roman" w:cs="Times New Roman"/>
        </w:rPr>
        <w:t xml:space="preserve">s </w:t>
      </w:r>
      <w:r w:rsidR="00E26970">
        <w:rPr>
          <w:rFonts w:ascii="Times New Roman" w:hAnsi="Times New Roman" w:cs="Times New Roman"/>
        </w:rPr>
        <w:t>Library</w:t>
      </w:r>
      <w:r w:rsidR="007D2588">
        <w:rPr>
          <w:rFonts w:ascii="Times New Roman" w:hAnsi="Times New Roman" w:cs="Times New Roman"/>
        </w:rPr>
        <w:t xml:space="preserve"> </w:t>
      </w:r>
      <w:r w:rsidR="00481FD5">
        <w:rPr>
          <w:rFonts w:ascii="Times New Roman" w:hAnsi="Times New Roman" w:cs="Times New Roman"/>
        </w:rPr>
        <w:t xml:space="preserve">webpage </w:t>
      </w:r>
      <w:r w:rsidR="00481FD5">
        <w:rPr>
          <w:rFonts w:ascii="Times New Roman" w:hAnsi="Times New Roman" w:cs="Times New Roman"/>
        </w:rPr>
        <w:lastRenderedPageBreak/>
        <w:t>promotion</w:t>
      </w:r>
      <w:r w:rsidR="004B4696">
        <w:rPr>
          <w:rFonts w:ascii="Times New Roman" w:hAnsi="Times New Roman" w:cs="Times New Roman"/>
        </w:rPr>
        <w:t>,</w:t>
      </w:r>
      <w:r w:rsidR="00985840">
        <w:rPr>
          <w:rFonts w:ascii="Times New Roman" w:hAnsi="Times New Roman" w:cs="Times New Roman"/>
        </w:rPr>
        <w:t xml:space="preserve"> the </w:t>
      </w:r>
      <w:r w:rsidR="00E26970">
        <w:rPr>
          <w:rFonts w:ascii="Times New Roman" w:hAnsi="Times New Roman" w:cs="Times New Roman"/>
        </w:rPr>
        <w:t>CDC Library</w:t>
      </w:r>
      <w:r w:rsidR="007D2588">
        <w:rPr>
          <w:rFonts w:ascii="Times New Roman" w:hAnsi="Times New Roman" w:cs="Times New Roman"/>
        </w:rPr>
        <w:t xml:space="preserve"> featured Altmetric @ CDC </w:t>
      </w:r>
      <w:r w:rsidR="00A35006">
        <w:rPr>
          <w:rFonts w:ascii="Times New Roman" w:hAnsi="Times New Roman" w:cs="Times New Roman"/>
        </w:rPr>
        <w:t xml:space="preserve">once a week </w:t>
      </w:r>
      <w:r w:rsidR="00BC3CC4">
        <w:rPr>
          <w:rFonts w:ascii="Times New Roman" w:hAnsi="Times New Roman" w:cs="Times New Roman"/>
        </w:rPr>
        <w:t>f</w:t>
      </w:r>
      <w:r w:rsidR="00481FD5">
        <w:rPr>
          <w:rFonts w:ascii="Times New Roman" w:hAnsi="Times New Roman" w:cs="Times New Roman"/>
        </w:rPr>
        <w:t>or</w:t>
      </w:r>
      <w:r w:rsidR="007D2588">
        <w:rPr>
          <w:rFonts w:ascii="Times New Roman" w:hAnsi="Times New Roman" w:cs="Times New Roman"/>
        </w:rPr>
        <w:t xml:space="preserve"> the next 5 weeks on the </w:t>
      </w:r>
      <w:r w:rsidR="007D2588" w:rsidRPr="003F0C05">
        <w:rPr>
          <w:rFonts w:ascii="Times New Roman" w:hAnsi="Times New Roman" w:cs="Times New Roman"/>
          <w:i/>
        </w:rPr>
        <w:t xml:space="preserve">CDC </w:t>
      </w:r>
      <w:r w:rsidR="00F21861" w:rsidRPr="003F0C05">
        <w:rPr>
          <w:rFonts w:ascii="Times New Roman" w:hAnsi="Times New Roman" w:cs="Times New Roman"/>
          <w:i/>
        </w:rPr>
        <w:t>Connects</w:t>
      </w:r>
      <w:r w:rsidR="00F21861">
        <w:rPr>
          <w:rFonts w:ascii="Times New Roman" w:hAnsi="Times New Roman" w:cs="Times New Roman"/>
        </w:rPr>
        <w:t xml:space="preserve"> employee </w:t>
      </w:r>
      <w:r w:rsidR="007D2588">
        <w:rPr>
          <w:rFonts w:ascii="Times New Roman" w:hAnsi="Times New Roman" w:cs="Times New Roman"/>
        </w:rPr>
        <w:t xml:space="preserve">newsletter </w:t>
      </w:r>
      <w:r w:rsidR="00BD43C7">
        <w:rPr>
          <w:rFonts w:ascii="Times New Roman" w:hAnsi="Times New Roman" w:cs="Times New Roman"/>
        </w:rPr>
        <w:t xml:space="preserve">available </w:t>
      </w:r>
      <w:r w:rsidR="007D2588">
        <w:rPr>
          <w:rFonts w:ascii="Times New Roman" w:hAnsi="Times New Roman" w:cs="Times New Roman"/>
        </w:rPr>
        <w:t xml:space="preserve">daily to all </w:t>
      </w:r>
      <w:r w:rsidR="00A35006">
        <w:rPr>
          <w:rFonts w:ascii="Times New Roman" w:hAnsi="Times New Roman" w:cs="Times New Roman"/>
        </w:rPr>
        <w:t xml:space="preserve">CDC </w:t>
      </w:r>
      <w:r w:rsidR="007D2588">
        <w:rPr>
          <w:rFonts w:ascii="Times New Roman" w:hAnsi="Times New Roman" w:cs="Times New Roman"/>
        </w:rPr>
        <w:t xml:space="preserve">staff. </w:t>
      </w:r>
      <w:r w:rsidR="00F21861" w:rsidRPr="00935781">
        <w:rPr>
          <w:rFonts w:ascii="Times New Roman" w:hAnsi="Times New Roman" w:cs="Times New Roman"/>
        </w:rPr>
        <w:t>(See Figure 2)</w:t>
      </w:r>
      <w:r w:rsidR="00F21861">
        <w:rPr>
          <w:rFonts w:ascii="Times New Roman" w:hAnsi="Times New Roman" w:cs="Times New Roman"/>
        </w:rPr>
        <w:t xml:space="preserve">. </w:t>
      </w:r>
      <w:r w:rsidR="00A037CA">
        <w:rPr>
          <w:rFonts w:ascii="Times New Roman" w:hAnsi="Times New Roman" w:cs="Times New Roman"/>
        </w:rPr>
        <w:t xml:space="preserve">Due </w:t>
      </w:r>
      <w:r w:rsidR="00985840">
        <w:rPr>
          <w:rFonts w:ascii="Times New Roman" w:hAnsi="Times New Roman" w:cs="Times New Roman"/>
        </w:rPr>
        <w:t xml:space="preserve">to these promotional strategies, </w:t>
      </w:r>
      <w:r w:rsidR="00811461">
        <w:rPr>
          <w:rFonts w:ascii="Times New Roman" w:hAnsi="Times New Roman" w:cs="Times New Roman"/>
        </w:rPr>
        <w:t>usage tripled within the first two months, with 931 page views and 381 unique users by March 2016</w:t>
      </w:r>
      <w:r w:rsidR="00E910D5">
        <w:rPr>
          <w:rFonts w:ascii="Times New Roman" w:hAnsi="Times New Roman" w:cs="Times New Roman"/>
        </w:rPr>
        <w:t>. The</w:t>
      </w:r>
      <w:r w:rsidR="00811461">
        <w:rPr>
          <w:rFonts w:ascii="Times New Roman" w:hAnsi="Times New Roman" w:cs="Times New Roman"/>
        </w:rPr>
        <w:t xml:space="preserve"> average number of page views settled to an average of 300 page views and 165 unique users from April to October 2016.  </w:t>
      </w:r>
      <w:r w:rsidR="0034640A" w:rsidRPr="00935781">
        <w:rPr>
          <w:rFonts w:ascii="Times New Roman" w:hAnsi="Times New Roman" w:cs="Times New Roman"/>
        </w:rPr>
        <w:t xml:space="preserve"> </w:t>
      </w:r>
    </w:p>
    <w:p w14:paraId="009769FA" w14:textId="77777777" w:rsidR="00903F00" w:rsidRPr="00935781" w:rsidRDefault="00346AB5" w:rsidP="009D799F">
      <w:pPr>
        <w:keepNext/>
        <w:spacing w:line="240" w:lineRule="auto"/>
        <w:rPr>
          <w:rFonts w:ascii="Times New Roman" w:hAnsi="Times New Roman" w:cs="Times New Roman"/>
        </w:rPr>
      </w:pPr>
      <w:r w:rsidRPr="00935781">
        <w:rPr>
          <w:rFonts w:ascii="Times New Roman" w:hAnsi="Times New Roman" w:cs="Times New Roman"/>
          <w:noProof/>
        </w:rPr>
        <w:drawing>
          <wp:inline distT="0" distB="0" distL="0" distR="0" wp14:anchorId="6016B4AB" wp14:editId="621E0093">
            <wp:extent cx="4884621" cy="350429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rarypage-altmetric.PNG"/>
                    <pic:cNvPicPr/>
                  </pic:nvPicPr>
                  <pic:blipFill>
                    <a:blip r:embed="rId11">
                      <a:extLst>
                        <a:ext uri="{28A0092B-C50C-407E-A947-70E740481C1C}">
                          <a14:useLocalDpi xmlns:a14="http://schemas.microsoft.com/office/drawing/2010/main" val="0"/>
                        </a:ext>
                      </a:extLst>
                    </a:blip>
                    <a:stretch>
                      <a:fillRect/>
                    </a:stretch>
                  </pic:blipFill>
                  <pic:spPr>
                    <a:xfrm>
                      <a:off x="0" y="0"/>
                      <a:ext cx="4884621" cy="3504290"/>
                    </a:xfrm>
                    <a:prstGeom prst="rect">
                      <a:avLst/>
                    </a:prstGeom>
                  </pic:spPr>
                </pic:pic>
              </a:graphicData>
            </a:graphic>
          </wp:inline>
        </w:drawing>
      </w:r>
    </w:p>
    <w:p w14:paraId="4BC94F82" w14:textId="382F0BAD" w:rsidR="00903F00" w:rsidRPr="00935781" w:rsidRDefault="00903F00" w:rsidP="009D799F">
      <w:pPr>
        <w:pStyle w:val="Caption"/>
        <w:rPr>
          <w:rFonts w:ascii="Times New Roman" w:hAnsi="Times New Roman" w:cs="Times New Roman"/>
          <w:sz w:val="24"/>
          <w:szCs w:val="24"/>
        </w:rPr>
      </w:pPr>
      <w:r w:rsidRPr="00935781">
        <w:rPr>
          <w:rFonts w:ascii="Times New Roman" w:hAnsi="Times New Roman" w:cs="Times New Roman"/>
          <w:sz w:val="24"/>
          <w:szCs w:val="24"/>
        </w:rPr>
        <w:t xml:space="preserve">Figure </w:t>
      </w:r>
      <w:r w:rsidRPr="00935781">
        <w:rPr>
          <w:rFonts w:ascii="Times New Roman" w:hAnsi="Times New Roman" w:cs="Times New Roman"/>
          <w:sz w:val="24"/>
          <w:szCs w:val="24"/>
        </w:rPr>
        <w:fldChar w:fldCharType="begin"/>
      </w:r>
      <w:r w:rsidRPr="00935781">
        <w:rPr>
          <w:rFonts w:ascii="Times New Roman" w:hAnsi="Times New Roman" w:cs="Times New Roman"/>
          <w:sz w:val="24"/>
          <w:szCs w:val="24"/>
        </w:rPr>
        <w:instrText xml:space="preserve"> SEQ Figure \* ARABIC </w:instrText>
      </w:r>
      <w:r w:rsidRPr="00935781">
        <w:rPr>
          <w:rFonts w:ascii="Times New Roman" w:hAnsi="Times New Roman" w:cs="Times New Roman"/>
          <w:sz w:val="24"/>
          <w:szCs w:val="24"/>
        </w:rPr>
        <w:fldChar w:fldCharType="separate"/>
      </w:r>
      <w:r w:rsidRPr="00935781">
        <w:rPr>
          <w:rFonts w:ascii="Times New Roman" w:hAnsi="Times New Roman" w:cs="Times New Roman"/>
          <w:noProof/>
          <w:sz w:val="24"/>
          <w:szCs w:val="24"/>
        </w:rPr>
        <w:t>2</w:t>
      </w:r>
      <w:r w:rsidRPr="00935781">
        <w:rPr>
          <w:rFonts w:ascii="Times New Roman" w:hAnsi="Times New Roman" w:cs="Times New Roman"/>
          <w:sz w:val="24"/>
          <w:szCs w:val="24"/>
        </w:rPr>
        <w:fldChar w:fldCharType="end"/>
      </w:r>
      <w:r w:rsidR="00985840">
        <w:rPr>
          <w:rFonts w:ascii="Times New Roman" w:hAnsi="Times New Roman" w:cs="Times New Roman"/>
          <w:sz w:val="24"/>
          <w:szCs w:val="24"/>
        </w:rPr>
        <w:t xml:space="preserve">. Altmetric @ </w:t>
      </w:r>
      <w:r w:rsidR="00B63E1F">
        <w:rPr>
          <w:rFonts w:ascii="Times New Roman" w:hAnsi="Times New Roman" w:cs="Times New Roman"/>
          <w:sz w:val="24"/>
          <w:szCs w:val="24"/>
        </w:rPr>
        <w:t>CDC Library</w:t>
      </w:r>
      <w:r w:rsidR="00C13FEA">
        <w:rPr>
          <w:rFonts w:ascii="Times New Roman" w:hAnsi="Times New Roman" w:cs="Times New Roman"/>
          <w:sz w:val="24"/>
          <w:szCs w:val="24"/>
        </w:rPr>
        <w:t xml:space="preserve"> Intranet page</w:t>
      </w:r>
    </w:p>
    <w:p w14:paraId="4CC121A9" w14:textId="6091794D" w:rsidR="00985840" w:rsidRDefault="00D434A2" w:rsidP="009D799F">
      <w:pPr>
        <w:spacing w:line="240" w:lineRule="auto"/>
        <w:ind w:firstLine="720"/>
        <w:rPr>
          <w:rFonts w:ascii="Times New Roman" w:hAnsi="Times New Roman" w:cs="Times New Roman"/>
        </w:rPr>
      </w:pPr>
      <w:r w:rsidRPr="00935781">
        <w:rPr>
          <w:rFonts w:ascii="Times New Roman" w:hAnsi="Times New Roman" w:cs="Times New Roman"/>
        </w:rPr>
        <w:t>Training classes for CDC employees, contractors</w:t>
      </w:r>
      <w:r w:rsidR="004B4696">
        <w:rPr>
          <w:rFonts w:ascii="Times New Roman" w:hAnsi="Times New Roman" w:cs="Times New Roman"/>
        </w:rPr>
        <w:t>,</w:t>
      </w:r>
      <w:r w:rsidRPr="00935781">
        <w:rPr>
          <w:rFonts w:ascii="Times New Roman" w:hAnsi="Times New Roman" w:cs="Times New Roman"/>
        </w:rPr>
        <w:t xml:space="preserve"> and fellows began </w:t>
      </w:r>
      <w:r w:rsidR="00985840">
        <w:rPr>
          <w:rFonts w:ascii="Times New Roman" w:hAnsi="Times New Roman" w:cs="Times New Roman"/>
        </w:rPr>
        <w:t>one</w:t>
      </w:r>
      <w:r w:rsidRPr="00935781">
        <w:rPr>
          <w:rFonts w:ascii="Times New Roman" w:hAnsi="Times New Roman" w:cs="Times New Roman"/>
        </w:rPr>
        <w:t xml:space="preserve"> week after the launch date. Classes were offered bi-weekly, alternat</w:t>
      </w:r>
      <w:r w:rsidR="0034640A" w:rsidRPr="00935781">
        <w:rPr>
          <w:rFonts w:ascii="Times New Roman" w:hAnsi="Times New Roman" w:cs="Times New Roman"/>
        </w:rPr>
        <w:t xml:space="preserve">ing </w:t>
      </w:r>
      <w:r w:rsidR="004B4696">
        <w:rPr>
          <w:rFonts w:ascii="Times New Roman" w:hAnsi="Times New Roman" w:cs="Times New Roman"/>
        </w:rPr>
        <w:t xml:space="preserve">between </w:t>
      </w:r>
      <w:r w:rsidR="0034640A" w:rsidRPr="00935781">
        <w:rPr>
          <w:rFonts w:ascii="Times New Roman" w:hAnsi="Times New Roman" w:cs="Times New Roman"/>
        </w:rPr>
        <w:t>in-person training and virtual</w:t>
      </w:r>
      <w:r w:rsidRPr="00935781">
        <w:rPr>
          <w:rFonts w:ascii="Times New Roman" w:hAnsi="Times New Roman" w:cs="Times New Roman"/>
        </w:rPr>
        <w:t xml:space="preserve"> classes</w:t>
      </w:r>
      <w:r w:rsidR="00985840">
        <w:rPr>
          <w:rFonts w:ascii="Times New Roman" w:hAnsi="Times New Roman" w:cs="Times New Roman"/>
        </w:rPr>
        <w:t>,</w:t>
      </w:r>
      <w:r w:rsidRPr="00935781">
        <w:rPr>
          <w:rFonts w:ascii="Times New Roman" w:hAnsi="Times New Roman" w:cs="Times New Roman"/>
        </w:rPr>
        <w:t xml:space="preserve"> to ensure all interested parti</w:t>
      </w:r>
      <w:r w:rsidR="0034640A" w:rsidRPr="00935781">
        <w:rPr>
          <w:rFonts w:ascii="Times New Roman" w:hAnsi="Times New Roman" w:cs="Times New Roman"/>
        </w:rPr>
        <w:t>es had the opportunity to learn about Altmetric @ CDC</w:t>
      </w:r>
      <w:r w:rsidRPr="00935781">
        <w:rPr>
          <w:rFonts w:ascii="Times New Roman" w:hAnsi="Times New Roman" w:cs="Times New Roman"/>
        </w:rPr>
        <w:t>. The official learning portal for CDC, known as “CDC University</w:t>
      </w:r>
      <w:r w:rsidR="00BC3CC4">
        <w:rPr>
          <w:rFonts w:ascii="Times New Roman" w:hAnsi="Times New Roman" w:cs="Times New Roman"/>
        </w:rPr>
        <w:t>,</w:t>
      </w:r>
      <w:r w:rsidRPr="00935781">
        <w:rPr>
          <w:rFonts w:ascii="Times New Roman" w:hAnsi="Times New Roman" w:cs="Times New Roman"/>
        </w:rPr>
        <w:t xml:space="preserve">” was used to schedule classes. </w:t>
      </w:r>
      <w:r w:rsidR="00A037CA">
        <w:rPr>
          <w:rFonts w:ascii="Times New Roman" w:hAnsi="Times New Roman" w:cs="Times New Roman"/>
        </w:rPr>
        <w:t>Training materials for these sessions were also developed by ALIT. A 17-page handout documented all topics covered during the sessions, with full color screenshots depicting the user’s experience working in Altmetric.</w:t>
      </w:r>
    </w:p>
    <w:p w14:paraId="04FC14EB" w14:textId="55D7651A" w:rsidR="00D434A2" w:rsidRPr="00935781" w:rsidRDefault="006F26BD" w:rsidP="009D799F">
      <w:pPr>
        <w:spacing w:line="240" w:lineRule="auto"/>
        <w:ind w:firstLine="720"/>
        <w:rPr>
          <w:rFonts w:ascii="Times New Roman" w:hAnsi="Times New Roman" w:cs="Times New Roman"/>
        </w:rPr>
      </w:pPr>
      <w:r>
        <w:rPr>
          <w:rFonts w:ascii="Times New Roman" w:hAnsi="Times New Roman" w:cs="Times New Roman"/>
        </w:rPr>
        <w:t xml:space="preserve">Feedback from the training sessions </w:t>
      </w:r>
      <w:r w:rsidR="00E910D5">
        <w:rPr>
          <w:rFonts w:ascii="Times New Roman" w:hAnsi="Times New Roman" w:cs="Times New Roman"/>
        </w:rPr>
        <w:t>was taken</w:t>
      </w:r>
      <w:r>
        <w:rPr>
          <w:rFonts w:ascii="Times New Roman" w:hAnsi="Times New Roman" w:cs="Times New Roman"/>
        </w:rPr>
        <w:t xml:space="preserve"> in two forms. The first </w:t>
      </w:r>
      <w:r w:rsidR="00985840">
        <w:rPr>
          <w:rFonts w:ascii="Times New Roman" w:hAnsi="Times New Roman" w:cs="Times New Roman"/>
        </w:rPr>
        <w:t xml:space="preserve">was </w:t>
      </w:r>
      <w:r>
        <w:rPr>
          <w:rFonts w:ascii="Times New Roman" w:hAnsi="Times New Roman" w:cs="Times New Roman"/>
        </w:rPr>
        <w:t xml:space="preserve">a form </w:t>
      </w:r>
      <w:r w:rsidR="00985840">
        <w:rPr>
          <w:rFonts w:ascii="Times New Roman" w:hAnsi="Times New Roman" w:cs="Times New Roman"/>
        </w:rPr>
        <w:t xml:space="preserve">that was </w:t>
      </w:r>
      <w:r>
        <w:rPr>
          <w:rFonts w:ascii="Times New Roman" w:hAnsi="Times New Roman" w:cs="Times New Roman"/>
        </w:rPr>
        <w:t>sent to the users from CDC University once the</w:t>
      </w:r>
      <w:r w:rsidR="00985840">
        <w:rPr>
          <w:rFonts w:ascii="Times New Roman" w:hAnsi="Times New Roman" w:cs="Times New Roman"/>
        </w:rPr>
        <w:t>ir training</w:t>
      </w:r>
      <w:r>
        <w:rPr>
          <w:rFonts w:ascii="Times New Roman" w:hAnsi="Times New Roman" w:cs="Times New Roman"/>
        </w:rPr>
        <w:t xml:space="preserve"> session was completed. The other </w:t>
      </w:r>
      <w:r w:rsidR="00985840">
        <w:rPr>
          <w:rFonts w:ascii="Times New Roman" w:hAnsi="Times New Roman" w:cs="Times New Roman"/>
        </w:rPr>
        <w:t>was</w:t>
      </w:r>
      <w:r>
        <w:rPr>
          <w:rFonts w:ascii="Times New Roman" w:hAnsi="Times New Roman" w:cs="Times New Roman"/>
        </w:rPr>
        <w:t xml:space="preserve"> a form designed in Share</w:t>
      </w:r>
      <w:r w:rsidR="00C13FEA">
        <w:rPr>
          <w:rFonts w:ascii="Times New Roman" w:hAnsi="Times New Roman" w:cs="Times New Roman"/>
        </w:rPr>
        <w:t>P</w:t>
      </w:r>
      <w:r>
        <w:rPr>
          <w:rFonts w:ascii="Times New Roman" w:hAnsi="Times New Roman" w:cs="Times New Roman"/>
        </w:rPr>
        <w:t>oint by the AL</w:t>
      </w:r>
      <w:r w:rsidR="00DE28EA">
        <w:rPr>
          <w:rFonts w:ascii="Times New Roman" w:hAnsi="Times New Roman" w:cs="Times New Roman"/>
        </w:rPr>
        <w:t>I</w:t>
      </w:r>
      <w:r>
        <w:rPr>
          <w:rFonts w:ascii="Times New Roman" w:hAnsi="Times New Roman" w:cs="Times New Roman"/>
        </w:rPr>
        <w:t>T</w:t>
      </w:r>
      <w:r w:rsidR="00985840">
        <w:rPr>
          <w:rFonts w:ascii="Times New Roman" w:hAnsi="Times New Roman" w:cs="Times New Roman"/>
        </w:rPr>
        <w:t xml:space="preserve"> team </w:t>
      </w:r>
      <w:r w:rsidR="00C13FEA">
        <w:rPr>
          <w:rFonts w:ascii="Times New Roman" w:hAnsi="Times New Roman" w:cs="Times New Roman"/>
        </w:rPr>
        <w:t>and</w:t>
      </w:r>
      <w:r>
        <w:rPr>
          <w:rFonts w:ascii="Times New Roman" w:hAnsi="Times New Roman" w:cs="Times New Roman"/>
        </w:rPr>
        <w:t xml:space="preserve"> given to users </w:t>
      </w:r>
      <w:r w:rsidRPr="009B39C4">
        <w:rPr>
          <w:rFonts w:ascii="Times New Roman" w:hAnsi="Times New Roman" w:cs="Times New Roman"/>
        </w:rPr>
        <w:t>at the end of session</w:t>
      </w:r>
      <w:r w:rsidR="009D799F">
        <w:rPr>
          <w:rFonts w:ascii="Times New Roman" w:hAnsi="Times New Roman" w:cs="Times New Roman"/>
        </w:rPr>
        <w:t>s</w:t>
      </w:r>
      <w:r w:rsidRPr="009B39C4">
        <w:rPr>
          <w:rFonts w:ascii="Times New Roman" w:hAnsi="Times New Roman" w:cs="Times New Roman"/>
        </w:rPr>
        <w:t xml:space="preserve"> to </w:t>
      </w:r>
      <w:r w:rsidR="00985840" w:rsidRPr="009B39C4">
        <w:rPr>
          <w:rFonts w:ascii="Times New Roman" w:hAnsi="Times New Roman" w:cs="Times New Roman"/>
        </w:rPr>
        <w:t>gauge</w:t>
      </w:r>
      <w:r w:rsidRPr="009B39C4">
        <w:rPr>
          <w:rFonts w:ascii="Times New Roman" w:hAnsi="Times New Roman" w:cs="Times New Roman"/>
        </w:rPr>
        <w:t xml:space="preserve"> their immediate thoughts. </w:t>
      </w:r>
      <w:r>
        <w:rPr>
          <w:rFonts w:ascii="Times New Roman" w:hAnsi="Times New Roman" w:cs="Times New Roman"/>
        </w:rPr>
        <w:t xml:space="preserve">The </w:t>
      </w:r>
      <w:r w:rsidR="002B19E6">
        <w:rPr>
          <w:rFonts w:ascii="Times New Roman" w:hAnsi="Times New Roman" w:cs="Times New Roman"/>
        </w:rPr>
        <w:t xml:space="preserve">form </w:t>
      </w:r>
      <w:r>
        <w:rPr>
          <w:rFonts w:ascii="Times New Roman" w:hAnsi="Times New Roman" w:cs="Times New Roman"/>
        </w:rPr>
        <w:t xml:space="preserve">results were anonymous. </w:t>
      </w:r>
      <w:r w:rsidR="0034640A" w:rsidRPr="00935781">
        <w:rPr>
          <w:rFonts w:ascii="Times New Roman" w:hAnsi="Times New Roman" w:cs="Times New Roman"/>
        </w:rPr>
        <w:t xml:space="preserve">Near the end of </w:t>
      </w:r>
      <w:r w:rsidR="00BC3CC4">
        <w:rPr>
          <w:rFonts w:ascii="Times New Roman" w:hAnsi="Times New Roman" w:cs="Times New Roman"/>
        </w:rPr>
        <w:t xml:space="preserve">the </w:t>
      </w:r>
      <w:r w:rsidR="00BD43C7">
        <w:rPr>
          <w:rFonts w:ascii="Times New Roman" w:hAnsi="Times New Roman" w:cs="Times New Roman"/>
        </w:rPr>
        <w:t>first year</w:t>
      </w:r>
      <w:r w:rsidR="00E14837">
        <w:rPr>
          <w:rFonts w:ascii="Times New Roman" w:hAnsi="Times New Roman" w:cs="Times New Roman"/>
        </w:rPr>
        <w:t>, the training schedule</w:t>
      </w:r>
      <w:r w:rsidR="0034640A" w:rsidRPr="00935781">
        <w:rPr>
          <w:rFonts w:ascii="Times New Roman" w:hAnsi="Times New Roman" w:cs="Times New Roman"/>
        </w:rPr>
        <w:t xml:space="preserve"> was </w:t>
      </w:r>
      <w:r w:rsidR="00A037CA">
        <w:rPr>
          <w:rFonts w:ascii="Times New Roman" w:hAnsi="Times New Roman" w:cs="Times New Roman"/>
        </w:rPr>
        <w:t xml:space="preserve">reduced </w:t>
      </w:r>
      <w:r w:rsidR="0034640A" w:rsidRPr="00935781">
        <w:rPr>
          <w:rFonts w:ascii="Times New Roman" w:hAnsi="Times New Roman" w:cs="Times New Roman"/>
        </w:rPr>
        <w:t>to bi-monthly sessions.</w:t>
      </w:r>
    </w:p>
    <w:p w14:paraId="55BB342A" w14:textId="40C005FF" w:rsidR="00D13116" w:rsidRPr="00935781" w:rsidRDefault="00D434A2" w:rsidP="009D799F">
      <w:pPr>
        <w:spacing w:line="240" w:lineRule="auto"/>
        <w:ind w:firstLine="720"/>
        <w:rPr>
          <w:rFonts w:ascii="Times New Roman" w:hAnsi="Times New Roman" w:cs="Times New Roman"/>
        </w:rPr>
      </w:pPr>
      <w:r w:rsidRPr="00935781">
        <w:rPr>
          <w:rFonts w:ascii="Times New Roman" w:hAnsi="Times New Roman" w:cs="Times New Roman"/>
        </w:rPr>
        <w:t>Less formal “Lunch and Learn</w:t>
      </w:r>
      <w:r w:rsidR="008D41B5" w:rsidRPr="00935781">
        <w:rPr>
          <w:rFonts w:ascii="Times New Roman" w:hAnsi="Times New Roman" w:cs="Times New Roman"/>
        </w:rPr>
        <w:t>” and “Brown Bag”</w:t>
      </w:r>
      <w:r w:rsidRPr="00935781">
        <w:rPr>
          <w:rFonts w:ascii="Times New Roman" w:hAnsi="Times New Roman" w:cs="Times New Roman"/>
        </w:rPr>
        <w:t xml:space="preserve"> sessions</w:t>
      </w:r>
      <w:r w:rsidR="008D41B5" w:rsidRPr="00935781">
        <w:rPr>
          <w:rFonts w:ascii="Times New Roman" w:hAnsi="Times New Roman" w:cs="Times New Roman"/>
        </w:rPr>
        <w:t xml:space="preserve"> were also offered</w:t>
      </w:r>
      <w:r w:rsidR="00CC52F1">
        <w:rPr>
          <w:rFonts w:ascii="Times New Roman" w:hAnsi="Times New Roman" w:cs="Times New Roman"/>
        </w:rPr>
        <w:t>,</w:t>
      </w:r>
      <w:r w:rsidR="008D41B5" w:rsidRPr="00935781">
        <w:rPr>
          <w:rFonts w:ascii="Times New Roman" w:hAnsi="Times New Roman" w:cs="Times New Roman"/>
        </w:rPr>
        <w:t xml:space="preserve"> often at the request of individual</w:t>
      </w:r>
      <w:r w:rsidR="0034640A" w:rsidRPr="00935781">
        <w:rPr>
          <w:rFonts w:ascii="Times New Roman" w:hAnsi="Times New Roman" w:cs="Times New Roman"/>
        </w:rPr>
        <w:t xml:space="preserve"> program leads within the agency.</w:t>
      </w:r>
      <w:r w:rsidR="008D41B5" w:rsidRPr="00935781">
        <w:rPr>
          <w:rFonts w:ascii="Times New Roman" w:hAnsi="Times New Roman" w:cs="Times New Roman"/>
        </w:rPr>
        <w:t xml:space="preserve"> For these sessions, the traine</w:t>
      </w:r>
      <w:r w:rsidR="0034640A" w:rsidRPr="00935781">
        <w:rPr>
          <w:rFonts w:ascii="Times New Roman" w:hAnsi="Times New Roman" w:cs="Times New Roman"/>
        </w:rPr>
        <w:t>r (a member of ALIT)</w:t>
      </w:r>
      <w:r w:rsidR="008D41B5" w:rsidRPr="00935781">
        <w:rPr>
          <w:rFonts w:ascii="Times New Roman" w:hAnsi="Times New Roman" w:cs="Times New Roman"/>
        </w:rPr>
        <w:t xml:space="preserve"> </w:t>
      </w:r>
      <w:r w:rsidR="0034640A" w:rsidRPr="00935781">
        <w:rPr>
          <w:rFonts w:ascii="Times New Roman" w:hAnsi="Times New Roman" w:cs="Times New Roman"/>
        </w:rPr>
        <w:t>traveled t</w:t>
      </w:r>
      <w:r w:rsidR="008D41B5" w:rsidRPr="00935781">
        <w:rPr>
          <w:rFonts w:ascii="Times New Roman" w:hAnsi="Times New Roman" w:cs="Times New Roman"/>
        </w:rPr>
        <w:t xml:space="preserve">o </w:t>
      </w:r>
      <w:r w:rsidR="0034640A" w:rsidRPr="00935781">
        <w:rPr>
          <w:rFonts w:ascii="Times New Roman" w:hAnsi="Times New Roman" w:cs="Times New Roman"/>
        </w:rPr>
        <w:t xml:space="preserve">various </w:t>
      </w:r>
      <w:r w:rsidR="00E14837">
        <w:rPr>
          <w:rFonts w:ascii="Times New Roman" w:hAnsi="Times New Roman" w:cs="Times New Roman"/>
        </w:rPr>
        <w:t xml:space="preserve">CDC </w:t>
      </w:r>
      <w:r w:rsidR="0034640A" w:rsidRPr="00935781">
        <w:rPr>
          <w:rFonts w:ascii="Times New Roman" w:hAnsi="Times New Roman" w:cs="Times New Roman"/>
        </w:rPr>
        <w:t>campuses to</w:t>
      </w:r>
      <w:r w:rsidR="008D41B5" w:rsidRPr="00935781">
        <w:rPr>
          <w:rFonts w:ascii="Times New Roman" w:hAnsi="Times New Roman" w:cs="Times New Roman"/>
        </w:rPr>
        <w:t xml:space="preserve"> address </w:t>
      </w:r>
      <w:r w:rsidR="0034640A" w:rsidRPr="00935781">
        <w:rPr>
          <w:rFonts w:ascii="Times New Roman" w:hAnsi="Times New Roman" w:cs="Times New Roman"/>
        </w:rPr>
        <w:t>s</w:t>
      </w:r>
      <w:r w:rsidR="008D41B5" w:rsidRPr="00935781">
        <w:rPr>
          <w:rFonts w:ascii="Times New Roman" w:hAnsi="Times New Roman" w:cs="Times New Roman"/>
        </w:rPr>
        <w:t>pecific</w:t>
      </w:r>
      <w:r w:rsidR="00E14837">
        <w:rPr>
          <w:rFonts w:ascii="Times New Roman" w:hAnsi="Times New Roman" w:cs="Times New Roman"/>
        </w:rPr>
        <w:t>,</w:t>
      </w:r>
      <w:r w:rsidR="008D41B5" w:rsidRPr="00935781">
        <w:rPr>
          <w:rFonts w:ascii="Times New Roman" w:hAnsi="Times New Roman" w:cs="Times New Roman"/>
        </w:rPr>
        <w:t xml:space="preserve"> </w:t>
      </w:r>
      <w:r w:rsidR="0034640A" w:rsidRPr="00935781">
        <w:rPr>
          <w:rFonts w:ascii="Times New Roman" w:hAnsi="Times New Roman" w:cs="Times New Roman"/>
        </w:rPr>
        <w:t xml:space="preserve">targeted </w:t>
      </w:r>
      <w:r w:rsidR="008D41B5" w:rsidRPr="00935781">
        <w:rPr>
          <w:rFonts w:ascii="Times New Roman" w:hAnsi="Times New Roman" w:cs="Times New Roman"/>
        </w:rPr>
        <w:t>audience</w:t>
      </w:r>
      <w:r w:rsidR="0034640A" w:rsidRPr="00935781">
        <w:rPr>
          <w:rFonts w:ascii="Times New Roman" w:hAnsi="Times New Roman" w:cs="Times New Roman"/>
        </w:rPr>
        <w:t>s</w:t>
      </w:r>
      <w:r w:rsidR="008D41B5" w:rsidRPr="00935781">
        <w:rPr>
          <w:rFonts w:ascii="Times New Roman" w:hAnsi="Times New Roman" w:cs="Times New Roman"/>
        </w:rPr>
        <w:t>. Communications profess</w:t>
      </w:r>
      <w:r w:rsidR="00E14837">
        <w:rPr>
          <w:rFonts w:ascii="Times New Roman" w:hAnsi="Times New Roman" w:cs="Times New Roman"/>
        </w:rPr>
        <w:t>ionals</w:t>
      </w:r>
      <w:r w:rsidR="00ED3248">
        <w:rPr>
          <w:rFonts w:ascii="Times New Roman" w:hAnsi="Times New Roman" w:cs="Times New Roman"/>
        </w:rPr>
        <w:t>,</w:t>
      </w:r>
      <w:r w:rsidR="00E14837">
        <w:rPr>
          <w:rFonts w:ascii="Times New Roman" w:hAnsi="Times New Roman" w:cs="Times New Roman"/>
        </w:rPr>
        <w:t xml:space="preserve"> in particular, found </w:t>
      </w:r>
      <w:r w:rsidR="008D41B5" w:rsidRPr="00935781">
        <w:rPr>
          <w:rFonts w:ascii="Times New Roman" w:hAnsi="Times New Roman" w:cs="Times New Roman"/>
        </w:rPr>
        <w:t>Altmetric to be an intriguing tool for their work and asked many</w:t>
      </w:r>
      <w:r w:rsidR="00303854" w:rsidRPr="00935781">
        <w:rPr>
          <w:rFonts w:ascii="Times New Roman" w:hAnsi="Times New Roman" w:cs="Times New Roman"/>
        </w:rPr>
        <w:t xml:space="preserve"> detailed and </w:t>
      </w:r>
      <w:r w:rsidR="008D41B5" w:rsidRPr="00935781">
        <w:rPr>
          <w:rFonts w:ascii="Times New Roman" w:hAnsi="Times New Roman" w:cs="Times New Roman"/>
        </w:rPr>
        <w:t>challenging questions</w:t>
      </w:r>
      <w:r w:rsidR="00D13116" w:rsidRPr="00935781">
        <w:rPr>
          <w:rFonts w:ascii="Times New Roman" w:hAnsi="Times New Roman" w:cs="Times New Roman"/>
        </w:rPr>
        <w:t>.</w:t>
      </w:r>
    </w:p>
    <w:p w14:paraId="09CD2353" w14:textId="250D159E" w:rsidR="00D13116" w:rsidRPr="00935781" w:rsidRDefault="00D13116" w:rsidP="009D799F">
      <w:pPr>
        <w:spacing w:line="240" w:lineRule="auto"/>
        <w:ind w:firstLine="720"/>
        <w:rPr>
          <w:rFonts w:ascii="Times New Roman" w:hAnsi="Times New Roman" w:cs="Times New Roman"/>
        </w:rPr>
      </w:pPr>
      <w:r w:rsidRPr="00935781">
        <w:rPr>
          <w:rFonts w:ascii="Times New Roman" w:hAnsi="Times New Roman" w:cs="Times New Roman"/>
        </w:rPr>
        <w:lastRenderedPageBreak/>
        <w:t>Al</w:t>
      </w:r>
      <w:r w:rsidR="00E14837">
        <w:rPr>
          <w:rFonts w:ascii="Times New Roman" w:hAnsi="Times New Roman" w:cs="Times New Roman"/>
        </w:rPr>
        <w:t>t</w:t>
      </w:r>
      <w:r w:rsidRPr="00935781">
        <w:rPr>
          <w:rFonts w:ascii="Times New Roman" w:hAnsi="Times New Roman" w:cs="Times New Roman"/>
        </w:rPr>
        <w:t>metric</w:t>
      </w:r>
      <w:r w:rsidR="00C61AE3" w:rsidRPr="00935781">
        <w:rPr>
          <w:rFonts w:ascii="Times New Roman" w:hAnsi="Times New Roman" w:cs="Times New Roman"/>
        </w:rPr>
        <w:t xml:space="preserve"> </w:t>
      </w:r>
      <w:r w:rsidRPr="00935781">
        <w:rPr>
          <w:rFonts w:ascii="Times New Roman" w:hAnsi="Times New Roman" w:cs="Times New Roman"/>
        </w:rPr>
        <w:t xml:space="preserve">support staff were instrumental in answering </w:t>
      </w:r>
      <w:r w:rsidR="00481FD5">
        <w:rPr>
          <w:rFonts w:ascii="Times New Roman" w:hAnsi="Times New Roman" w:cs="Times New Roman"/>
        </w:rPr>
        <w:t xml:space="preserve">technical </w:t>
      </w:r>
      <w:r w:rsidRPr="00935781">
        <w:rPr>
          <w:rFonts w:ascii="Times New Roman" w:hAnsi="Times New Roman" w:cs="Times New Roman"/>
        </w:rPr>
        <w:t>questions</w:t>
      </w:r>
      <w:r w:rsidR="00C61AE3" w:rsidRPr="00935781">
        <w:rPr>
          <w:rFonts w:ascii="Times New Roman" w:hAnsi="Times New Roman" w:cs="Times New Roman"/>
        </w:rPr>
        <w:t xml:space="preserve"> posed by CDC users</w:t>
      </w:r>
      <w:r w:rsidRPr="00935781">
        <w:rPr>
          <w:rFonts w:ascii="Times New Roman" w:hAnsi="Times New Roman" w:cs="Times New Roman"/>
        </w:rPr>
        <w:t>. Some questions were also forwarded on to Altmetric developers</w:t>
      </w:r>
      <w:r w:rsidR="00C61AE3" w:rsidRPr="00935781">
        <w:rPr>
          <w:rFonts w:ascii="Times New Roman" w:hAnsi="Times New Roman" w:cs="Times New Roman"/>
        </w:rPr>
        <w:t xml:space="preserve">. The questions and answers </w:t>
      </w:r>
      <w:r w:rsidR="004B4696">
        <w:rPr>
          <w:rFonts w:ascii="Times New Roman" w:hAnsi="Times New Roman" w:cs="Times New Roman"/>
        </w:rPr>
        <w:t>contributed to</w:t>
      </w:r>
      <w:r w:rsidRPr="00935781">
        <w:rPr>
          <w:rFonts w:ascii="Times New Roman" w:hAnsi="Times New Roman" w:cs="Times New Roman"/>
        </w:rPr>
        <w:t xml:space="preserve"> the evolution of the product. </w:t>
      </w:r>
      <w:r w:rsidR="00E14837">
        <w:rPr>
          <w:rFonts w:ascii="Times New Roman" w:hAnsi="Times New Roman" w:cs="Times New Roman"/>
        </w:rPr>
        <w:t>For</w:t>
      </w:r>
      <w:r w:rsidRPr="00935781">
        <w:rPr>
          <w:rFonts w:ascii="Times New Roman" w:hAnsi="Times New Roman" w:cs="Times New Roman"/>
        </w:rPr>
        <w:t xml:space="preserve"> example</w:t>
      </w:r>
      <w:r w:rsidR="00E14837">
        <w:rPr>
          <w:rFonts w:ascii="Times New Roman" w:hAnsi="Times New Roman" w:cs="Times New Roman"/>
        </w:rPr>
        <w:t>, some user questions led to</w:t>
      </w:r>
      <w:r w:rsidRPr="00935781">
        <w:rPr>
          <w:rFonts w:ascii="Times New Roman" w:hAnsi="Times New Roman" w:cs="Times New Roman"/>
        </w:rPr>
        <w:t xml:space="preserve"> the tracking of CDC policy documents</w:t>
      </w:r>
      <w:r w:rsidR="00E14837">
        <w:rPr>
          <w:rFonts w:ascii="Times New Roman" w:hAnsi="Times New Roman" w:cs="Times New Roman"/>
        </w:rPr>
        <w:t xml:space="preserve"> in Altmetric</w:t>
      </w:r>
      <w:r w:rsidRPr="00935781">
        <w:rPr>
          <w:rFonts w:ascii="Times New Roman" w:hAnsi="Times New Roman" w:cs="Times New Roman"/>
        </w:rPr>
        <w:t>.</w:t>
      </w:r>
      <w:r w:rsidR="004B4696">
        <w:rPr>
          <w:rFonts w:ascii="Times New Roman" w:hAnsi="Times New Roman" w:cs="Times New Roman"/>
        </w:rPr>
        <w:t xml:space="preserve"> </w:t>
      </w:r>
      <w:r w:rsidR="004D3989">
        <w:rPr>
          <w:rFonts w:ascii="Times New Roman" w:hAnsi="Times New Roman" w:cs="Times New Roman"/>
        </w:rPr>
        <w:t>Altmetric</w:t>
      </w:r>
      <w:r w:rsidR="004B4696">
        <w:rPr>
          <w:rFonts w:ascii="Times New Roman" w:hAnsi="Times New Roman" w:cs="Times New Roman"/>
        </w:rPr>
        <w:t xml:space="preserve"> </w:t>
      </w:r>
      <w:r w:rsidR="00BD43C7">
        <w:rPr>
          <w:rFonts w:ascii="Times New Roman" w:hAnsi="Times New Roman" w:cs="Times New Roman"/>
        </w:rPr>
        <w:t xml:space="preserve">also </w:t>
      </w:r>
      <w:r w:rsidR="000479E2" w:rsidRPr="00935781">
        <w:rPr>
          <w:rFonts w:ascii="Times New Roman" w:hAnsi="Times New Roman" w:cs="Times New Roman"/>
        </w:rPr>
        <w:t>began following the official CDC You</w:t>
      </w:r>
      <w:r w:rsidR="00C61AE3" w:rsidRPr="00935781">
        <w:rPr>
          <w:rFonts w:ascii="Times New Roman" w:hAnsi="Times New Roman" w:cs="Times New Roman"/>
        </w:rPr>
        <w:t>T</w:t>
      </w:r>
      <w:r w:rsidR="000479E2" w:rsidRPr="00935781">
        <w:rPr>
          <w:rFonts w:ascii="Times New Roman" w:hAnsi="Times New Roman" w:cs="Times New Roman"/>
        </w:rPr>
        <w:t xml:space="preserve">ube channel as a result of a question from a CDC user during training. This type of </w:t>
      </w:r>
      <w:r w:rsidR="00C61AE3" w:rsidRPr="00935781">
        <w:rPr>
          <w:rFonts w:ascii="Times New Roman" w:hAnsi="Times New Roman" w:cs="Times New Roman"/>
        </w:rPr>
        <w:t xml:space="preserve">in-depth conversation and </w:t>
      </w:r>
      <w:r w:rsidR="000479E2" w:rsidRPr="00935781">
        <w:rPr>
          <w:rFonts w:ascii="Times New Roman" w:hAnsi="Times New Roman" w:cs="Times New Roman"/>
        </w:rPr>
        <w:t>feedback has proved useful to CDC as we gain und</w:t>
      </w:r>
      <w:r w:rsidR="00C61AE3" w:rsidRPr="00935781">
        <w:rPr>
          <w:rFonts w:ascii="Times New Roman" w:hAnsi="Times New Roman" w:cs="Times New Roman"/>
        </w:rPr>
        <w:t>er</w:t>
      </w:r>
      <w:r w:rsidR="000479E2" w:rsidRPr="00935781">
        <w:rPr>
          <w:rFonts w:ascii="Times New Roman" w:hAnsi="Times New Roman" w:cs="Times New Roman"/>
        </w:rPr>
        <w:t xml:space="preserve">standing of the Altmetric product. </w:t>
      </w:r>
    </w:p>
    <w:p w14:paraId="1DD0E87E" w14:textId="77777777" w:rsidR="003D6A2F" w:rsidRPr="009D799F" w:rsidRDefault="003D6A2F" w:rsidP="003F0C05">
      <w:pPr>
        <w:spacing w:line="240" w:lineRule="auto"/>
        <w:jc w:val="center"/>
        <w:rPr>
          <w:rFonts w:ascii="Times New Roman" w:hAnsi="Times New Roman" w:cs="Times New Roman"/>
          <w:b/>
          <w:sz w:val="32"/>
          <w:szCs w:val="32"/>
        </w:rPr>
      </w:pPr>
      <w:r w:rsidRPr="009D799F">
        <w:rPr>
          <w:rFonts w:ascii="Times New Roman" w:hAnsi="Times New Roman" w:cs="Times New Roman"/>
          <w:b/>
          <w:sz w:val="32"/>
          <w:szCs w:val="32"/>
        </w:rPr>
        <w:t>Beta Testing and Version II</w:t>
      </w:r>
    </w:p>
    <w:p w14:paraId="7273EC3B" w14:textId="5DE0F445" w:rsidR="008C692C" w:rsidRPr="00935781" w:rsidRDefault="008C692C" w:rsidP="009D799F">
      <w:pPr>
        <w:spacing w:line="240" w:lineRule="auto"/>
        <w:ind w:firstLine="720"/>
        <w:rPr>
          <w:rFonts w:ascii="Times New Roman" w:hAnsi="Times New Roman" w:cs="Times New Roman"/>
        </w:rPr>
      </w:pPr>
      <w:r w:rsidRPr="00935781">
        <w:rPr>
          <w:rFonts w:ascii="Times New Roman" w:hAnsi="Times New Roman" w:cs="Times New Roman"/>
        </w:rPr>
        <w:t>To spur discussion of Altmetric @ CDC, ALIT cre</w:t>
      </w:r>
      <w:r w:rsidR="004B4696">
        <w:rPr>
          <w:rFonts w:ascii="Times New Roman" w:hAnsi="Times New Roman" w:cs="Times New Roman"/>
        </w:rPr>
        <w:t>ate</w:t>
      </w:r>
      <w:r w:rsidR="00BD43C7">
        <w:rPr>
          <w:rFonts w:ascii="Times New Roman" w:hAnsi="Times New Roman" w:cs="Times New Roman"/>
        </w:rPr>
        <w:t>d</w:t>
      </w:r>
      <w:r w:rsidR="004B4696">
        <w:rPr>
          <w:rFonts w:ascii="Times New Roman" w:hAnsi="Times New Roman" w:cs="Times New Roman"/>
        </w:rPr>
        <w:t xml:space="preserve"> an internal listserv for it</w:t>
      </w:r>
      <w:r w:rsidRPr="00935781">
        <w:rPr>
          <w:rFonts w:ascii="Times New Roman" w:hAnsi="Times New Roman" w:cs="Times New Roman"/>
        </w:rPr>
        <w:t>s “</w:t>
      </w:r>
      <w:r w:rsidR="00BC3CC4">
        <w:rPr>
          <w:rFonts w:ascii="Times New Roman" w:hAnsi="Times New Roman" w:cs="Times New Roman"/>
        </w:rPr>
        <w:t>p</w:t>
      </w:r>
      <w:r w:rsidRPr="00935781">
        <w:rPr>
          <w:rFonts w:ascii="Times New Roman" w:hAnsi="Times New Roman" w:cs="Times New Roman"/>
        </w:rPr>
        <w:t xml:space="preserve">ower </w:t>
      </w:r>
      <w:r w:rsidR="00BC3CC4">
        <w:rPr>
          <w:rFonts w:ascii="Times New Roman" w:hAnsi="Times New Roman" w:cs="Times New Roman"/>
        </w:rPr>
        <w:t>u</w:t>
      </w:r>
      <w:r w:rsidRPr="00935781">
        <w:rPr>
          <w:rFonts w:ascii="Times New Roman" w:hAnsi="Times New Roman" w:cs="Times New Roman"/>
        </w:rPr>
        <w:t xml:space="preserve">sers” across CDC to discuss how their particular program or office uses </w:t>
      </w:r>
      <w:r w:rsidR="00BF5A55">
        <w:rPr>
          <w:rFonts w:ascii="Times New Roman" w:hAnsi="Times New Roman" w:cs="Times New Roman"/>
        </w:rPr>
        <w:t>Altmetric’s</w:t>
      </w:r>
      <w:r w:rsidRPr="00935781">
        <w:rPr>
          <w:rFonts w:ascii="Times New Roman" w:hAnsi="Times New Roman" w:cs="Times New Roman"/>
        </w:rPr>
        <w:t xml:space="preserve"> product</w:t>
      </w:r>
      <w:r w:rsidR="00BF5A55">
        <w:rPr>
          <w:rFonts w:ascii="Times New Roman" w:hAnsi="Times New Roman" w:cs="Times New Roman"/>
        </w:rPr>
        <w:t>s</w:t>
      </w:r>
      <w:r w:rsidRPr="00935781">
        <w:rPr>
          <w:rFonts w:ascii="Times New Roman" w:hAnsi="Times New Roman" w:cs="Times New Roman"/>
        </w:rPr>
        <w:t xml:space="preserve"> and a discussion of altmetrics in general. The listserv </w:t>
      </w:r>
      <w:r w:rsidR="00C673A7">
        <w:rPr>
          <w:rFonts w:ascii="Times New Roman" w:hAnsi="Times New Roman" w:cs="Times New Roman"/>
        </w:rPr>
        <w:t>was used to identify</w:t>
      </w:r>
      <w:r w:rsidRPr="00935781">
        <w:rPr>
          <w:rFonts w:ascii="Times New Roman" w:hAnsi="Times New Roman" w:cs="Times New Roman"/>
        </w:rPr>
        <w:t xml:space="preserve"> potential beta testers for the launch of Version II of Altmetric </w:t>
      </w:r>
      <w:r w:rsidR="00BF5A55">
        <w:rPr>
          <w:rFonts w:ascii="Times New Roman" w:hAnsi="Times New Roman" w:cs="Times New Roman"/>
        </w:rPr>
        <w:t xml:space="preserve">that was </w:t>
      </w:r>
      <w:r w:rsidRPr="00935781">
        <w:rPr>
          <w:rFonts w:ascii="Times New Roman" w:hAnsi="Times New Roman" w:cs="Times New Roman"/>
        </w:rPr>
        <w:t xml:space="preserve">scheduled for the summer of 2016. A total of eleven CDC users participated in beta testing for Version II of the product. </w:t>
      </w:r>
    </w:p>
    <w:p w14:paraId="643A980E" w14:textId="1A07E5B1" w:rsidR="008C692C" w:rsidRPr="00935781" w:rsidRDefault="008C692C" w:rsidP="009D799F">
      <w:pPr>
        <w:spacing w:line="240" w:lineRule="auto"/>
        <w:ind w:firstLine="720"/>
        <w:rPr>
          <w:rFonts w:ascii="Times New Roman" w:hAnsi="Times New Roman" w:cs="Times New Roman"/>
        </w:rPr>
      </w:pPr>
      <w:r w:rsidRPr="00935781">
        <w:rPr>
          <w:rFonts w:ascii="Times New Roman" w:hAnsi="Times New Roman" w:cs="Times New Roman"/>
        </w:rPr>
        <w:t xml:space="preserve">Altmetric developers provided a login of the beta version and asked for feedback on the new, different interface. CDC beta testers offered suggestions for usability enhancements, additional features (including the ability to view mentions in </w:t>
      </w:r>
      <w:r w:rsidR="004B4696">
        <w:rPr>
          <w:rFonts w:ascii="Times New Roman" w:hAnsi="Times New Roman" w:cs="Times New Roman"/>
        </w:rPr>
        <w:t>a specific time-period) and beca</w:t>
      </w:r>
      <w:r w:rsidRPr="00935781">
        <w:rPr>
          <w:rFonts w:ascii="Times New Roman" w:hAnsi="Times New Roman" w:cs="Times New Roman"/>
        </w:rPr>
        <w:t xml:space="preserve">me more versed in the field of altmetrics itself. ALIT currently utilizes the listserv to provide updates on </w:t>
      </w:r>
      <w:r w:rsidR="004D3989">
        <w:rPr>
          <w:rFonts w:ascii="Times New Roman" w:hAnsi="Times New Roman" w:cs="Times New Roman"/>
        </w:rPr>
        <w:t>Altmetric</w:t>
      </w:r>
      <w:r w:rsidR="00BC3CC4">
        <w:rPr>
          <w:rFonts w:ascii="Times New Roman" w:hAnsi="Times New Roman" w:cs="Times New Roman"/>
        </w:rPr>
        <w:t xml:space="preserve"> and</w:t>
      </w:r>
      <w:r w:rsidRPr="00935781">
        <w:rPr>
          <w:rFonts w:ascii="Times New Roman" w:hAnsi="Times New Roman" w:cs="Times New Roman"/>
        </w:rPr>
        <w:t xml:space="preserve"> </w:t>
      </w:r>
      <w:r w:rsidR="00BF5A55">
        <w:rPr>
          <w:rFonts w:ascii="Times New Roman" w:hAnsi="Times New Roman" w:cs="Times New Roman"/>
        </w:rPr>
        <w:t xml:space="preserve">the </w:t>
      </w:r>
      <w:r w:rsidRPr="00935781">
        <w:rPr>
          <w:rFonts w:ascii="Times New Roman" w:hAnsi="Times New Roman" w:cs="Times New Roman"/>
        </w:rPr>
        <w:t>Altmetric @ CDC project</w:t>
      </w:r>
      <w:r w:rsidR="00BC3CC4">
        <w:rPr>
          <w:rFonts w:ascii="Times New Roman" w:hAnsi="Times New Roman" w:cs="Times New Roman"/>
        </w:rPr>
        <w:t xml:space="preserve"> in addition to</w:t>
      </w:r>
      <w:r w:rsidR="00BF5A55">
        <w:rPr>
          <w:rFonts w:ascii="Times New Roman" w:hAnsi="Times New Roman" w:cs="Times New Roman"/>
        </w:rPr>
        <w:t xml:space="preserve"> </w:t>
      </w:r>
      <w:r w:rsidR="00CC52F1">
        <w:rPr>
          <w:rFonts w:ascii="Times New Roman" w:hAnsi="Times New Roman" w:cs="Times New Roman"/>
        </w:rPr>
        <w:t>promot</w:t>
      </w:r>
      <w:r w:rsidR="00BC3CC4">
        <w:rPr>
          <w:rFonts w:ascii="Times New Roman" w:hAnsi="Times New Roman" w:cs="Times New Roman"/>
        </w:rPr>
        <w:t>ing</w:t>
      </w:r>
      <w:r w:rsidR="00CC52F1">
        <w:rPr>
          <w:rFonts w:ascii="Times New Roman" w:hAnsi="Times New Roman" w:cs="Times New Roman"/>
        </w:rPr>
        <w:t xml:space="preserve"> </w:t>
      </w:r>
      <w:r w:rsidRPr="00935781">
        <w:rPr>
          <w:rFonts w:ascii="Times New Roman" w:hAnsi="Times New Roman" w:cs="Times New Roman"/>
        </w:rPr>
        <w:t xml:space="preserve">other </w:t>
      </w:r>
      <w:r w:rsidR="00E26970">
        <w:rPr>
          <w:rFonts w:ascii="Times New Roman" w:hAnsi="Times New Roman" w:cs="Times New Roman"/>
        </w:rPr>
        <w:t>CDC Library</w:t>
      </w:r>
      <w:r w:rsidRPr="00935781">
        <w:rPr>
          <w:rFonts w:ascii="Times New Roman" w:hAnsi="Times New Roman" w:cs="Times New Roman"/>
        </w:rPr>
        <w:t xml:space="preserve"> services. There have also been occasional posts from end</w:t>
      </w:r>
      <w:r w:rsidR="00BC3CC4">
        <w:rPr>
          <w:rFonts w:ascii="Times New Roman" w:hAnsi="Times New Roman" w:cs="Times New Roman"/>
        </w:rPr>
        <w:t xml:space="preserve"> </w:t>
      </w:r>
      <w:r w:rsidRPr="00935781">
        <w:rPr>
          <w:rFonts w:ascii="Times New Roman" w:hAnsi="Times New Roman" w:cs="Times New Roman"/>
        </w:rPr>
        <w:t xml:space="preserve">users, asking questions about a particular </w:t>
      </w:r>
      <w:r w:rsidR="00BF5A55">
        <w:rPr>
          <w:rFonts w:ascii="Times New Roman" w:hAnsi="Times New Roman" w:cs="Times New Roman"/>
        </w:rPr>
        <w:t>feature</w:t>
      </w:r>
      <w:r w:rsidRPr="00935781">
        <w:rPr>
          <w:rFonts w:ascii="Times New Roman" w:hAnsi="Times New Roman" w:cs="Times New Roman"/>
        </w:rPr>
        <w:t xml:space="preserve"> or publication that is </w:t>
      </w:r>
      <w:r w:rsidR="00BF5A55">
        <w:rPr>
          <w:rFonts w:ascii="Times New Roman" w:hAnsi="Times New Roman" w:cs="Times New Roman"/>
        </w:rPr>
        <w:t>included in the</w:t>
      </w:r>
      <w:r w:rsidRPr="00935781">
        <w:rPr>
          <w:rFonts w:ascii="Times New Roman" w:hAnsi="Times New Roman" w:cs="Times New Roman"/>
        </w:rPr>
        <w:t xml:space="preserve"> </w:t>
      </w:r>
      <w:r w:rsidR="004D3989">
        <w:rPr>
          <w:rFonts w:ascii="Times New Roman" w:hAnsi="Times New Roman" w:cs="Times New Roman"/>
        </w:rPr>
        <w:t>Altmetric</w:t>
      </w:r>
      <w:r w:rsidR="00BF5A55">
        <w:rPr>
          <w:rFonts w:ascii="Times New Roman" w:hAnsi="Times New Roman" w:cs="Times New Roman"/>
        </w:rPr>
        <w:t xml:space="preserve"> database</w:t>
      </w:r>
      <w:r w:rsidRPr="00935781">
        <w:rPr>
          <w:rFonts w:ascii="Times New Roman" w:hAnsi="Times New Roman" w:cs="Times New Roman"/>
        </w:rPr>
        <w:t xml:space="preserve">. </w:t>
      </w:r>
    </w:p>
    <w:p w14:paraId="06AEF626" w14:textId="42A87BB1" w:rsidR="008C692C" w:rsidRPr="009D799F" w:rsidRDefault="00A331A6" w:rsidP="009C0D79">
      <w:pPr>
        <w:spacing w:line="240" w:lineRule="auto"/>
        <w:ind w:firstLine="720"/>
        <w:rPr>
          <w:rFonts w:ascii="Times New Roman" w:hAnsi="Times New Roman" w:cs="Times New Roman"/>
          <w:b/>
          <w:sz w:val="32"/>
          <w:szCs w:val="32"/>
        </w:rPr>
      </w:pPr>
      <w:r w:rsidRPr="00935781">
        <w:rPr>
          <w:rFonts w:ascii="Times New Roman" w:hAnsi="Times New Roman" w:cs="Times New Roman"/>
        </w:rPr>
        <w:t xml:space="preserve">While </w:t>
      </w:r>
      <w:r w:rsidR="00917154">
        <w:rPr>
          <w:rFonts w:ascii="Times New Roman" w:hAnsi="Times New Roman" w:cs="Times New Roman"/>
        </w:rPr>
        <w:t xml:space="preserve">still </w:t>
      </w:r>
      <w:r w:rsidRPr="00935781">
        <w:rPr>
          <w:rFonts w:ascii="Times New Roman" w:hAnsi="Times New Roman" w:cs="Times New Roman"/>
        </w:rPr>
        <w:t xml:space="preserve">a work in progress, initial impressions of Version II </w:t>
      </w:r>
      <w:r w:rsidR="00917154">
        <w:rPr>
          <w:rFonts w:ascii="Times New Roman" w:hAnsi="Times New Roman" w:cs="Times New Roman"/>
        </w:rPr>
        <w:t xml:space="preserve">indicate that the </w:t>
      </w:r>
      <w:r w:rsidRPr="00935781">
        <w:rPr>
          <w:rFonts w:ascii="Times New Roman" w:hAnsi="Times New Roman" w:cs="Times New Roman"/>
        </w:rPr>
        <w:t>substantial changes from Version I represent a thoughtful re-design of the product with an emphasis on simplicity of use. CDC librarians have been teaching Version II since it was introduced at CDC in November of 2016</w:t>
      </w:r>
      <w:r w:rsidR="008C692C" w:rsidRPr="00935781">
        <w:rPr>
          <w:rFonts w:ascii="Times New Roman" w:hAnsi="Times New Roman" w:cs="Times New Roman"/>
        </w:rPr>
        <w:t xml:space="preserve">. The training </w:t>
      </w:r>
      <w:r w:rsidR="004B4696">
        <w:rPr>
          <w:rFonts w:ascii="Times New Roman" w:hAnsi="Times New Roman" w:cs="Times New Roman"/>
        </w:rPr>
        <w:t>sessions for Altmetric @ CDC have</w:t>
      </w:r>
      <w:r w:rsidR="008C692C" w:rsidRPr="00935781">
        <w:rPr>
          <w:rFonts w:ascii="Times New Roman" w:hAnsi="Times New Roman" w:cs="Times New Roman"/>
        </w:rPr>
        <w:t xml:space="preserve"> transferred </w:t>
      </w:r>
      <w:r w:rsidRPr="00935781">
        <w:rPr>
          <w:rFonts w:ascii="Times New Roman" w:hAnsi="Times New Roman" w:cs="Times New Roman"/>
        </w:rPr>
        <w:t xml:space="preserve">from </w:t>
      </w:r>
      <w:r w:rsidR="00BF5A55">
        <w:rPr>
          <w:rFonts w:ascii="Times New Roman" w:hAnsi="Times New Roman" w:cs="Times New Roman"/>
        </w:rPr>
        <w:t xml:space="preserve">being the responsibility of the </w:t>
      </w:r>
      <w:r w:rsidR="00BD43C7">
        <w:rPr>
          <w:rFonts w:ascii="Times New Roman" w:hAnsi="Times New Roman" w:cs="Times New Roman"/>
        </w:rPr>
        <w:t>s</w:t>
      </w:r>
      <w:r w:rsidRPr="00935781">
        <w:rPr>
          <w:rFonts w:ascii="Times New Roman" w:hAnsi="Times New Roman" w:cs="Times New Roman"/>
        </w:rPr>
        <w:t xml:space="preserve">ystems </w:t>
      </w:r>
      <w:r w:rsidR="00BD43C7">
        <w:rPr>
          <w:rFonts w:ascii="Times New Roman" w:hAnsi="Times New Roman" w:cs="Times New Roman"/>
        </w:rPr>
        <w:t>l</w:t>
      </w:r>
      <w:r w:rsidR="008C692C" w:rsidRPr="00935781">
        <w:rPr>
          <w:rFonts w:ascii="Times New Roman" w:hAnsi="Times New Roman" w:cs="Times New Roman"/>
        </w:rPr>
        <w:t xml:space="preserve">ibrarians of ALIT </w:t>
      </w:r>
      <w:r w:rsidRPr="00935781">
        <w:rPr>
          <w:rFonts w:ascii="Times New Roman" w:hAnsi="Times New Roman" w:cs="Times New Roman"/>
        </w:rPr>
        <w:t>to</w:t>
      </w:r>
      <w:r w:rsidR="008C692C" w:rsidRPr="00935781">
        <w:rPr>
          <w:rFonts w:ascii="Times New Roman" w:hAnsi="Times New Roman" w:cs="Times New Roman"/>
        </w:rPr>
        <w:t xml:space="preserve"> the</w:t>
      </w:r>
      <w:r w:rsidRPr="00935781">
        <w:rPr>
          <w:rFonts w:ascii="Times New Roman" w:hAnsi="Times New Roman" w:cs="Times New Roman"/>
        </w:rPr>
        <w:t xml:space="preserve"> </w:t>
      </w:r>
      <w:r w:rsidR="00BD43C7">
        <w:rPr>
          <w:rFonts w:ascii="Times New Roman" w:hAnsi="Times New Roman" w:cs="Times New Roman"/>
        </w:rPr>
        <w:t>r</w:t>
      </w:r>
      <w:r w:rsidRPr="00935781">
        <w:rPr>
          <w:rFonts w:ascii="Times New Roman" w:hAnsi="Times New Roman" w:cs="Times New Roman"/>
        </w:rPr>
        <w:t xml:space="preserve">eference </w:t>
      </w:r>
      <w:r w:rsidR="008C692C" w:rsidRPr="00935781">
        <w:rPr>
          <w:rFonts w:ascii="Times New Roman" w:hAnsi="Times New Roman" w:cs="Times New Roman"/>
        </w:rPr>
        <w:t xml:space="preserve">librarians, </w:t>
      </w:r>
      <w:r w:rsidRPr="00935781">
        <w:rPr>
          <w:rFonts w:ascii="Times New Roman" w:hAnsi="Times New Roman" w:cs="Times New Roman"/>
        </w:rPr>
        <w:t xml:space="preserve">who also </w:t>
      </w:r>
      <w:r w:rsidR="00917154">
        <w:rPr>
          <w:rFonts w:ascii="Times New Roman" w:hAnsi="Times New Roman" w:cs="Times New Roman"/>
        </w:rPr>
        <w:t>teach</w:t>
      </w:r>
      <w:r w:rsidR="00917154" w:rsidRPr="00935781">
        <w:rPr>
          <w:rFonts w:ascii="Times New Roman" w:hAnsi="Times New Roman" w:cs="Times New Roman"/>
        </w:rPr>
        <w:t xml:space="preserve"> </w:t>
      </w:r>
      <w:r w:rsidRPr="00935781">
        <w:rPr>
          <w:rFonts w:ascii="Times New Roman" w:hAnsi="Times New Roman" w:cs="Times New Roman"/>
        </w:rPr>
        <w:t>class</w:t>
      </w:r>
      <w:r w:rsidR="008C692C" w:rsidRPr="00935781">
        <w:rPr>
          <w:rFonts w:ascii="Times New Roman" w:hAnsi="Times New Roman" w:cs="Times New Roman"/>
        </w:rPr>
        <w:t>es</w:t>
      </w:r>
      <w:r w:rsidRPr="00935781">
        <w:rPr>
          <w:rFonts w:ascii="Times New Roman" w:hAnsi="Times New Roman" w:cs="Times New Roman"/>
        </w:rPr>
        <w:t xml:space="preserve"> on scholarly metrics in general. </w:t>
      </w:r>
      <w:r w:rsidR="008C692C" w:rsidRPr="00935781">
        <w:rPr>
          <w:rFonts w:ascii="Times New Roman" w:hAnsi="Times New Roman" w:cs="Times New Roman"/>
        </w:rPr>
        <w:t>Currently, ALIT is reviewing the evaluations of the Altmetric @ CDC pilot and deciding what the next steps shou</w:t>
      </w:r>
      <w:r w:rsidR="004B4696">
        <w:rPr>
          <w:rFonts w:ascii="Times New Roman" w:hAnsi="Times New Roman" w:cs="Times New Roman"/>
        </w:rPr>
        <w:t xml:space="preserve">ld be </w:t>
      </w:r>
      <w:r w:rsidR="002B19E6">
        <w:rPr>
          <w:rFonts w:ascii="Times New Roman" w:hAnsi="Times New Roman" w:cs="Times New Roman"/>
        </w:rPr>
        <w:t xml:space="preserve">to support </w:t>
      </w:r>
      <w:r w:rsidR="004B4696">
        <w:rPr>
          <w:rFonts w:ascii="Times New Roman" w:hAnsi="Times New Roman" w:cs="Times New Roman"/>
        </w:rPr>
        <w:t xml:space="preserve">the </w:t>
      </w:r>
      <w:r w:rsidR="00BF5A55">
        <w:rPr>
          <w:rFonts w:ascii="Times New Roman" w:hAnsi="Times New Roman" w:cs="Times New Roman"/>
        </w:rPr>
        <w:t xml:space="preserve">project </w:t>
      </w:r>
      <w:r w:rsidR="008C692C" w:rsidRPr="00935781">
        <w:rPr>
          <w:rFonts w:ascii="Times New Roman" w:hAnsi="Times New Roman" w:cs="Times New Roman"/>
        </w:rPr>
        <w:t>moving forward.</w:t>
      </w:r>
      <w:r w:rsidR="00054358" w:rsidRPr="00935781">
        <w:rPr>
          <w:rFonts w:ascii="Times New Roman" w:hAnsi="Times New Roman" w:cs="Times New Roman"/>
        </w:rPr>
        <w:t xml:space="preserve"> </w:t>
      </w:r>
    </w:p>
    <w:p w14:paraId="75415A99" w14:textId="61067346" w:rsidR="0072725C" w:rsidRDefault="0072725C" w:rsidP="009D799F">
      <w:pPr>
        <w:spacing w:line="240" w:lineRule="auto"/>
        <w:ind w:firstLine="720"/>
        <w:rPr>
          <w:rFonts w:ascii="Times New Roman" w:hAnsi="Times New Roman" w:cs="Times New Roman"/>
        </w:rPr>
      </w:pPr>
      <w:r>
        <w:rPr>
          <w:rFonts w:ascii="Times New Roman" w:hAnsi="Times New Roman" w:cs="Times New Roman"/>
        </w:rPr>
        <w:t>Altmetric support</w:t>
      </w:r>
      <w:r w:rsidR="009C0D79">
        <w:rPr>
          <w:rFonts w:ascii="Times New Roman" w:hAnsi="Times New Roman" w:cs="Times New Roman"/>
        </w:rPr>
        <w:t>ed ALIT through trainings, phone calls</w:t>
      </w:r>
      <w:r w:rsidR="00BC3CC4">
        <w:rPr>
          <w:rFonts w:ascii="Times New Roman" w:hAnsi="Times New Roman" w:cs="Times New Roman"/>
        </w:rPr>
        <w:t>,</w:t>
      </w:r>
      <w:r w:rsidR="009C0D79">
        <w:rPr>
          <w:rFonts w:ascii="Times New Roman" w:hAnsi="Times New Roman" w:cs="Times New Roman"/>
        </w:rPr>
        <w:t xml:space="preserve"> and emails; many of which included</w:t>
      </w:r>
      <w:r>
        <w:rPr>
          <w:rFonts w:ascii="Times New Roman" w:hAnsi="Times New Roman" w:cs="Times New Roman"/>
        </w:rPr>
        <w:t xml:space="preserve"> technical advice on changes made to repository and journal metadata</w:t>
      </w:r>
      <w:r w:rsidR="009C0D79">
        <w:rPr>
          <w:rFonts w:ascii="Times New Roman" w:hAnsi="Times New Roman" w:cs="Times New Roman"/>
        </w:rPr>
        <w:t>. This</w:t>
      </w:r>
      <w:r>
        <w:rPr>
          <w:rFonts w:ascii="Times New Roman" w:hAnsi="Times New Roman" w:cs="Times New Roman"/>
        </w:rPr>
        <w:t xml:space="preserve"> allowed Altmetric to harvest publication metadata from CDC systems</w:t>
      </w:r>
      <w:r w:rsidR="00BC3CC4">
        <w:rPr>
          <w:rFonts w:ascii="Times New Roman" w:hAnsi="Times New Roman" w:cs="Times New Roman"/>
        </w:rPr>
        <w:t>,</w:t>
      </w:r>
      <w:r>
        <w:rPr>
          <w:rFonts w:ascii="Times New Roman" w:hAnsi="Times New Roman" w:cs="Times New Roman"/>
        </w:rPr>
        <w:t xml:space="preserve"> making it much easier for CDC</w:t>
      </w:r>
      <w:r w:rsidR="00BC3CC4">
        <w:rPr>
          <w:rFonts w:ascii="Times New Roman" w:hAnsi="Times New Roman" w:cs="Times New Roman"/>
        </w:rPr>
        <w:t>-</w:t>
      </w:r>
      <w:r w:rsidR="00F81196">
        <w:rPr>
          <w:rFonts w:ascii="Times New Roman" w:hAnsi="Times New Roman" w:cs="Times New Roman"/>
        </w:rPr>
        <w:t xml:space="preserve">authored </w:t>
      </w:r>
      <w:r w:rsidR="00481FD5">
        <w:rPr>
          <w:rFonts w:ascii="Times New Roman" w:hAnsi="Times New Roman" w:cs="Times New Roman"/>
        </w:rPr>
        <w:t>science to</w:t>
      </w:r>
      <w:r>
        <w:rPr>
          <w:rFonts w:ascii="Times New Roman" w:hAnsi="Times New Roman" w:cs="Times New Roman"/>
        </w:rPr>
        <w:t xml:space="preserve"> be tracked in an accurate and comprehensive manner. </w:t>
      </w:r>
      <w:r w:rsidR="008E438C">
        <w:rPr>
          <w:rFonts w:ascii="Times New Roman" w:hAnsi="Times New Roman" w:cs="Times New Roman"/>
        </w:rPr>
        <w:t>Altmetric also provide</w:t>
      </w:r>
      <w:r w:rsidR="00BC3CC4">
        <w:rPr>
          <w:rFonts w:ascii="Times New Roman" w:hAnsi="Times New Roman" w:cs="Times New Roman"/>
        </w:rPr>
        <w:t>d</w:t>
      </w:r>
      <w:r w:rsidR="008E438C">
        <w:rPr>
          <w:rFonts w:ascii="Times New Roman" w:hAnsi="Times New Roman" w:cs="Times New Roman"/>
        </w:rPr>
        <w:t xml:space="preserve"> access to the</w:t>
      </w:r>
      <w:r w:rsidR="00BC3CC4">
        <w:rPr>
          <w:rFonts w:ascii="Times New Roman" w:hAnsi="Times New Roman" w:cs="Times New Roman"/>
        </w:rPr>
        <w:t>ir</w:t>
      </w:r>
      <w:r w:rsidR="008E438C">
        <w:rPr>
          <w:rFonts w:ascii="Times New Roman" w:hAnsi="Times New Roman" w:cs="Times New Roman"/>
        </w:rPr>
        <w:t xml:space="preserve"> </w:t>
      </w:r>
      <w:r w:rsidR="00BC3CC4">
        <w:rPr>
          <w:rFonts w:ascii="Times New Roman" w:hAnsi="Times New Roman" w:cs="Times New Roman"/>
        </w:rPr>
        <w:t>support p</w:t>
      </w:r>
      <w:r w:rsidR="008E438C">
        <w:rPr>
          <w:rFonts w:ascii="Times New Roman" w:hAnsi="Times New Roman" w:cs="Times New Roman"/>
        </w:rPr>
        <w:t>ortal (</w:t>
      </w:r>
      <w:r w:rsidR="005A2857">
        <w:rPr>
          <w:rFonts w:ascii="Times New Roman" w:hAnsi="Times New Roman" w:cs="Times New Roman"/>
        </w:rPr>
        <w:t>help.altmetric.com)</w:t>
      </w:r>
      <w:r w:rsidR="008E438C">
        <w:rPr>
          <w:rFonts w:ascii="Times New Roman" w:hAnsi="Times New Roman" w:cs="Times New Roman"/>
        </w:rPr>
        <w:t xml:space="preserve"> </w:t>
      </w:r>
      <w:r w:rsidR="00F87AC3">
        <w:rPr>
          <w:rFonts w:ascii="Times New Roman" w:hAnsi="Times New Roman" w:cs="Times New Roman"/>
        </w:rPr>
        <w:t>which featured a</w:t>
      </w:r>
      <w:r w:rsidR="008E438C">
        <w:rPr>
          <w:rFonts w:ascii="Times New Roman" w:hAnsi="Times New Roman" w:cs="Times New Roman"/>
        </w:rPr>
        <w:t xml:space="preserve"> </w:t>
      </w:r>
      <w:r w:rsidR="00F87AC3">
        <w:rPr>
          <w:rFonts w:ascii="Times New Roman" w:hAnsi="Times New Roman" w:cs="Times New Roman"/>
        </w:rPr>
        <w:t>knowledge b</w:t>
      </w:r>
      <w:r w:rsidR="008E438C">
        <w:rPr>
          <w:rFonts w:ascii="Times New Roman" w:hAnsi="Times New Roman" w:cs="Times New Roman"/>
        </w:rPr>
        <w:t>ase and FAQs.</w:t>
      </w:r>
    </w:p>
    <w:p w14:paraId="0F8ED46E" w14:textId="66A5F472" w:rsidR="001B2374" w:rsidRPr="0072725C" w:rsidRDefault="0061786D" w:rsidP="009D799F">
      <w:pPr>
        <w:spacing w:line="240" w:lineRule="auto"/>
        <w:ind w:firstLine="720"/>
        <w:rPr>
          <w:rFonts w:ascii="Times New Roman" w:hAnsi="Times New Roman" w:cs="Times New Roman"/>
        </w:rPr>
      </w:pPr>
      <w:r>
        <w:rPr>
          <w:rFonts w:ascii="Times New Roman" w:hAnsi="Times New Roman" w:cs="Times New Roman"/>
        </w:rPr>
        <w:t xml:space="preserve">The </w:t>
      </w:r>
      <w:r w:rsidR="0035510B">
        <w:rPr>
          <w:rFonts w:ascii="Times New Roman" w:hAnsi="Times New Roman" w:cs="Times New Roman"/>
        </w:rPr>
        <w:t>CDC implementation</w:t>
      </w:r>
      <w:r>
        <w:rPr>
          <w:rFonts w:ascii="Times New Roman" w:hAnsi="Times New Roman" w:cs="Times New Roman"/>
        </w:rPr>
        <w:t xml:space="preserve"> was managed from Altmetric’s side using a tool called </w:t>
      </w:r>
      <w:hyperlink r:id="rId12" w:history="1">
        <w:r w:rsidRPr="00645AFA">
          <w:rPr>
            <w:rStyle w:val="Hyperlink"/>
            <w:rFonts w:ascii="Times New Roman" w:hAnsi="Times New Roman" w:cs="Times New Roman"/>
          </w:rPr>
          <w:t>Basecamp</w:t>
        </w:r>
      </w:hyperlink>
      <w:r>
        <w:rPr>
          <w:rFonts w:ascii="Times New Roman" w:hAnsi="Times New Roman" w:cs="Times New Roman"/>
        </w:rPr>
        <w:t>, which offers a shared space to post documents</w:t>
      </w:r>
      <w:r w:rsidR="00E07C57">
        <w:rPr>
          <w:rFonts w:ascii="Times New Roman" w:hAnsi="Times New Roman" w:cs="Times New Roman"/>
        </w:rPr>
        <w:t xml:space="preserve"> and questions</w:t>
      </w:r>
      <w:r>
        <w:rPr>
          <w:rFonts w:ascii="Times New Roman" w:hAnsi="Times New Roman" w:cs="Times New Roman"/>
        </w:rPr>
        <w:t>, in addition to allowing for messaging and long</w:t>
      </w:r>
      <w:r w:rsidR="001B2374">
        <w:rPr>
          <w:rFonts w:ascii="Times New Roman" w:hAnsi="Times New Roman" w:cs="Times New Roman"/>
        </w:rPr>
        <w:t>-</w:t>
      </w:r>
      <w:r>
        <w:rPr>
          <w:rFonts w:ascii="Times New Roman" w:hAnsi="Times New Roman" w:cs="Times New Roman"/>
        </w:rPr>
        <w:t xml:space="preserve">form discussion. </w:t>
      </w:r>
      <w:r w:rsidR="001B2374">
        <w:rPr>
          <w:rFonts w:ascii="Times New Roman" w:hAnsi="Times New Roman" w:cs="Times New Roman"/>
        </w:rPr>
        <w:t xml:space="preserve">Basecamp served as a hub of communication between the Altmetric and CDC teams. The app </w:t>
      </w:r>
      <w:r>
        <w:rPr>
          <w:rFonts w:ascii="Times New Roman" w:hAnsi="Times New Roman" w:cs="Times New Roman"/>
        </w:rPr>
        <w:t xml:space="preserve">allowed Altmetric to provide context </w:t>
      </w:r>
      <w:r w:rsidR="001B2374">
        <w:rPr>
          <w:rFonts w:ascii="Times New Roman" w:hAnsi="Times New Roman" w:cs="Times New Roman"/>
        </w:rPr>
        <w:t xml:space="preserve">to CDC staff </w:t>
      </w:r>
      <w:r>
        <w:rPr>
          <w:rFonts w:ascii="Times New Roman" w:hAnsi="Times New Roman" w:cs="Times New Roman"/>
        </w:rPr>
        <w:t xml:space="preserve">for </w:t>
      </w:r>
      <w:r w:rsidR="0035510B">
        <w:rPr>
          <w:rFonts w:ascii="Times New Roman" w:hAnsi="Times New Roman" w:cs="Times New Roman"/>
        </w:rPr>
        <w:t xml:space="preserve">steps </w:t>
      </w:r>
      <w:r w:rsidR="001B2374">
        <w:rPr>
          <w:rFonts w:ascii="Times New Roman" w:hAnsi="Times New Roman" w:cs="Times New Roman"/>
        </w:rPr>
        <w:t>in</w:t>
      </w:r>
      <w:r w:rsidR="0035510B">
        <w:rPr>
          <w:rFonts w:ascii="Times New Roman" w:hAnsi="Times New Roman" w:cs="Times New Roman"/>
        </w:rPr>
        <w:t xml:space="preserve"> the implementation process in a manner that was more wide-reaching and organized than email.</w:t>
      </w:r>
      <w:r w:rsidR="00645DF1">
        <w:rPr>
          <w:rFonts w:ascii="Times New Roman" w:hAnsi="Times New Roman" w:cs="Times New Roman"/>
        </w:rPr>
        <w:t xml:space="preserve"> </w:t>
      </w:r>
      <w:r w:rsidR="001B2374">
        <w:rPr>
          <w:rFonts w:ascii="Times New Roman" w:hAnsi="Times New Roman" w:cs="Times New Roman"/>
        </w:rPr>
        <w:t>Altmetric</w:t>
      </w:r>
      <w:r w:rsidR="005F3C7E">
        <w:rPr>
          <w:rFonts w:ascii="Times New Roman" w:hAnsi="Times New Roman" w:cs="Times New Roman"/>
        </w:rPr>
        <w:t xml:space="preserve"> </w:t>
      </w:r>
      <w:r w:rsidR="001B2374">
        <w:rPr>
          <w:rFonts w:ascii="Times New Roman" w:hAnsi="Times New Roman" w:cs="Times New Roman"/>
        </w:rPr>
        <w:t xml:space="preserve">led training webinars were </w:t>
      </w:r>
      <w:r w:rsidR="00645DF1">
        <w:rPr>
          <w:rFonts w:ascii="Times New Roman" w:hAnsi="Times New Roman" w:cs="Times New Roman"/>
        </w:rPr>
        <w:t xml:space="preserve">conducted </w:t>
      </w:r>
      <w:r w:rsidR="001B2374">
        <w:rPr>
          <w:rFonts w:ascii="Times New Roman" w:hAnsi="Times New Roman" w:cs="Times New Roman"/>
        </w:rPr>
        <w:t xml:space="preserve">for “power users” and key CDC staff. Altmetric staff also visited the CDC campus on several occasions to offer in-person trainings for CDC staff from all departments. </w:t>
      </w:r>
      <w:r w:rsidR="001B2374" w:rsidRPr="00B968A3">
        <w:rPr>
          <w:rFonts w:ascii="Times New Roman" w:hAnsi="Times New Roman" w:cs="Times New Roman"/>
        </w:rPr>
        <w:t xml:space="preserve">Based on CDC feedback, </w:t>
      </w:r>
      <w:r w:rsidR="006B74A9" w:rsidRPr="00B968A3">
        <w:rPr>
          <w:rFonts w:ascii="Times New Roman" w:hAnsi="Times New Roman" w:cs="Times New Roman"/>
        </w:rPr>
        <w:t>Altmetric</w:t>
      </w:r>
      <w:r w:rsidR="006B74A9">
        <w:rPr>
          <w:rFonts w:ascii="Times New Roman" w:hAnsi="Times New Roman" w:cs="Times New Roman"/>
        </w:rPr>
        <w:t xml:space="preserve"> </w:t>
      </w:r>
      <w:r w:rsidR="006B74A9" w:rsidRPr="00B968A3">
        <w:rPr>
          <w:rFonts w:ascii="Times New Roman" w:hAnsi="Times New Roman" w:cs="Times New Roman"/>
        </w:rPr>
        <w:t>developed</w:t>
      </w:r>
      <w:r w:rsidR="001B2374" w:rsidRPr="00B968A3">
        <w:rPr>
          <w:rFonts w:ascii="Times New Roman" w:hAnsi="Times New Roman" w:cs="Times New Roman"/>
        </w:rPr>
        <w:t xml:space="preserve"> and delivered </w:t>
      </w:r>
      <w:r w:rsidR="001B2374" w:rsidRPr="00B968A3">
        <w:rPr>
          <w:rFonts w:ascii="Times New Roman" w:hAnsi="Times New Roman" w:cs="Times New Roman"/>
        </w:rPr>
        <w:lastRenderedPageBreak/>
        <w:t>custom, advanced trainings for using Altmetric data in CDC workflows across various parts of the agency.</w:t>
      </w:r>
      <w:r w:rsidR="00645DF1">
        <w:rPr>
          <w:rFonts w:ascii="Times New Roman" w:hAnsi="Times New Roman" w:cs="Times New Roman"/>
        </w:rPr>
        <w:t xml:space="preserve"> </w:t>
      </w:r>
      <w:r w:rsidR="001B2374">
        <w:rPr>
          <w:rFonts w:ascii="Times New Roman" w:hAnsi="Times New Roman" w:cs="Times New Roman"/>
        </w:rPr>
        <w:t xml:space="preserve">Altmetric also ran various post-implementation calls with the </w:t>
      </w:r>
      <w:r w:rsidR="00B63E1F">
        <w:rPr>
          <w:rFonts w:ascii="Times New Roman" w:hAnsi="Times New Roman" w:cs="Times New Roman"/>
        </w:rPr>
        <w:t>CDC Library</w:t>
      </w:r>
      <w:r w:rsidR="001B2374">
        <w:rPr>
          <w:rFonts w:ascii="Times New Roman" w:hAnsi="Times New Roman" w:cs="Times New Roman"/>
        </w:rPr>
        <w:t xml:space="preserve"> team that offered advice on running training sessions.</w:t>
      </w:r>
    </w:p>
    <w:p w14:paraId="0125C588" w14:textId="300AF77D" w:rsidR="00A331A6" w:rsidRPr="009D799F" w:rsidRDefault="00054358" w:rsidP="00180C87">
      <w:pPr>
        <w:spacing w:line="240" w:lineRule="auto"/>
        <w:jc w:val="center"/>
        <w:rPr>
          <w:rFonts w:ascii="Times New Roman" w:hAnsi="Times New Roman" w:cs="Times New Roman"/>
          <w:b/>
          <w:sz w:val="32"/>
          <w:szCs w:val="32"/>
        </w:rPr>
      </w:pPr>
      <w:r w:rsidRPr="009D799F">
        <w:rPr>
          <w:rFonts w:ascii="Times New Roman" w:hAnsi="Times New Roman" w:cs="Times New Roman"/>
          <w:b/>
          <w:sz w:val="32"/>
          <w:szCs w:val="32"/>
        </w:rPr>
        <w:t>Conclusion</w:t>
      </w:r>
    </w:p>
    <w:p w14:paraId="249F7121" w14:textId="2515B973" w:rsidR="00FD371F" w:rsidRDefault="00054358" w:rsidP="009D799F">
      <w:pPr>
        <w:spacing w:line="240" w:lineRule="auto"/>
        <w:ind w:firstLine="720"/>
        <w:rPr>
          <w:rFonts w:ascii="Times New Roman" w:hAnsi="Times New Roman" w:cs="Times New Roman"/>
        </w:rPr>
      </w:pPr>
      <w:r w:rsidRPr="00935781">
        <w:rPr>
          <w:rFonts w:ascii="Times New Roman" w:hAnsi="Times New Roman" w:cs="Times New Roman"/>
        </w:rPr>
        <w:t xml:space="preserve">The roll-out of Altmetric @ CDC has been a success for a variety of reasons. Paramount among these reasons was the decision to use </w:t>
      </w:r>
      <w:r w:rsidR="00635D48" w:rsidRPr="00935781">
        <w:rPr>
          <w:rFonts w:ascii="Times New Roman" w:hAnsi="Times New Roman" w:cs="Times New Roman"/>
        </w:rPr>
        <w:t>a p</w:t>
      </w:r>
      <w:r w:rsidRPr="00935781">
        <w:rPr>
          <w:rFonts w:ascii="Times New Roman" w:hAnsi="Times New Roman" w:cs="Times New Roman"/>
        </w:rPr>
        <w:t>roject management approach</w:t>
      </w:r>
      <w:r w:rsidR="00635D48" w:rsidRPr="00935781">
        <w:rPr>
          <w:rFonts w:ascii="Times New Roman" w:hAnsi="Times New Roman" w:cs="Times New Roman"/>
        </w:rPr>
        <w:t xml:space="preserve"> </w:t>
      </w:r>
      <w:r w:rsidR="008C692C" w:rsidRPr="00935781">
        <w:rPr>
          <w:rFonts w:ascii="Times New Roman" w:hAnsi="Times New Roman" w:cs="Times New Roman"/>
        </w:rPr>
        <w:t xml:space="preserve">with </w:t>
      </w:r>
      <w:r w:rsidRPr="00935781">
        <w:rPr>
          <w:rFonts w:ascii="Times New Roman" w:hAnsi="Times New Roman" w:cs="Times New Roman"/>
        </w:rPr>
        <w:t xml:space="preserve">a formal </w:t>
      </w:r>
      <w:r w:rsidR="00F87AC3">
        <w:rPr>
          <w:rFonts w:ascii="Times New Roman" w:hAnsi="Times New Roman" w:cs="Times New Roman"/>
        </w:rPr>
        <w:t>i</w:t>
      </w:r>
      <w:r w:rsidRPr="00935781">
        <w:rPr>
          <w:rFonts w:ascii="Times New Roman" w:hAnsi="Times New Roman" w:cs="Times New Roman"/>
        </w:rPr>
        <w:t xml:space="preserve">mplementation </w:t>
      </w:r>
      <w:r w:rsidR="00F87AC3">
        <w:rPr>
          <w:rFonts w:ascii="Times New Roman" w:hAnsi="Times New Roman" w:cs="Times New Roman"/>
        </w:rPr>
        <w:t>p</w:t>
      </w:r>
      <w:r w:rsidRPr="00935781">
        <w:rPr>
          <w:rFonts w:ascii="Times New Roman" w:hAnsi="Times New Roman" w:cs="Times New Roman"/>
        </w:rPr>
        <w:t xml:space="preserve">lan </w:t>
      </w:r>
      <w:r w:rsidR="00635D48" w:rsidRPr="00935781">
        <w:rPr>
          <w:rFonts w:ascii="Times New Roman" w:hAnsi="Times New Roman" w:cs="Times New Roman"/>
        </w:rPr>
        <w:t>to track</w:t>
      </w:r>
      <w:r w:rsidRPr="00935781">
        <w:rPr>
          <w:rFonts w:ascii="Times New Roman" w:hAnsi="Times New Roman" w:cs="Times New Roman"/>
        </w:rPr>
        <w:t xml:space="preserve"> each step in</w:t>
      </w:r>
      <w:r w:rsidR="00635D48" w:rsidRPr="00935781">
        <w:rPr>
          <w:rFonts w:ascii="Times New Roman" w:hAnsi="Times New Roman" w:cs="Times New Roman"/>
        </w:rPr>
        <w:t xml:space="preserve"> the </w:t>
      </w:r>
      <w:r w:rsidR="00BF5A55">
        <w:rPr>
          <w:rFonts w:ascii="Times New Roman" w:hAnsi="Times New Roman" w:cs="Times New Roman"/>
        </w:rPr>
        <w:t xml:space="preserve">roll-out </w:t>
      </w:r>
      <w:r w:rsidR="00635D48" w:rsidRPr="00935781">
        <w:rPr>
          <w:rFonts w:ascii="Times New Roman" w:hAnsi="Times New Roman" w:cs="Times New Roman"/>
        </w:rPr>
        <w:t>process in</w:t>
      </w:r>
      <w:r w:rsidRPr="00935781">
        <w:rPr>
          <w:rFonts w:ascii="Times New Roman" w:hAnsi="Times New Roman" w:cs="Times New Roman"/>
        </w:rPr>
        <w:t xml:space="preserve"> SharePoint. Another key factor </w:t>
      </w:r>
      <w:r w:rsidR="00BF5A55">
        <w:rPr>
          <w:rFonts w:ascii="Times New Roman" w:hAnsi="Times New Roman" w:cs="Times New Roman"/>
        </w:rPr>
        <w:t xml:space="preserve">to the project’s success </w:t>
      </w:r>
      <w:r w:rsidRPr="00935781">
        <w:rPr>
          <w:rFonts w:ascii="Times New Roman" w:hAnsi="Times New Roman" w:cs="Times New Roman"/>
        </w:rPr>
        <w:t xml:space="preserve">was developing formal briefings </w:t>
      </w:r>
      <w:r w:rsidR="00BF5A55">
        <w:rPr>
          <w:rFonts w:ascii="Times New Roman" w:hAnsi="Times New Roman" w:cs="Times New Roman"/>
        </w:rPr>
        <w:t>for</w:t>
      </w:r>
      <w:r w:rsidRPr="00935781">
        <w:rPr>
          <w:rFonts w:ascii="Times New Roman" w:hAnsi="Times New Roman" w:cs="Times New Roman"/>
        </w:rPr>
        <w:t xml:space="preserve"> leadership to gain buy-in </w:t>
      </w:r>
      <w:r w:rsidR="00E910D5">
        <w:rPr>
          <w:rFonts w:ascii="Times New Roman" w:hAnsi="Times New Roman" w:cs="Times New Roman"/>
        </w:rPr>
        <w:t xml:space="preserve">for </w:t>
      </w:r>
      <w:r w:rsidR="00E910D5" w:rsidRPr="00935781">
        <w:rPr>
          <w:rFonts w:ascii="Times New Roman" w:hAnsi="Times New Roman" w:cs="Times New Roman"/>
        </w:rPr>
        <w:t>the</w:t>
      </w:r>
      <w:r w:rsidRPr="00935781">
        <w:rPr>
          <w:rFonts w:ascii="Times New Roman" w:hAnsi="Times New Roman" w:cs="Times New Roman"/>
        </w:rPr>
        <w:t xml:space="preserve"> product from the beginning. The decision to </w:t>
      </w:r>
      <w:r w:rsidR="00635D48" w:rsidRPr="00935781">
        <w:rPr>
          <w:rFonts w:ascii="Times New Roman" w:hAnsi="Times New Roman" w:cs="Times New Roman"/>
        </w:rPr>
        <w:t xml:space="preserve">employ </w:t>
      </w:r>
      <w:r w:rsidRPr="00935781">
        <w:rPr>
          <w:rFonts w:ascii="Times New Roman" w:hAnsi="Times New Roman" w:cs="Times New Roman"/>
        </w:rPr>
        <w:t xml:space="preserve">focus groups </w:t>
      </w:r>
      <w:r w:rsidR="00917154">
        <w:rPr>
          <w:rFonts w:ascii="Times New Roman" w:hAnsi="Times New Roman" w:cs="Times New Roman"/>
        </w:rPr>
        <w:t xml:space="preserve">early on </w:t>
      </w:r>
      <w:r w:rsidRPr="00935781">
        <w:rPr>
          <w:rFonts w:ascii="Times New Roman" w:hAnsi="Times New Roman" w:cs="Times New Roman"/>
        </w:rPr>
        <w:t xml:space="preserve">to </w:t>
      </w:r>
      <w:r w:rsidR="00917154">
        <w:rPr>
          <w:rFonts w:ascii="Times New Roman" w:hAnsi="Times New Roman" w:cs="Times New Roman"/>
        </w:rPr>
        <w:t>assess</w:t>
      </w:r>
      <w:r w:rsidRPr="00935781">
        <w:rPr>
          <w:rFonts w:ascii="Times New Roman" w:hAnsi="Times New Roman" w:cs="Times New Roman"/>
        </w:rPr>
        <w:t xml:space="preserve"> </w:t>
      </w:r>
      <w:r w:rsidR="00635D48" w:rsidRPr="00935781">
        <w:rPr>
          <w:rFonts w:ascii="Times New Roman" w:hAnsi="Times New Roman" w:cs="Times New Roman"/>
        </w:rPr>
        <w:t>A</w:t>
      </w:r>
      <w:r w:rsidRPr="00935781">
        <w:rPr>
          <w:rFonts w:ascii="Times New Roman" w:hAnsi="Times New Roman" w:cs="Times New Roman"/>
        </w:rPr>
        <w:t xml:space="preserve">ltmetric </w:t>
      </w:r>
      <w:r w:rsidR="00635D48" w:rsidRPr="00935781">
        <w:rPr>
          <w:rFonts w:ascii="Times New Roman" w:hAnsi="Times New Roman" w:cs="Times New Roman"/>
        </w:rPr>
        <w:t>@</w:t>
      </w:r>
      <w:r w:rsidRPr="00935781">
        <w:rPr>
          <w:rFonts w:ascii="Times New Roman" w:hAnsi="Times New Roman" w:cs="Times New Roman"/>
        </w:rPr>
        <w:t xml:space="preserve"> CDC </w:t>
      </w:r>
      <w:r w:rsidR="00BD43C7">
        <w:rPr>
          <w:rFonts w:ascii="Times New Roman" w:hAnsi="Times New Roman" w:cs="Times New Roman"/>
        </w:rPr>
        <w:t>also</w:t>
      </w:r>
      <w:r w:rsidR="00BD43C7" w:rsidRPr="00935781">
        <w:rPr>
          <w:rFonts w:ascii="Times New Roman" w:hAnsi="Times New Roman" w:cs="Times New Roman"/>
        </w:rPr>
        <w:t xml:space="preserve"> </w:t>
      </w:r>
      <w:r w:rsidRPr="00935781">
        <w:rPr>
          <w:rFonts w:ascii="Times New Roman" w:hAnsi="Times New Roman" w:cs="Times New Roman"/>
        </w:rPr>
        <w:t xml:space="preserve">provided useful information about how </w:t>
      </w:r>
      <w:r w:rsidR="00A80371">
        <w:rPr>
          <w:rFonts w:ascii="Times New Roman" w:hAnsi="Times New Roman" w:cs="Times New Roman"/>
        </w:rPr>
        <w:t>altmetrics</w:t>
      </w:r>
      <w:r w:rsidR="00635D48" w:rsidRPr="00935781">
        <w:rPr>
          <w:rFonts w:ascii="Times New Roman" w:hAnsi="Times New Roman" w:cs="Times New Roman"/>
        </w:rPr>
        <w:t xml:space="preserve"> data and the </w:t>
      </w:r>
      <w:r w:rsidRPr="00935781">
        <w:rPr>
          <w:rFonts w:ascii="Times New Roman" w:hAnsi="Times New Roman" w:cs="Times New Roman"/>
        </w:rPr>
        <w:t xml:space="preserve">product itself </w:t>
      </w:r>
      <w:r w:rsidR="00F87AC3">
        <w:rPr>
          <w:rFonts w:ascii="Times New Roman" w:hAnsi="Times New Roman" w:cs="Times New Roman"/>
        </w:rPr>
        <w:t>were</w:t>
      </w:r>
      <w:r w:rsidR="00F87AC3" w:rsidRPr="00935781">
        <w:rPr>
          <w:rFonts w:ascii="Times New Roman" w:hAnsi="Times New Roman" w:cs="Times New Roman"/>
        </w:rPr>
        <w:t xml:space="preserve"> </w:t>
      </w:r>
      <w:r w:rsidRPr="00935781">
        <w:rPr>
          <w:rFonts w:ascii="Times New Roman" w:hAnsi="Times New Roman" w:cs="Times New Roman"/>
        </w:rPr>
        <w:t xml:space="preserve">perceived </w:t>
      </w:r>
      <w:r w:rsidR="00F87AC3">
        <w:rPr>
          <w:rFonts w:ascii="Times New Roman" w:hAnsi="Times New Roman" w:cs="Times New Roman"/>
        </w:rPr>
        <w:t>by users at</w:t>
      </w:r>
      <w:r w:rsidRPr="00935781">
        <w:rPr>
          <w:rFonts w:ascii="Times New Roman" w:hAnsi="Times New Roman" w:cs="Times New Roman"/>
        </w:rPr>
        <w:t xml:space="preserve"> CDC</w:t>
      </w:r>
      <w:r w:rsidR="00521784" w:rsidRPr="00935781">
        <w:rPr>
          <w:rFonts w:ascii="Times New Roman" w:hAnsi="Times New Roman" w:cs="Times New Roman"/>
        </w:rPr>
        <w:t xml:space="preserve">. </w:t>
      </w:r>
      <w:r w:rsidR="00FD371F" w:rsidRPr="00935781">
        <w:rPr>
          <w:rFonts w:ascii="Times New Roman" w:hAnsi="Times New Roman" w:cs="Times New Roman"/>
        </w:rPr>
        <w:t xml:space="preserve">These sessions also informed </w:t>
      </w:r>
      <w:r w:rsidR="00917154">
        <w:rPr>
          <w:rFonts w:ascii="Times New Roman" w:hAnsi="Times New Roman" w:cs="Times New Roman"/>
        </w:rPr>
        <w:t>the development of</w:t>
      </w:r>
      <w:r w:rsidR="00917154" w:rsidRPr="00935781">
        <w:rPr>
          <w:rFonts w:ascii="Times New Roman" w:hAnsi="Times New Roman" w:cs="Times New Roman"/>
        </w:rPr>
        <w:t xml:space="preserve"> </w:t>
      </w:r>
      <w:r w:rsidR="00FD371F" w:rsidRPr="00935781">
        <w:rPr>
          <w:rFonts w:ascii="Times New Roman" w:hAnsi="Times New Roman" w:cs="Times New Roman"/>
        </w:rPr>
        <w:t xml:space="preserve">training sessions by anticipating user questions. </w:t>
      </w:r>
      <w:r w:rsidR="00521784" w:rsidRPr="00935781">
        <w:rPr>
          <w:rFonts w:ascii="Times New Roman" w:hAnsi="Times New Roman" w:cs="Times New Roman"/>
        </w:rPr>
        <w:t xml:space="preserve">Using </w:t>
      </w:r>
      <w:r w:rsidR="00A80371">
        <w:rPr>
          <w:rFonts w:ascii="Times New Roman" w:hAnsi="Times New Roman" w:cs="Times New Roman"/>
        </w:rPr>
        <w:t>SharePoint to</w:t>
      </w:r>
      <w:r w:rsidR="00521784" w:rsidRPr="00935781">
        <w:rPr>
          <w:rFonts w:ascii="Times New Roman" w:hAnsi="Times New Roman" w:cs="Times New Roman"/>
        </w:rPr>
        <w:t xml:space="preserve"> track and follow-up on training</w:t>
      </w:r>
      <w:r w:rsidR="00A80371">
        <w:rPr>
          <w:rFonts w:ascii="Times New Roman" w:hAnsi="Times New Roman" w:cs="Times New Roman"/>
        </w:rPr>
        <w:t xml:space="preserve"> sessions</w:t>
      </w:r>
      <w:r w:rsidR="00521784" w:rsidRPr="00935781">
        <w:rPr>
          <w:rFonts w:ascii="Times New Roman" w:hAnsi="Times New Roman" w:cs="Times New Roman"/>
        </w:rPr>
        <w:t xml:space="preserve"> has also been an effective tool, </w:t>
      </w:r>
      <w:r w:rsidR="007F2F22">
        <w:rPr>
          <w:rFonts w:ascii="Times New Roman" w:hAnsi="Times New Roman" w:cs="Times New Roman"/>
        </w:rPr>
        <w:t xml:space="preserve">for </w:t>
      </w:r>
      <w:r w:rsidR="007F2F22" w:rsidRPr="00935781">
        <w:rPr>
          <w:rFonts w:ascii="Times New Roman" w:hAnsi="Times New Roman" w:cs="Times New Roman"/>
        </w:rPr>
        <w:t>logistical and</w:t>
      </w:r>
      <w:r w:rsidR="00521784" w:rsidRPr="00935781">
        <w:rPr>
          <w:rFonts w:ascii="Times New Roman" w:hAnsi="Times New Roman" w:cs="Times New Roman"/>
        </w:rPr>
        <w:t xml:space="preserve"> evaluation purposes. </w:t>
      </w:r>
      <w:r w:rsidR="007342D9">
        <w:rPr>
          <w:rFonts w:ascii="Times New Roman" w:hAnsi="Times New Roman" w:cs="Times New Roman"/>
        </w:rPr>
        <w:t xml:space="preserve">Another </w:t>
      </w:r>
      <w:r w:rsidR="00521784" w:rsidRPr="00935781">
        <w:rPr>
          <w:rFonts w:ascii="Times New Roman" w:hAnsi="Times New Roman" w:cs="Times New Roman"/>
        </w:rPr>
        <w:t xml:space="preserve">successful strategy for the roll-out of Altmetric </w:t>
      </w:r>
      <w:r w:rsidR="00F87AC3">
        <w:rPr>
          <w:rFonts w:ascii="Times New Roman" w:hAnsi="Times New Roman" w:cs="Times New Roman"/>
        </w:rPr>
        <w:t>was</w:t>
      </w:r>
      <w:r w:rsidR="00521784" w:rsidRPr="00935781">
        <w:rPr>
          <w:rFonts w:ascii="Times New Roman" w:hAnsi="Times New Roman" w:cs="Times New Roman"/>
        </w:rPr>
        <w:t xml:space="preserve"> </w:t>
      </w:r>
      <w:r w:rsidR="00935781" w:rsidRPr="00935781">
        <w:rPr>
          <w:rFonts w:ascii="Times New Roman" w:hAnsi="Times New Roman" w:cs="Times New Roman"/>
        </w:rPr>
        <w:t xml:space="preserve">collaborating </w:t>
      </w:r>
      <w:r w:rsidR="00521784" w:rsidRPr="00935781">
        <w:rPr>
          <w:rFonts w:ascii="Times New Roman" w:hAnsi="Times New Roman" w:cs="Times New Roman"/>
        </w:rPr>
        <w:t xml:space="preserve">with experts </w:t>
      </w:r>
      <w:r w:rsidR="00935781" w:rsidRPr="00935781">
        <w:rPr>
          <w:rFonts w:ascii="Times New Roman" w:hAnsi="Times New Roman" w:cs="Times New Roman"/>
        </w:rPr>
        <w:t xml:space="preserve">in various fields </w:t>
      </w:r>
      <w:r w:rsidR="00635D48" w:rsidRPr="00935781">
        <w:rPr>
          <w:rFonts w:ascii="Times New Roman" w:hAnsi="Times New Roman" w:cs="Times New Roman"/>
        </w:rPr>
        <w:t xml:space="preserve">at CDC </w:t>
      </w:r>
      <w:r w:rsidR="00521784" w:rsidRPr="00935781">
        <w:rPr>
          <w:rFonts w:ascii="Times New Roman" w:hAnsi="Times New Roman" w:cs="Times New Roman"/>
        </w:rPr>
        <w:t xml:space="preserve">and going directly to </w:t>
      </w:r>
      <w:r w:rsidR="00935781" w:rsidRPr="00935781">
        <w:rPr>
          <w:rFonts w:ascii="Times New Roman" w:hAnsi="Times New Roman" w:cs="Times New Roman"/>
        </w:rPr>
        <w:t xml:space="preserve">individual </w:t>
      </w:r>
      <w:r w:rsidR="00521784" w:rsidRPr="00935781">
        <w:rPr>
          <w:rFonts w:ascii="Times New Roman" w:hAnsi="Times New Roman" w:cs="Times New Roman"/>
        </w:rPr>
        <w:t>users</w:t>
      </w:r>
      <w:r w:rsidR="00935781" w:rsidRPr="00935781">
        <w:rPr>
          <w:rFonts w:ascii="Times New Roman" w:hAnsi="Times New Roman" w:cs="Times New Roman"/>
        </w:rPr>
        <w:t xml:space="preserve">, using a variety of tactics and venues, </w:t>
      </w:r>
      <w:r w:rsidR="00521784" w:rsidRPr="00935781">
        <w:rPr>
          <w:rFonts w:ascii="Times New Roman" w:hAnsi="Times New Roman" w:cs="Times New Roman"/>
        </w:rPr>
        <w:t xml:space="preserve">to </w:t>
      </w:r>
      <w:r w:rsidR="004B4696">
        <w:rPr>
          <w:rFonts w:ascii="Times New Roman" w:hAnsi="Times New Roman" w:cs="Times New Roman"/>
        </w:rPr>
        <w:t>explore</w:t>
      </w:r>
      <w:r w:rsidR="00935781" w:rsidRPr="00935781">
        <w:rPr>
          <w:rFonts w:ascii="Times New Roman" w:hAnsi="Times New Roman" w:cs="Times New Roman"/>
        </w:rPr>
        <w:t xml:space="preserve"> </w:t>
      </w:r>
      <w:r w:rsidR="00521784" w:rsidRPr="00935781">
        <w:rPr>
          <w:rFonts w:ascii="Times New Roman" w:hAnsi="Times New Roman" w:cs="Times New Roman"/>
        </w:rPr>
        <w:t xml:space="preserve">how </w:t>
      </w:r>
      <w:r w:rsidR="00935781" w:rsidRPr="00935781">
        <w:rPr>
          <w:rFonts w:ascii="Times New Roman" w:hAnsi="Times New Roman" w:cs="Times New Roman"/>
        </w:rPr>
        <w:t>individuals and specific programs c</w:t>
      </w:r>
      <w:r w:rsidR="00521784" w:rsidRPr="00935781">
        <w:rPr>
          <w:rFonts w:ascii="Times New Roman" w:hAnsi="Times New Roman" w:cs="Times New Roman"/>
        </w:rPr>
        <w:t>an incorporate altmetrics data into their work</w:t>
      </w:r>
      <w:r w:rsidR="00635D48" w:rsidRPr="00935781">
        <w:rPr>
          <w:rFonts w:ascii="Times New Roman" w:hAnsi="Times New Roman" w:cs="Times New Roman"/>
        </w:rPr>
        <w:t>.</w:t>
      </w:r>
    </w:p>
    <w:p w14:paraId="13C3BD98" w14:textId="6AAE1D1F" w:rsidR="00C666BE" w:rsidRDefault="00B43A83" w:rsidP="009D799F">
      <w:pPr>
        <w:spacing w:line="240" w:lineRule="auto"/>
        <w:ind w:firstLine="720"/>
        <w:rPr>
          <w:rFonts w:ascii="Times New Roman" w:hAnsi="Times New Roman" w:cs="Times New Roman"/>
        </w:rPr>
      </w:pPr>
      <w:r>
        <w:rPr>
          <w:rFonts w:ascii="Times New Roman" w:hAnsi="Times New Roman" w:cs="Times New Roman"/>
        </w:rPr>
        <w:t xml:space="preserve">Additionally, the resources and support from the Altmetric team contributed </w:t>
      </w:r>
      <w:r w:rsidR="00B63E1F">
        <w:rPr>
          <w:rFonts w:ascii="Times New Roman" w:hAnsi="Times New Roman" w:cs="Times New Roman"/>
        </w:rPr>
        <w:t>to the</w:t>
      </w:r>
      <w:r>
        <w:rPr>
          <w:rFonts w:ascii="Times New Roman" w:hAnsi="Times New Roman" w:cs="Times New Roman"/>
        </w:rPr>
        <w:t xml:space="preserve"> </w:t>
      </w:r>
      <w:r w:rsidR="0054591A">
        <w:rPr>
          <w:rFonts w:ascii="Times New Roman" w:hAnsi="Times New Roman" w:cs="Times New Roman"/>
        </w:rPr>
        <w:t>success of the CDC roll-out</w:t>
      </w:r>
      <w:r>
        <w:rPr>
          <w:rFonts w:ascii="Times New Roman" w:hAnsi="Times New Roman" w:cs="Times New Roman"/>
        </w:rPr>
        <w:t>.</w:t>
      </w:r>
      <w:r w:rsidR="0054591A">
        <w:rPr>
          <w:rFonts w:ascii="Times New Roman" w:hAnsi="Times New Roman" w:cs="Times New Roman"/>
        </w:rPr>
        <w:t xml:space="preserve"> Ready-made trainings</w:t>
      </w:r>
      <w:r w:rsidR="00DF14A2">
        <w:rPr>
          <w:rFonts w:ascii="Times New Roman" w:hAnsi="Times New Roman" w:cs="Times New Roman"/>
        </w:rPr>
        <w:t xml:space="preserve"> that are also adaptable to meet specific customer needs</w:t>
      </w:r>
      <w:r>
        <w:rPr>
          <w:rFonts w:ascii="Times New Roman" w:hAnsi="Times New Roman" w:cs="Times New Roman"/>
        </w:rPr>
        <w:t xml:space="preserve"> and</w:t>
      </w:r>
      <w:r w:rsidR="0054591A">
        <w:rPr>
          <w:rFonts w:ascii="Times New Roman" w:hAnsi="Times New Roman" w:cs="Times New Roman"/>
        </w:rPr>
        <w:t xml:space="preserve"> offered regularly to </w:t>
      </w:r>
      <w:r w:rsidR="00DF14A2">
        <w:rPr>
          <w:rFonts w:ascii="Times New Roman" w:hAnsi="Times New Roman" w:cs="Times New Roman"/>
        </w:rPr>
        <w:t xml:space="preserve">key influencers and “power users” in a subscribing organization can help customers get over the initial challenge of raising awareness of new tools amongst </w:t>
      </w:r>
      <w:r w:rsidR="007459F8">
        <w:rPr>
          <w:rFonts w:ascii="Times New Roman" w:hAnsi="Times New Roman" w:cs="Times New Roman"/>
        </w:rPr>
        <w:t>l</w:t>
      </w:r>
      <w:r w:rsidR="00E26970">
        <w:rPr>
          <w:rFonts w:ascii="Times New Roman" w:hAnsi="Times New Roman" w:cs="Times New Roman"/>
        </w:rPr>
        <w:t>ibrary</w:t>
      </w:r>
      <w:r w:rsidR="00DF14A2">
        <w:rPr>
          <w:rFonts w:ascii="Times New Roman" w:hAnsi="Times New Roman" w:cs="Times New Roman"/>
        </w:rPr>
        <w:t xml:space="preserve"> patrons. Moreover, having well-organized and adaptable documentation ready</w:t>
      </w:r>
      <w:r w:rsidR="007459F8">
        <w:rPr>
          <w:rFonts w:ascii="Times New Roman" w:hAnsi="Times New Roman" w:cs="Times New Roman"/>
        </w:rPr>
        <w:t xml:space="preserve"> to be</w:t>
      </w:r>
      <w:r w:rsidR="00DF14A2">
        <w:rPr>
          <w:rFonts w:ascii="Times New Roman" w:hAnsi="Times New Roman" w:cs="Times New Roman"/>
        </w:rPr>
        <w:t xml:space="preserve"> shared using collaborative project management tools like Basecamp, lessened the burden on CDC staff to create their own training and outreach materials</w:t>
      </w:r>
      <w:r w:rsidR="007342D9">
        <w:rPr>
          <w:rFonts w:ascii="Times New Roman" w:hAnsi="Times New Roman" w:cs="Times New Roman"/>
        </w:rPr>
        <w:t>.</w:t>
      </w:r>
      <w:r w:rsidR="00DF14A2">
        <w:rPr>
          <w:rFonts w:ascii="Times New Roman" w:hAnsi="Times New Roman" w:cs="Times New Roman"/>
        </w:rPr>
        <w:t xml:space="preserve"> Finally, the ability of </w:t>
      </w:r>
      <w:r w:rsidR="007342D9">
        <w:rPr>
          <w:rFonts w:ascii="Times New Roman" w:hAnsi="Times New Roman" w:cs="Times New Roman"/>
        </w:rPr>
        <w:t>a vendor</w:t>
      </w:r>
      <w:r w:rsidR="00DF14A2">
        <w:rPr>
          <w:rFonts w:ascii="Times New Roman" w:hAnsi="Times New Roman" w:cs="Times New Roman"/>
        </w:rPr>
        <w:t xml:space="preserve"> to work with a customer-side implementation team as well-organized and efficient as </w:t>
      </w:r>
      <w:r w:rsidR="00B63E1F">
        <w:rPr>
          <w:rFonts w:ascii="Times New Roman" w:hAnsi="Times New Roman" w:cs="Times New Roman"/>
        </w:rPr>
        <w:t>CDC Library</w:t>
      </w:r>
      <w:r w:rsidR="00DF14A2">
        <w:rPr>
          <w:rFonts w:ascii="Times New Roman" w:hAnsi="Times New Roman" w:cs="Times New Roman"/>
        </w:rPr>
        <w:t xml:space="preserve"> s</w:t>
      </w:r>
      <w:r w:rsidR="00E07C57">
        <w:rPr>
          <w:rFonts w:ascii="Times New Roman" w:hAnsi="Times New Roman" w:cs="Times New Roman"/>
        </w:rPr>
        <w:t xml:space="preserve">taff would </w:t>
      </w:r>
      <w:r w:rsidR="007459F8">
        <w:rPr>
          <w:rFonts w:ascii="Times New Roman" w:hAnsi="Times New Roman" w:cs="Times New Roman"/>
        </w:rPr>
        <w:t xml:space="preserve">increase the probability </w:t>
      </w:r>
      <w:r w:rsidR="005F3C7E">
        <w:rPr>
          <w:rFonts w:ascii="Times New Roman" w:hAnsi="Times New Roman" w:cs="Times New Roman"/>
        </w:rPr>
        <w:t>of a</w:t>
      </w:r>
      <w:r w:rsidR="00E07C57">
        <w:rPr>
          <w:rFonts w:ascii="Times New Roman" w:hAnsi="Times New Roman" w:cs="Times New Roman"/>
        </w:rPr>
        <w:t xml:space="preserve"> </w:t>
      </w:r>
      <w:r w:rsidR="00DF14A2">
        <w:rPr>
          <w:rFonts w:ascii="Times New Roman" w:hAnsi="Times New Roman" w:cs="Times New Roman"/>
        </w:rPr>
        <w:t>new product</w:t>
      </w:r>
      <w:r w:rsidR="007459F8">
        <w:rPr>
          <w:rFonts w:ascii="Times New Roman" w:hAnsi="Times New Roman" w:cs="Times New Roman"/>
        </w:rPr>
        <w:t>’s</w:t>
      </w:r>
      <w:r w:rsidR="00DF14A2">
        <w:rPr>
          <w:rFonts w:ascii="Times New Roman" w:hAnsi="Times New Roman" w:cs="Times New Roman"/>
        </w:rPr>
        <w:t xml:space="preserve"> roll-out </w:t>
      </w:r>
      <w:r w:rsidR="007459F8">
        <w:rPr>
          <w:rFonts w:ascii="Times New Roman" w:hAnsi="Times New Roman" w:cs="Times New Roman"/>
        </w:rPr>
        <w:t>being successful.</w:t>
      </w:r>
    </w:p>
    <w:p w14:paraId="443D1459" w14:textId="77777777" w:rsidR="00C666BE" w:rsidRDefault="00C666BE">
      <w:pPr>
        <w:rPr>
          <w:rFonts w:ascii="Times New Roman" w:hAnsi="Times New Roman" w:cs="Times New Roman"/>
        </w:rPr>
      </w:pPr>
      <w:r>
        <w:rPr>
          <w:rFonts w:ascii="Times New Roman" w:hAnsi="Times New Roman" w:cs="Times New Roman"/>
        </w:rPr>
        <w:br w:type="page"/>
      </w:r>
    </w:p>
    <w:p w14:paraId="4B9578D1" w14:textId="77777777" w:rsidR="00724D2E" w:rsidRPr="00935781" w:rsidRDefault="00724D2E" w:rsidP="009D799F">
      <w:pPr>
        <w:spacing w:line="240" w:lineRule="auto"/>
        <w:ind w:firstLine="720"/>
        <w:rPr>
          <w:rFonts w:ascii="Times New Roman" w:hAnsi="Times New Roman" w:cs="Times New Roman"/>
        </w:rPr>
      </w:pPr>
    </w:p>
    <w:sdt>
      <w:sdtPr>
        <w:rPr>
          <w:rFonts w:ascii="Times New Roman" w:eastAsiaTheme="minorHAnsi" w:hAnsi="Times New Roman" w:cs="Times New Roman"/>
          <w:color w:val="auto"/>
          <w:sz w:val="24"/>
          <w:szCs w:val="24"/>
        </w:rPr>
        <w:id w:val="-1434820146"/>
        <w:docPartObj>
          <w:docPartGallery w:val="Bibliographies"/>
          <w:docPartUnique/>
        </w:docPartObj>
      </w:sdtPr>
      <w:sdtEndPr/>
      <w:sdtContent>
        <w:p w14:paraId="574D2DB2" w14:textId="4D32CCB5" w:rsidR="00352A9B" w:rsidRDefault="00645AFA" w:rsidP="009D799F">
          <w:pPr>
            <w:pStyle w:val="Heading1"/>
            <w:spacing w:line="480" w:lineRule="auto"/>
            <w:jc w:val="center"/>
            <w:rPr>
              <w:rFonts w:ascii="Times New Roman" w:hAnsi="Times New Roman" w:cs="Times New Roman"/>
              <w:b/>
              <w:color w:val="auto"/>
            </w:rPr>
          </w:pPr>
          <w:r w:rsidRPr="00B63E1F">
            <w:rPr>
              <w:rFonts w:ascii="Times New Roman" w:eastAsiaTheme="minorHAnsi" w:hAnsi="Times New Roman" w:cs="Times New Roman"/>
              <w:b/>
              <w:color w:val="auto"/>
            </w:rPr>
            <w:t>End</w:t>
          </w:r>
          <w:r w:rsidR="0032062E">
            <w:rPr>
              <w:rFonts w:ascii="Times New Roman" w:eastAsiaTheme="minorHAnsi" w:hAnsi="Times New Roman" w:cs="Times New Roman"/>
              <w:b/>
              <w:color w:val="auto"/>
            </w:rPr>
            <w:t>n</w:t>
          </w:r>
          <w:r w:rsidRPr="00B63E1F">
            <w:rPr>
              <w:rFonts w:ascii="Times New Roman" w:eastAsiaTheme="minorHAnsi" w:hAnsi="Times New Roman" w:cs="Times New Roman"/>
              <w:b/>
              <w:color w:val="auto"/>
            </w:rPr>
            <w:t>otes</w:t>
          </w:r>
        </w:p>
        <w:p w14:paraId="59468326" w14:textId="4EDDD801" w:rsidR="008B6A5A" w:rsidRPr="00B63E1F" w:rsidRDefault="008B6A5A" w:rsidP="00B63E1F">
          <w:r>
            <w:t>E. Adie. “</w:t>
          </w:r>
          <w:r w:rsidRPr="008B6A5A">
            <w:t>Gaming altmetrics</w:t>
          </w:r>
          <w:r>
            <w:t xml:space="preserve">”. </w:t>
          </w:r>
          <w:r w:rsidR="000973AB">
            <w:t xml:space="preserve">Last modified September 18, </w:t>
          </w:r>
          <w:r>
            <w:t>201</w:t>
          </w:r>
          <w:r w:rsidR="000973AB">
            <w:t>3</w:t>
          </w:r>
          <w:r>
            <w:t xml:space="preserve">. </w:t>
          </w:r>
          <w:hyperlink r:id="rId13" w:history="1">
            <w:r w:rsidRPr="000973AB">
              <w:rPr>
                <w:rStyle w:val="Hyperlink"/>
              </w:rPr>
              <w:t>https://www.altmetric.com/blog/gaming-altmetrics/</w:t>
            </w:r>
          </w:hyperlink>
        </w:p>
        <w:p w14:paraId="6F2D64F8" w14:textId="42E67C73" w:rsidR="00B1622C" w:rsidRDefault="00B1622C" w:rsidP="00B63E1F">
          <w:pPr>
            <w:pStyle w:val="Bibliography"/>
            <w:rPr>
              <w:noProof/>
            </w:rPr>
          </w:pPr>
          <w:r>
            <w:rPr>
              <w:rFonts w:ascii="Times New Roman" w:hAnsi="Times New Roman" w:cs="Times New Roman"/>
            </w:rPr>
            <w:t>Centers for Disease Control and Pre</w:t>
          </w:r>
          <w:r w:rsidR="00275711">
            <w:rPr>
              <w:rFonts w:ascii="Times New Roman" w:hAnsi="Times New Roman" w:cs="Times New Roman"/>
            </w:rPr>
            <w:t>v</w:t>
          </w:r>
          <w:r>
            <w:rPr>
              <w:rFonts w:ascii="Times New Roman" w:hAnsi="Times New Roman" w:cs="Times New Roman"/>
            </w:rPr>
            <w:t>ention</w:t>
          </w:r>
          <w:r w:rsidR="00C666BE">
            <w:rPr>
              <w:rFonts w:ascii="Times New Roman" w:hAnsi="Times New Roman" w:cs="Times New Roman"/>
            </w:rPr>
            <w:t xml:space="preserve">. </w:t>
          </w:r>
          <w:r w:rsidR="00275711" w:rsidRPr="00275711">
            <w:rPr>
              <w:noProof/>
            </w:rPr>
            <w:t>"Centers for Disease Control and Prevention (CDC) - CDC's vision, mission, core values, and pledge"</w:t>
          </w:r>
          <w:r>
            <w:rPr>
              <w:noProof/>
            </w:rPr>
            <w:t xml:space="preserve">. </w:t>
          </w:r>
          <w:r w:rsidR="00E76D3B">
            <w:rPr>
              <w:noProof/>
            </w:rPr>
            <w:t xml:space="preserve">Last </w:t>
          </w:r>
          <w:r w:rsidR="000973AB">
            <w:rPr>
              <w:noProof/>
            </w:rPr>
            <w:t>modified</w:t>
          </w:r>
          <w:r w:rsidR="00E76D3B">
            <w:rPr>
              <w:noProof/>
            </w:rPr>
            <w:t xml:space="preserve"> </w:t>
          </w:r>
          <w:r w:rsidR="000973AB" w:rsidRPr="000973AB">
            <w:rPr>
              <w:noProof/>
            </w:rPr>
            <w:t>April 14, 2014</w:t>
          </w:r>
          <w:r w:rsidR="00275711">
            <w:rPr>
              <w:noProof/>
            </w:rPr>
            <w:t xml:space="preserve">. </w:t>
          </w:r>
          <w:hyperlink r:id="rId14" w:history="1">
            <w:r w:rsidRPr="00B63E1F">
              <w:rPr>
                <w:rStyle w:val="Hyperlink"/>
              </w:rPr>
              <w:t>https://www.cdc.gov/about/organization/mission.htm</w:t>
            </w:r>
          </w:hyperlink>
          <w:r w:rsidRPr="00B63E1F">
            <w:rPr>
              <w:iCs/>
              <w:noProof/>
            </w:rPr>
            <w:t>.</w:t>
          </w:r>
          <w:r>
            <w:rPr>
              <w:noProof/>
            </w:rPr>
            <w:t xml:space="preserve"> </w:t>
          </w:r>
        </w:p>
        <w:p w14:paraId="3B877F92" w14:textId="037274EE" w:rsidR="00B1622C" w:rsidRDefault="00B1622C" w:rsidP="00B63E1F">
          <w:pPr>
            <w:pStyle w:val="Bibliography"/>
            <w:rPr>
              <w:noProof/>
            </w:rPr>
          </w:pPr>
          <w:r>
            <w:rPr>
              <w:noProof/>
            </w:rPr>
            <w:t xml:space="preserve">J. Priem, D. Taraborelli, P. Groth, C. Neylon. </w:t>
          </w:r>
          <w:r w:rsidR="00C666BE" w:rsidRPr="00C666BE">
            <w:rPr>
              <w:noProof/>
            </w:rPr>
            <w:t>“</w:t>
          </w:r>
          <w:r w:rsidRPr="00B63E1F">
            <w:rPr>
              <w:iCs/>
              <w:noProof/>
            </w:rPr>
            <w:t>Altmetrics: A manifesto</w:t>
          </w:r>
          <w:r w:rsidR="00C666BE" w:rsidRPr="00B63E1F">
            <w:rPr>
              <w:iCs/>
              <w:noProof/>
            </w:rPr>
            <w:t>”</w:t>
          </w:r>
          <w:r>
            <w:rPr>
              <w:i/>
              <w:iCs/>
              <w:noProof/>
            </w:rPr>
            <w:t>.</w:t>
          </w:r>
          <w:r>
            <w:rPr>
              <w:noProof/>
            </w:rPr>
            <w:t xml:space="preserve"> </w:t>
          </w:r>
          <w:r w:rsidR="000973AB">
            <w:rPr>
              <w:noProof/>
            </w:rPr>
            <w:t>L</w:t>
          </w:r>
          <w:r w:rsidR="000973AB" w:rsidRPr="000973AB">
            <w:rPr>
              <w:noProof/>
            </w:rPr>
            <w:t>ast modified</w:t>
          </w:r>
          <w:r w:rsidR="000973AB">
            <w:rPr>
              <w:noProof/>
            </w:rPr>
            <w:t xml:space="preserve"> </w:t>
          </w:r>
          <w:r>
            <w:rPr>
              <w:noProof/>
            </w:rPr>
            <w:t>October 26</w:t>
          </w:r>
          <w:r w:rsidR="000973AB">
            <w:rPr>
              <w:noProof/>
            </w:rPr>
            <w:t>, 2010</w:t>
          </w:r>
          <w:r>
            <w:rPr>
              <w:noProof/>
            </w:rPr>
            <w:t xml:space="preserve">.  </w:t>
          </w:r>
          <w:hyperlink r:id="rId15" w:history="1">
            <w:r w:rsidRPr="000973AB">
              <w:rPr>
                <w:rStyle w:val="Hyperlink"/>
                <w:noProof/>
              </w:rPr>
              <w:t>http://altmetrics.org/manifesto/</w:t>
            </w:r>
          </w:hyperlink>
          <w:r>
            <w:rPr>
              <w:noProof/>
            </w:rPr>
            <w:t>.</w:t>
          </w:r>
        </w:p>
        <w:p w14:paraId="5835D915" w14:textId="58FC7B7E" w:rsidR="00B1622C" w:rsidRDefault="00B1622C" w:rsidP="00B63E1F">
          <w:pPr>
            <w:pStyle w:val="Bibliography"/>
            <w:rPr>
              <w:noProof/>
            </w:rPr>
          </w:pPr>
          <w:r>
            <w:rPr>
              <w:noProof/>
            </w:rPr>
            <w:t xml:space="preserve"> Stephen B. Thacker CDC</w:t>
          </w:r>
          <w:r w:rsidR="00645AFA">
            <w:rPr>
              <w:noProof/>
            </w:rPr>
            <w:t xml:space="preserve"> Library</w:t>
          </w:r>
          <w:r>
            <w:rPr>
              <w:noProof/>
            </w:rPr>
            <w:t>. 2016. "Office of the Director Briefing." Briefing.</w:t>
          </w:r>
        </w:p>
        <w:p w14:paraId="0A926137" w14:textId="1F4131CE" w:rsidR="00352A9B" w:rsidRPr="00935781" w:rsidRDefault="00080782" w:rsidP="00B1622C">
          <w:pPr>
            <w:spacing w:line="240" w:lineRule="auto"/>
            <w:rPr>
              <w:rFonts w:ascii="Times New Roman" w:hAnsi="Times New Roman" w:cs="Times New Roman"/>
            </w:rPr>
          </w:pPr>
        </w:p>
      </w:sdtContent>
    </w:sdt>
    <w:p w14:paraId="2CA82BE9" w14:textId="77777777" w:rsidR="004556C0" w:rsidRPr="00935781" w:rsidRDefault="004556C0" w:rsidP="00935781">
      <w:pPr>
        <w:spacing w:line="480" w:lineRule="auto"/>
        <w:rPr>
          <w:rFonts w:ascii="Times New Roman" w:hAnsi="Times New Roman" w:cs="Times New Roman"/>
        </w:rPr>
      </w:pPr>
    </w:p>
    <w:p w14:paraId="4AA95493" w14:textId="77777777" w:rsidR="00724D2E" w:rsidRPr="00935781" w:rsidRDefault="00724D2E" w:rsidP="00935781">
      <w:pPr>
        <w:spacing w:line="480" w:lineRule="auto"/>
        <w:ind w:firstLine="720"/>
        <w:rPr>
          <w:rFonts w:ascii="Times New Roman" w:hAnsi="Times New Roman" w:cs="Times New Roman"/>
        </w:rPr>
      </w:pPr>
    </w:p>
    <w:sectPr w:rsidR="00724D2E" w:rsidRPr="00935781" w:rsidSect="008A22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65051" w14:textId="77777777" w:rsidR="00080782" w:rsidRDefault="00080782" w:rsidP="008B5D54">
      <w:pPr>
        <w:spacing w:after="0" w:line="240" w:lineRule="auto"/>
      </w:pPr>
      <w:r>
        <w:separator/>
      </w:r>
    </w:p>
  </w:endnote>
  <w:endnote w:type="continuationSeparator" w:id="0">
    <w:p w14:paraId="3D14F041" w14:textId="77777777" w:rsidR="00080782" w:rsidRDefault="00080782"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88EB8" w14:textId="77777777" w:rsidR="00080782" w:rsidRDefault="00080782" w:rsidP="008B5D54">
      <w:pPr>
        <w:spacing w:after="0" w:line="240" w:lineRule="auto"/>
      </w:pPr>
      <w:r>
        <w:separator/>
      </w:r>
    </w:p>
  </w:footnote>
  <w:footnote w:type="continuationSeparator" w:id="0">
    <w:p w14:paraId="0F43B8B9" w14:textId="77777777" w:rsidR="00080782" w:rsidRDefault="00080782"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405BF"/>
    <w:multiLevelType w:val="hybridMultilevel"/>
    <w:tmpl w:val="2182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41B13"/>
    <w:multiLevelType w:val="multilevel"/>
    <w:tmpl w:val="9914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5D3A99"/>
    <w:multiLevelType w:val="hybridMultilevel"/>
    <w:tmpl w:val="875E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BD572C"/>
    <w:multiLevelType w:val="hybridMultilevel"/>
    <w:tmpl w:val="2B5234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452C1A"/>
    <w:multiLevelType w:val="hybridMultilevel"/>
    <w:tmpl w:val="2A1A6D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1A4"/>
    <w:rsid w:val="000072A5"/>
    <w:rsid w:val="00022E35"/>
    <w:rsid w:val="000479E2"/>
    <w:rsid w:val="000516EA"/>
    <w:rsid w:val="00051D33"/>
    <w:rsid w:val="00054358"/>
    <w:rsid w:val="00055F7C"/>
    <w:rsid w:val="0005740B"/>
    <w:rsid w:val="0006106D"/>
    <w:rsid w:val="00066628"/>
    <w:rsid w:val="000736F0"/>
    <w:rsid w:val="00077BCA"/>
    <w:rsid w:val="00080782"/>
    <w:rsid w:val="000908A7"/>
    <w:rsid w:val="000973AB"/>
    <w:rsid w:val="000B3EB0"/>
    <w:rsid w:val="000D16DC"/>
    <w:rsid w:val="000D54A5"/>
    <w:rsid w:val="000D7A3D"/>
    <w:rsid w:val="000E64D6"/>
    <w:rsid w:val="000F17F6"/>
    <w:rsid w:val="001079EB"/>
    <w:rsid w:val="00130CA8"/>
    <w:rsid w:val="00141363"/>
    <w:rsid w:val="00153BC6"/>
    <w:rsid w:val="00156E76"/>
    <w:rsid w:val="00157CC7"/>
    <w:rsid w:val="001717C4"/>
    <w:rsid w:val="00180C87"/>
    <w:rsid w:val="00184802"/>
    <w:rsid w:val="00185B0E"/>
    <w:rsid w:val="001957B2"/>
    <w:rsid w:val="001A7493"/>
    <w:rsid w:val="001B2374"/>
    <w:rsid w:val="001D193E"/>
    <w:rsid w:val="002028C4"/>
    <w:rsid w:val="00221C53"/>
    <w:rsid w:val="00251C7B"/>
    <w:rsid w:val="00275711"/>
    <w:rsid w:val="00276113"/>
    <w:rsid w:val="00277EFC"/>
    <w:rsid w:val="00285041"/>
    <w:rsid w:val="00291974"/>
    <w:rsid w:val="002A389F"/>
    <w:rsid w:val="002B19E6"/>
    <w:rsid w:val="002D1DDE"/>
    <w:rsid w:val="00301D28"/>
    <w:rsid w:val="00303854"/>
    <w:rsid w:val="003162E9"/>
    <w:rsid w:val="0032062E"/>
    <w:rsid w:val="0033747D"/>
    <w:rsid w:val="00341BC8"/>
    <w:rsid w:val="003441B5"/>
    <w:rsid w:val="0034640A"/>
    <w:rsid w:val="00346AB5"/>
    <w:rsid w:val="00352A9B"/>
    <w:rsid w:val="0035510B"/>
    <w:rsid w:val="003551D3"/>
    <w:rsid w:val="0036118D"/>
    <w:rsid w:val="003C2EE8"/>
    <w:rsid w:val="003C7C71"/>
    <w:rsid w:val="003D6A2F"/>
    <w:rsid w:val="003E5914"/>
    <w:rsid w:val="003F0C05"/>
    <w:rsid w:val="004063EC"/>
    <w:rsid w:val="004121A4"/>
    <w:rsid w:val="00425DCB"/>
    <w:rsid w:val="004556C0"/>
    <w:rsid w:val="004562AF"/>
    <w:rsid w:val="00473A67"/>
    <w:rsid w:val="00481FD5"/>
    <w:rsid w:val="004856D8"/>
    <w:rsid w:val="00492031"/>
    <w:rsid w:val="004A675E"/>
    <w:rsid w:val="004A6AAE"/>
    <w:rsid w:val="004B3881"/>
    <w:rsid w:val="004B4696"/>
    <w:rsid w:val="004C5173"/>
    <w:rsid w:val="004C7E59"/>
    <w:rsid w:val="004D3989"/>
    <w:rsid w:val="004E5C60"/>
    <w:rsid w:val="00505C63"/>
    <w:rsid w:val="00521784"/>
    <w:rsid w:val="00526A11"/>
    <w:rsid w:val="005274C6"/>
    <w:rsid w:val="0053760C"/>
    <w:rsid w:val="0054591A"/>
    <w:rsid w:val="00560083"/>
    <w:rsid w:val="00587829"/>
    <w:rsid w:val="00587C5B"/>
    <w:rsid w:val="00593F51"/>
    <w:rsid w:val="005A2857"/>
    <w:rsid w:val="005A509F"/>
    <w:rsid w:val="005A61FA"/>
    <w:rsid w:val="005B0DED"/>
    <w:rsid w:val="005B2149"/>
    <w:rsid w:val="005B4F97"/>
    <w:rsid w:val="005F3C7E"/>
    <w:rsid w:val="0061786D"/>
    <w:rsid w:val="00632F61"/>
    <w:rsid w:val="00633353"/>
    <w:rsid w:val="00634F64"/>
    <w:rsid w:val="00635D48"/>
    <w:rsid w:val="006431A9"/>
    <w:rsid w:val="00645AFA"/>
    <w:rsid w:val="00645DF1"/>
    <w:rsid w:val="00687AC2"/>
    <w:rsid w:val="00697BA7"/>
    <w:rsid w:val="006A5A35"/>
    <w:rsid w:val="006B74A9"/>
    <w:rsid w:val="006C6578"/>
    <w:rsid w:val="006F26BD"/>
    <w:rsid w:val="007003A7"/>
    <w:rsid w:val="007003F0"/>
    <w:rsid w:val="00712D89"/>
    <w:rsid w:val="00724D2E"/>
    <w:rsid w:val="0072725C"/>
    <w:rsid w:val="007342D9"/>
    <w:rsid w:val="00740EF6"/>
    <w:rsid w:val="00743897"/>
    <w:rsid w:val="007459F8"/>
    <w:rsid w:val="00756D77"/>
    <w:rsid w:val="00785BF4"/>
    <w:rsid w:val="00795EAD"/>
    <w:rsid w:val="007B3CCD"/>
    <w:rsid w:val="007D2588"/>
    <w:rsid w:val="007F2F22"/>
    <w:rsid w:val="007F65AC"/>
    <w:rsid w:val="00800FB9"/>
    <w:rsid w:val="00802017"/>
    <w:rsid w:val="00811461"/>
    <w:rsid w:val="00834EFC"/>
    <w:rsid w:val="00841499"/>
    <w:rsid w:val="0089068B"/>
    <w:rsid w:val="008A2214"/>
    <w:rsid w:val="008B546B"/>
    <w:rsid w:val="008B5D54"/>
    <w:rsid w:val="008B6A5A"/>
    <w:rsid w:val="008C692C"/>
    <w:rsid w:val="008D41B5"/>
    <w:rsid w:val="008D43FC"/>
    <w:rsid w:val="008E4218"/>
    <w:rsid w:val="008E438C"/>
    <w:rsid w:val="008F0E1A"/>
    <w:rsid w:val="00903F00"/>
    <w:rsid w:val="00917154"/>
    <w:rsid w:val="009239B3"/>
    <w:rsid w:val="009273B0"/>
    <w:rsid w:val="00935781"/>
    <w:rsid w:val="0093680A"/>
    <w:rsid w:val="00944820"/>
    <w:rsid w:val="00954D4C"/>
    <w:rsid w:val="0096360C"/>
    <w:rsid w:val="00970D4F"/>
    <w:rsid w:val="00985840"/>
    <w:rsid w:val="009B39C4"/>
    <w:rsid w:val="009C0D79"/>
    <w:rsid w:val="009D340C"/>
    <w:rsid w:val="009D799F"/>
    <w:rsid w:val="009E10A6"/>
    <w:rsid w:val="009E6F10"/>
    <w:rsid w:val="009F006B"/>
    <w:rsid w:val="00A037CA"/>
    <w:rsid w:val="00A06135"/>
    <w:rsid w:val="00A1464E"/>
    <w:rsid w:val="00A14760"/>
    <w:rsid w:val="00A22BF4"/>
    <w:rsid w:val="00A27AD5"/>
    <w:rsid w:val="00A331A6"/>
    <w:rsid w:val="00A34987"/>
    <w:rsid w:val="00A35006"/>
    <w:rsid w:val="00A437BC"/>
    <w:rsid w:val="00A44AD4"/>
    <w:rsid w:val="00A505E7"/>
    <w:rsid w:val="00A50B76"/>
    <w:rsid w:val="00A62520"/>
    <w:rsid w:val="00A731DD"/>
    <w:rsid w:val="00A80371"/>
    <w:rsid w:val="00A80CCD"/>
    <w:rsid w:val="00AA4169"/>
    <w:rsid w:val="00AE068A"/>
    <w:rsid w:val="00B1622C"/>
    <w:rsid w:val="00B25C69"/>
    <w:rsid w:val="00B32C13"/>
    <w:rsid w:val="00B43A83"/>
    <w:rsid w:val="00B43B43"/>
    <w:rsid w:val="00B55735"/>
    <w:rsid w:val="00B608AC"/>
    <w:rsid w:val="00B63E1F"/>
    <w:rsid w:val="00B725EA"/>
    <w:rsid w:val="00B80A0A"/>
    <w:rsid w:val="00B968A3"/>
    <w:rsid w:val="00BA2A29"/>
    <w:rsid w:val="00BB6804"/>
    <w:rsid w:val="00BB75B5"/>
    <w:rsid w:val="00BC3CC4"/>
    <w:rsid w:val="00BC4A58"/>
    <w:rsid w:val="00BD28A9"/>
    <w:rsid w:val="00BD4013"/>
    <w:rsid w:val="00BD411A"/>
    <w:rsid w:val="00BD43C7"/>
    <w:rsid w:val="00BF5A55"/>
    <w:rsid w:val="00C132E2"/>
    <w:rsid w:val="00C13FEA"/>
    <w:rsid w:val="00C24862"/>
    <w:rsid w:val="00C33C46"/>
    <w:rsid w:val="00C6116F"/>
    <w:rsid w:val="00C61AE3"/>
    <w:rsid w:val="00C666BE"/>
    <w:rsid w:val="00C673A7"/>
    <w:rsid w:val="00C70B58"/>
    <w:rsid w:val="00C75471"/>
    <w:rsid w:val="00C75A48"/>
    <w:rsid w:val="00C85016"/>
    <w:rsid w:val="00CA0BB3"/>
    <w:rsid w:val="00CA423B"/>
    <w:rsid w:val="00CA6373"/>
    <w:rsid w:val="00CC52F1"/>
    <w:rsid w:val="00CD5206"/>
    <w:rsid w:val="00CE5569"/>
    <w:rsid w:val="00D13116"/>
    <w:rsid w:val="00D14E73"/>
    <w:rsid w:val="00D17CC8"/>
    <w:rsid w:val="00D233CF"/>
    <w:rsid w:val="00D257E6"/>
    <w:rsid w:val="00D33E39"/>
    <w:rsid w:val="00D434A2"/>
    <w:rsid w:val="00D55F19"/>
    <w:rsid w:val="00D71C3B"/>
    <w:rsid w:val="00DC12CF"/>
    <w:rsid w:val="00DC57CC"/>
    <w:rsid w:val="00DE28EA"/>
    <w:rsid w:val="00DF14A2"/>
    <w:rsid w:val="00DF507B"/>
    <w:rsid w:val="00E048CE"/>
    <w:rsid w:val="00E066B9"/>
    <w:rsid w:val="00E07C57"/>
    <w:rsid w:val="00E1106A"/>
    <w:rsid w:val="00E14837"/>
    <w:rsid w:val="00E149D3"/>
    <w:rsid w:val="00E14D23"/>
    <w:rsid w:val="00E208F1"/>
    <w:rsid w:val="00E232E1"/>
    <w:rsid w:val="00E26970"/>
    <w:rsid w:val="00E271FF"/>
    <w:rsid w:val="00E4015E"/>
    <w:rsid w:val="00E623F5"/>
    <w:rsid w:val="00E62E51"/>
    <w:rsid w:val="00E65817"/>
    <w:rsid w:val="00E71C82"/>
    <w:rsid w:val="00E76D3B"/>
    <w:rsid w:val="00E858A6"/>
    <w:rsid w:val="00E910D5"/>
    <w:rsid w:val="00EA436E"/>
    <w:rsid w:val="00EA6206"/>
    <w:rsid w:val="00EC635E"/>
    <w:rsid w:val="00ED3248"/>
    <w:rsid w:val="00EE3A69"/>
    <w:rsid w:val="00EF173F"/>
    <w:rsid w:val="00F21861"/>
    <w:rsid w:val="00F231AF"/>
    <w:rsid w:val="00F64557"/>
    <w:rsid w:val="00F81196"/>
    <w:rsid w:val="00F813F2"/>
    <w:rsid w:val="00F8241E"/>
    <w:rsid w:val="00F837A0"/>
    <w:rsid w:val="00F84BB6"/>
    <w:rsid w:val="00F87AC3"/>
    <w:rsid w:val="00F905AE"/>
    <w:rsid w:val="00FB4E57"/>
    <w:rsid w:val="00FB6F98"/>
    <w:rsid w:val="00FD1E10"/>
    <w:rsid w:val="00FD371F"/>
    <w:rsid w:val="00FE0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60F695"/>
  <w15:docId w15:val="{D60E5176-600A-4BEF-B794-B9FB7E04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56C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841499"/>
    <w:rPr>
      <w:color w:val="0000FF" w:themeColor="hyperlink"/>
      <w:u w:val="single"/>
    </w:rPr>
  </w:style>
  <w:style w:type="character" w:customStyle="1" w:styleId="Heading1Char">
    <w:name w:val="Heading 1 Char"/>
    <w:basedOn w:val="DefaultParagraphFont"/>
    <w:link w:val="Heading1"/>
    <w:uiPriority w:val="9"/>
    <w:rsid w:val="004556C0"/>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4556C0"/>
  </w:style>
  <w:style w:type="paragraph" w:styleId="Caption">
    <w:name w:val="caption"/>
    <w:basedOn w:val="Normal"/>
    <w:next w:val="Normal"/>
    <w:uiPriority w:val="35"/>
    <w:unhideWhenUsed/>
    <w:qFormat/>
    <w:rsid w:val="00AE068A"/>
    <w:pPr>
      <w:spacing w:line="240" w:lineRule="auto"/>
    </w:pPr>
    <w:rPr>
      <w:i/>
      <w:iCs/>
      <w:color w:val="1F497D" w:themeColor="text2"/>
      <w:sz w:val="18"/>
      <w:szCs w:val="18"/>
    </w:rPr>
  </w:style>
  <w:style w:type="character" w:styleId="CommentReference">
    <w:name w:val="annotation reference"/>
    <w:basedOn w:val="DefaultParagraphFont"/>
    <w:uiPriority w:val="99"/>
    <w:semiHidden/>
    <w:unhideWhenUsed/>
    <w:rsid w:val="00C75A48"/>
    <w:rPr>
      <w:sz w:val="16"/>
      <w:szCs w:val="16"/>
    </w:rPr>
  </w:style>
  <w:style w:type="paragraph" w:styleId="CommentText">
    <w:name w:val="annotation text"/>
    <w:basedOn w:val="Normal"/>
    <w:link w:val="CommentTextChar"/>
    <w:uiPriority w:val="99"/>
    <w:semiHidden/>
    <w:unhideWhenUsed/>
    <w:rsid w:val="00C75A48"/>
    <w:pPr>
      <w:spacing w:line="240" w:lineRule="auto"/>
    </w:pPr>
    <w:rPr>
      <w:sz w:val="20"/>
      <w:szCs w:val="20"/>
    </w:rPr>
  </w:style>
  <w:style w:type="character" w:customStyle="1" w:styleId="CommentTextChar">
    <w:name w:val="Comment Text Char"/>
    <w:basedOn w:val="DefaultParagraphFont"/>
    <w:link w:val="CommentText"/>
    <w:uiPriority w:val="99"/>
    <w:semiHidden/>
    <w:rsid w:val="00C75A48"/>
    <w:rPr>
      <w:sz w:val="20"/>
      <w:szCs w:val="20"/>
    </w:rPr>
  </w:style>
  <w:style w:type="paragraph" w:styleId="CommentSubject">
    <w:name w:val="annotation subject"/>
    <w:basedOn w:val="CommentText"/>
    <w:next w:val="CommentText"/>
    <w:link w:val="CommentSubjectChar"/>
    <w:uiPriority w:val="99"/>
    <w:semiHidden/>
    <w:unhideWhenUsed/>
    <w:rsid w:val="00C75A48"/>
    <w:rPr>
      <w:b/>
      <w:bCs/>
    </w:rPr>
  </w:style>
  <w:style w:type="character" w:customStyle="1" w:styleId="CommentSubjectChar">
    <w:name w:val="Comment Subject Char"/>
    <w:basedOn w:val="CommentTextChar"/>
    <w:link w:val="CommentSubject"/>
    <w:uiPriority w:val="99"/>
    <w:semiHidden/>
    <w:rsid w:val="00C75A48"/>
    <w:rPr>
      <w:b/>
      <w:bCs/>
      <w:sz w:val="20"/>
      <w:szCs w:val="20"/>
    </w:rPr>
  </w:style>
  <w:style w:type="paragraph" w:styleId="BalloonText">
    <w:name w:val="Balloon Text"/>
    <w:basedOn w:val="Normal"/>
    <w:link w:val="BalloonTextChar"/>
    <w:uiPriority w:val="99"/>
    <w:semiHidden/>
    <w:unhideWhenUsed/>
    <w:rsid w:val="00C75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A48"/>
    <w:rPr>
      <w:rFonts w:ascii="Segoe UI" w:hAnsi="Segoe UI" w:cs="Segoe UI"/>
      <w:sz w:val="18"/>
      <w:szCs w:val="18"/>
    </w:rPr>
  </w:style>
  <w:style w:type="paragraph" w:styleId="FootnoteText">
    <w:name w:val="footnote text"/>
    <w:basedOn w:val="Normal"/>
    <w:link w:val="FootnoteTextChar"/>
    <w:uiPriority w:val="99"/>
    <w:unhideWhenUsed/>
    <w:rsid w:val="0061786D"/>
    <w:pPr>
      <w:spacing w:after="0" w:line="240" w:lineRule="auto"/>
    </w:pPr>
  </w:style>
  <w:style w:type="character" w:customStyle="1" w:styleId="FootnoteTextChar">
    <w:name w:val="Footnote Text Char"/>
    <w:basedOn w:val="DefaultParagraphFont"/>
    <w:link w:val="FootnoteText"/>
    <w:uiPriority w:val="99"/>
    <w:rsid w:val="0061786D"/>
  </w:style>
  <w:style w:type="character" w:styleId="FootnoteReference">
    <w:name w:val="footnote reference"/>
    <w:basedOn w:val="DefaultParagraphFont"/>
    <w:uiPriority w:val="99"/>
    <w:unhideWhenUsed/>
    <w:rsid w:val="0061786D"/>
    <w:rPr>
      <w:vertAlign w:val="superscript"/>
    </w:rPr>
  </w:style>
  <w:style w:type="paragraph" w:styleId="ListParagraph">
    <w:name w:val="List Paragraph"/>
    <w:basedOn w:val="Normal"/>
    <w:uiPriority w:val="34"/>
    <w:qFormat/>
    <w:rsid w:val="00BC4A58"/>
    <w:pPr>
      <w:spacing w:after="0" w:line="240" w:lineRule="auto"/>
      <w:ind w:left="720"/>
      <w:contextualSpacing/>
    </w:pPr>
    <w:rPr>
      <w:rFonts w:ascii="Times New Roman" w:eastAsia="Times New Roman" w:hAnsi="Times New Roman" w:cs="Times New Roman"/>
    </w:rPr>
  </w:style>
  <w:style w:type="paragraph" w:styleId="NoSpacing">
    <w:name w:val="No Spacing"/>
    <w:uiPriority w:val="1"/>
    <w:qFormat/>
    <w:rsid w:val="00BC4A58"/>
    <w:pPr>
      <w:spacing w:after="0" w:line="240" w:lineRule="auto"/>
    </w:pPr>
    <w:rPr>
      <w:rFonts w:asciiTheme="minorHAnsi" w:hAnsiTheme="minorHAnsi"/>
      <w:sz w:val="22"/>
      <w:szCs w:val="22"/>
    </w:rPr>
  </w:style>
  <w:style w:type="character" w:styleId="Strong">
    <w:name w:val="Strong"/>
    <w:basedOn w:val="DefaultParagraphFont"/>
    <w:uiPriority w:val="22"/>
    <w:qFormat/>
    <w:rsid w:val="005274C6"/>
    <w:rPr>
      <w:b/>
      <w:bCs/>
    </w:rPr>
  </w:style>
  <w:style w:type="character" w:customStyle="1" w:styleId="apple-converted-space">
    <w:name w:val="apple-converted-space"/>
    <w:basedOn w:val="DefaultParagraphFont"/>
    <w:rsid w:val="005274C6"/>
  </w:style>
  <w:style w:type="paragraph" w:styleId="Revision">
    <w:name w:val="Revision"/>
    <w:hidden/>
    <w:uiPriority w:val="99"/>
    <w:semiHidden/>
    <w:rsid w:val="00285041"/>
    <w:pPr>
      <w:spacing w:after="0" w:line="240" w:lineRule="auto"/>
    </w:pPr>
  </w:style>
  <w:style w:type="character" w:styleId="FollowedHyperlink">
    <w:name w:val="FollowedHyperlink"/>
    <w:basedOn w:val="DefaultParagraphFont"/>
    <w:uiPriority w:val="99"/>
    <w:semiHidden/>
    <w:unhideWhenUsed/>
    <w:rsid w:val="00F84B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1418">
      <w:bodyDiv w:val="1"/>
      <w:marLeft w:val="0"/>
      <w:marRight w:val="0"/>
      <w:marTop w:val="0"/>
      <w:marBottom w:val="0"/>
      <w:divBdr>
        <w:top w:val="none" w:sz="0" w:space="0" w:color="auto"/>
        <w:left w:val="none" w:sz="0" w:space="0" w:color="auto"/>
        <w:bottom w:val="none" w:sz="0" w:space="0" w:color="auto"/>
        <w:right w:val="none" w:sz="0" w:space="0" w:color="auto"/>
      </w:divBdr>
    </w:div>
    <w:div w:id="131531990">
      <w:bodyDiv w:val="1"/>
      <w:marLeft w:val="0"/>
      <w:marRight w:val="0"/>
      <w:marTop w:val="0"/>
      <w:marBottom w:val="0"/>
      <w:divBdr>
        <w:top w:val="none" w:sz="0" w:space="0" w:color="auto"/>
        <w:left w:val="none" w:sz="0" w:space="0" w:color="auto"/>
        <w:bottom w:val="none" w:sz="0" w:space="0" w:color="auto"/>
        <w:right w:val="none" w:sz="0" w:space="0" w:color="auto"/>
      </w:divBdr>
    </w:div>
    <w:div w:id="280655005">
      <w:bodyDiv w:val="1"/>
      <w:marLeft w:val="0"/>
      <w:marRight w:val="0"/>
      <w:marTop w:val="0"/>
      <w:marBottom w:val="0"/>
      <w:divBdr>
        <w:top w:val="none" w:sz="0" w:space="0" w:color="auto"/>
        <w:left w:val="none" w:sz="0" w:space="0" w:color="auto"/>
        <w:bottom w:val="none" w:sz="0" w:space="0" w:color="auto"/>
        <w:right w:val="none" w:sz="0" w:space="0" w:color="auto"/>
      </w:divBdr>
    </w:div>
    <w:div w:id="351036988">
      <w:bodyDiv w:val="1"/>
      <w:marLeft w:val="0"/>
      <w:marRight w:val="0"/>
      <w:marTop w:val="0"/>
      <w:marBottom w:val="0"/>
      <w:divBdr>
        <w:top w:val="none" w:sz="0" w:space="0" w:color="auto"/>
        <w:left w:val="none" w:sz="0" w:space="0" w:color="auto"/>
        <w:bottom w:val="none" w:sz="0" w:space="0" w:color="auto"/>
        <w:right w:val="none" w:sz="0" w:space="0" w:color="auto"/>
      </w:divBdr>
    </w:div>
    <w:div w:id="372080621">
      <w:bodyDiv w:val="1"/>
      <w:marLeft w:val="0"/>
      <w:marRight w:val="0"/>
      <w:marTop w:val="0"/>
      <w:marBottom w:val="0"/>
      <w:divBdr>
        <w:top w:val="none" w:sz="0" w:space="0" w:color="auto"/>
        <w:left w:val="none" w:sz="0" w:space="0" w:color="auto"/>
        <w:bottom w:val="none" w:sz="0" w:space="0" w:color="auto"/>
        <w:right w:val="none" w:sz="0" w:space="0" w:color="auto"/>
      </w:divBdr>
    </w:div>
    <w:div w:id="494883304">
      <w:bodyDiv w:val="1"/>
      <w:marLeft w:val="0"/>
      <w:marRight w:val="0"/>
      <w:marTop w:val="0"/>
      <w:marBottom w:val="0"/>
      <w:divBdr>
        <w:top w:val="none" w:sz="0" w:space="0" w:color="auto"/>
        <w:left w:val="none" w:sz="0" w:space="0" w:color="auto"/>
        <w:bottom w:val="none" w:sz="0" w:space="0" w:color="auto"/>
        <w:right w:val="none" w:sz="0" w:space="0" w:color="auto"/>
      </w:divBdr>
    </w:div>
    <w:div w:id="510532191">
      <w:bodyDiv w:val="1"/>
      <w:marLeft w:val="0"/>
      <w:marRight w:val="0"/>
      <w:marTop w:val="0"/>
      <w:marBottom w:val="0"/>
      <w:divBdr>
        <w:top w:val="none" w:sz="0" w:space="0" w:color="auto"/>
        <w:left w:val="none" w:sz="0" w:space="0" w:color="auto"/>
        <w:bottom w:val="none" w:sz="0" w:space="0" w:color="auto"/>
        <w:right w:val="none" w:sz="0" w:space="0" w:color="auto"/>
      </w:divBdr>
    </w:div>
    <w:div w:id="542711232">
      <w:bodyDiv w:val="1"/>
      <w:marLeft w:val="0"/>
      <w:marRight w:val="0"/>
      <w:marTop w:val="0"/>
      <w:marBottom w:val="0"/>
      <w:divBdr>
        <w:top w:val="none" w:sz="0" w:space="0" w:color="auto"/>
        <w:left w:val="none" w:sz="0" w:space="0" w:color="auto"/>
        <w:bottom w:val="none" w:sz="0" w:space="0" w:color="auto"/>
        <w:right w:val="none" w:sz="0" w:space="0" w:color="auto"/>
      </w:divBdr>
    </w:div>
    <w:div w:id="584655823">
      <w:bodyDiv w:val="1"/>
      <w:marLeft w:val="0"/>
      <w:marRight w:val="0"/>
      <w:marTop w:val="0"/>
      <w:marBottom w:val="0"/>
      <w:divBdr>
        <w:top w:val="none" w:sz="0" w:space="0" w:color="auto"/>
        <w:left w:val="none" w:sz="0" w:space="0" w:color="auto"/>
        <w:bottom w:val="none" w:sz="0" w:space="0" w:color="auto"/>
        <w:right w:val="none" w:sz="0" w:space="0" w:color="auto"/>
      </w:divBdr>
    </w:div>
    <w:div w:id="628708642">
      <w:bodyDiv w:val="1"/>
      <w:marLeft w:val="0"/>
      <w:marRight w:val="0"/>
      <w:marTop w:val="0"/>
      <w:marBottom w:val="0"/>
      <w:divBdr>
        <w:top w:val="none" w:sz="0" w:space="0" w:color="auto"/>
        <w:left w:val="none" w:sz="0" w:space="0" w:color="auto"/>
        <w:bottom w:val="none" w:sz="0" w:space="0" w:color="auto"/>
        <w:right w:val="none" w:sz="0" w:space="0" w:color="auto"/>
      </w:divBdr>
    </w:div>
    <w:div w:id="628897912">
      <w:bodyDiv w:val="1"/>
      <w:marLeft w:val="0"/>
      <w:marRight w:val="0"/>
      <w:marTop w:val="0"/>
      <w:marBottom w:val="0"/>
      <w:divBdr>
        <w:top w:val="none" w:sz="0" w:space="0" w:color="auto"/>
        <w:left w:val="none" w:sz="0" w:space="0" w:color="auto"/>
        <w:bottom w:val="none" w:sz="0" w:space="0" w:color="auto"/>
        <w:right w:val="none" w:sz="0" w:space="0" w:color="auto"/>
      </w:divBdr>
    </w:div>
    <w:div w:id="646594471">
      <w:bodyDiv w:val="1"/>
      <w:marLeft w:val="0"/>
      <w:marRight w:val="0"/>
      <w:marTop w:val="0"/>
      <w:marBottom w:val="0"/>
      <w:divBdr>
        <w:top w:val="none" w:sz="0" w:space="0" w:color="auto"/>
        <w:left w:val="none" w:sz="0" w:space="0" w:color="auto"/>
        <w:bottom w:val="none" w:sz="0" w:space="0" w:color="auto"/>
        <w:right w:val="none" w:sz="0" w:space="0" w:color="auto"/>
      </w:divBdr>
    </w:div>
    <w:div w:id="648100040">
      <w:bodyDiv w:val="1"/>
      <w:marLeft w:val="0"/>
      <w:marRight w:val="0"/>
      <w:marTop w:val="0"/>
      <w:marBottom w:val="0"/>
      <w:divBdr>
        <w:top w:val="none" w:sz="0" w:space="0" w:color="auto"/>
        <w:left w:val="none" w:sz="0" w:space="0" w:color="auto"/>
        <w:bottom w:val="none" w:sz="0" w:space="0" w:color="auto"/>
        <w:right w:val="none" w:sz="0" w:space="0" w:color="auto"/>
      </w:divBdr>
    </w:div>
    <w:div w:id="652610026">
      <w:bodyDiv w:val="1"/>
      <w:marLeft w:val="0"/>
      <w:marRight w:val="0"/>
      <w:marTop w:val="0"/>
      <w:marBottom w:val="0"/>
      <w:divBdr>
        <w:top w:val="none" w:sz="0" w:space="0" w:color="auto"/>
        <w:left w:val="none" w:sz="0" w:space="0" w:color="auto"/>
        <w:bottom w:val="none" w:sz="0" w:space="0" w:color="auto"/>
        <w:right w:val="none" w:sz="0" w:space="0" w:color="auto"/>
      </w:divBdr>
    </w:div>
    <w:div w:id="679044104">
      <w:bodyDiv w:val="1"/>
      <w:marLeft w:val="0"/>
      <w:marRight w:val="0"/>
      <w:marTop w:val="0"/>
      <w:marBottom w:val="0"/>
      <w:divBdr>
        <w:top w:val="none" w:sz="0" w:space="0" w:color="auto"/>
        <w:left w:val="none" w:sz="0" w:space="0" w:color="auto"/>
        <w:bottom w:val="none" w:sz="0" w:space="0" w:color="auto"/>
        <w:right w:val="none" w:sz="0" w:space="0" w:color="auto"/>
      </w:divBdr>
    </w:div>
    <w:div w:id="688726864">
      <w:bodyDiv w:val="1"/>
      <w:marLeft w:val="0"/>
      <w:marRight w:val="0"/>
      <w:marTop w:val="0"/>
      <w:marBottom w:val="0"/>
      <w:divBdr>
        <w:top w:val="none" w:sz="0" w:space="0" w:color="auto"/>
        <w:left w:val="none" w:sz="0" w:space="0" w:color="auto"/>
        <w:bottom w:val="none" w:sz="0" w:space="0" w:color="auto"/>
        <w:right w:val="none" w:sz="0" w:space="0" w:color="auto"/>
      </w:divBdr>
    </w:div>
    <w:div w:id="766656220">
      <w:bodyDiv w:val="1"/>
      <w:marLeft w:val="0"/>
      <w:marRight w:val="0"/>
      <w:marTop w:val="0"/>
      <w:marBottom w:val="0"/>
      <w:divBdr>
        <w:top w:val="none" w:sz="0" w:space="0" w:color="auto"/>
        <w:left w:val="none" w:sz="0" w:space="0" w:color="auto"/>
        <w:bottom w:val="none" w:sz="0" w:space="0" w:color="auto"/>
        <w:right w:val="none" w:sz="0" w:space="0" w:color="auto"/>
      </w:divBdr>
    </w:div>
    <w:div w:id="803474389">
      <w:bodyDiv w:val="1"/>
      <w:marLeft w:val="0"/>
      <w:marRight w:val="0"/>
      <w:marTop w:val="0"/>
      <w:marBottom w:val="0"/>
      <w:divBdr>
        <w:top w:val="none" w:sz="0" w:space="0" w:color="auto"/>
        <w:left w:val="none" w:sz="0" w:space="0" w:color="auto"/>
        <w:bottom w:val="none" w:sz="0" w:space="0" w:color="auto"/>
        <w:right w:val="none" w:sz="0" w:space="0" w:color="auto"/>
      </w:divBdr>
    </w:div>
    <w:div w:id="844637415">
      <w:bodyDiv w:val="1"/>
      <w:marLeft w:val="0"/>
      <w:marRight w:val="0"/>
      <w:marTop w:val="0"/>
      <w:marBottom w:val="0"/>
      <w:divBdr>
        <w:top w:val="none" w:sz="0" w:space="0" w:color="auto"/>
        <w:left w:val="none" w:sz="0" w:space="0" w:color="auto"/>
        <w:bottom w:val="none" w:sz="0" w:space="0" w:color="auto"/>
        <w:right w:val="none" w:sz="0" w:space="0" w:color="auto"/>
      </w:divBdr>
    </w:div>
    <w:div w:id="938952282">
      <w:bodyDiv w:val="1"/>
      <w:marLeft w:val="0"/>
      <w:marRight w:val="0"/>
      <w:marTop w:val="0"/>
      <w:marBottom w:val="0"/>
      <w:divBdr>
        <w:top w:val="none" w:sz="0" w:space="0" w:color="auto"/>
        <w:left w:val="none" w:sz="0" w:space="0" w:color="auto"/>
        <w:bottom w:val="none" w:sz="0" w:space="0" w:color="auto"/>
        <w:right w:val="none" w:sz="0" w:space="0" w:color="auto"/>
      </w:divBdr>
      <w:divsChild>
        <w:div w:id="591282025">
          <w:marLeft w:val="0"/>
          <w:marRight w:val="0"/>
          <w:marTop w:val="0"/>
          <w:marBottom w:val="0"/>
          <w:divBdr>
            <w:top w:val="none" w:sz="0" w:space="0" w:color="auto"/>
            <w:left w:val="none" w:sz="0" w:space="0" w:color="auto"/>
            <w:bottom w:val="none" w:sz="0" w:space="0" w:color="auto"/>
            <w:right w:val="none" w:sz="0" w:space="0" w:color="auto"/>
          </w:divBdr>
        </w:div>
      </w:divsChild>
    </w:div>
    <w:div w:id="983006499">
      <w:bodyDiv w:val="1"/>
      <w:marLeft w:val="0"/>
      <w:marRight w:val="0"/>
      <w:marTop w:val="0"/>
      <w:marBottom w:val="0"/>
      <w:divBdr>
        <w:top w:val="none" w:sz="0" w:space="0" w:color="auto"/>
        <w:left w:val="none" w:sz="0" w:space="0" w:color="auto"/>
        <w:bottom w:val="none" w:sz="0" w:space="0" w:color="auto"/>
        <w:right w:val="none" w:sz="0" w:space="0" w:color="auto"/>
      </w:divBdr>
    </w:div>
    <w:div w:id="1000497904">
      <w:bodyDiv w:val="1"/>
      <w:marLeft w:val="0"/>
      <w:marRight w:val="0"/>
      <w:marTop w:val="0"/>
      <w:marBottom w:val="0"/>
      <w:divBdr>
        <w:top w:val="none" w:sz="0" w:space="0" w:color="auto"/>
        <w:left w:val="none" w:sz="0" w:space="0" w:color="auto"/>
        <w:bottom w:val="none" w:sz="0" w:space="0" w:color="auto"/>
        <w:right w:val="none" w:sz="0" w:space="0" w:color="auto"/>
      </w:divBdr>
    </w:div>
    <w:div w:id="1090934612">
      <w:bodyDiv w:val="1"/>
      <w:marLeft w:val="0"/>
      <w:marRight w:val="0"/>
      <w:marTop w:val="0"/>
      <w:marBottom w:val="0"/>
      <w:divBdr>
        <w:top w:val="none" w:sz="0" w:space="0" w:color="auto"/>
        <w:left w:val="none" w:sz="0" w:space="0" w:color="auto"/>
        <w:bottom w:val="none" w:sz="0" w:space="0" w:color="auto"/>
        <w:right w:val="none" w:sz="0" w:space="0" w:color="auto"/>
      </w:divBdr>
    </w:div>
    <w:div w:id="1203252649">
      <w:bodyDiv w:val="1"/>
      <w:marLeft w:val="0"/>
      <w:marRight w:val="0"/>
      <w:marTop w:val="0"/>
      <w:marBottom w:val="0"/>
      <w:divBdr>
        <w:top w:val="none" w:sz="0" w:space="0" w:color="auto"/>
        <w:left w:val="none" w:sz="0" w:space="0" w:color="auto"/>
        <w:bottom w:val="none" w:sz="0" w:space="0" w:color="auto"/>
        <w:right w:val="none" w:sz="0" w:space="0" w:color="auto"/>
      </w:divBdr>
    </w:div>
    <w:div w:id="1221595203">
      <w:bodyDiv w:val="1"/>
      <w:marLeft w:val="0"/>
      <w:marRight w:val="0"/>
      <w:marTop w:val="0"/>
      <w:marBottom w:val="0"/>
      <w:divBdr>
        <w:top w:val="none" w:sz="0" w:space="0" w:color="auto"/>
        <w:left w:val="none" w:sz="0" w:space="0" w:color="auto"/>
        <w:bottom w:val="none" w:sz="0" w:space="0" w:color="auto"/>
        <w:right w:val="none" w:sz="0" w:space="0" w:color="auto"/>
      </w:divBdr>
    </w:div>
    <w:div w:id="1233738653">
      <w:bodyDiv w:val="1"/>
      <w:marLeft w:val="0"/>
      <w:marRight w:val="0"/>
      <w:marTop w:val="0"/>
      <w:marBottom w:val="0"/>
      <w:divBdr>
        <w:top w:val="none" w:sz="0" w:space="0" w:color="auto"/>
        <w:left w:val="none" w:sz="0" w:space="0" w:color="auto"/>
        <w:bottom w:val="none" w:sz="0" w:space="0" w:color="auto"/>
        <w:right w:val="none" w:sz="0" w:space="0" w:color="auto"/>
      </w:divBdr>
    </w:div>
    <w:div w:id="1258489906">
      <w:bodyDiv w:val="1"/>
      <w:marLeft w:val="0"/>
      <w:marRight w:val="0"/>
      <w:marTop w:val="0"/>
      <w:marBottom w:val="0"/>
      <w:divBdr>
        <w:top w:val="none" w:sz="0" w:space="0" w:color="auto"/>
        <w:left w:val="none" w:sz="0" w:space="0" w:color="auto"/>
        <w:bottom w:val="none" w:sz="0" w:space="0" w:color="auto"/>
        <w:right w:val="none" w:sz="0" w:space="0" w:color="auto"/>
      </w:divBdr>
    </w:div>
    <w:div w:id="1317685131">
      <w:bodyDiv w:val="1"/>
      <w:marLeft w:val="0"/>
      <w:marRight w:val="0"/>
      <w:marTop w:val="0"/>
      <w:marBottom w:val="0"/>
      <w:divBdr>
        <w:top w:val="none" w:sz="0" w:space="0" w:color="auto"/>
        <w:left w:val="none" w:sz="0" w:space="0" w:color="auto"/>
        <w:bottom w:val="none" w:sz="0" w:space="0" w:color="auto"/>
        <w:right w:val="none" w:sz="0" w:space="0" w:color="auto"/>
      </w:divBdr>
    </w:div>
    <w:div w:id="1330715694">
      <w:bodyDiv w:val="1"/>
      <w:marLeft w:val="0"/>
      <w:marRight w:val="0"/>
      <w:marTop w:val="0"/>
      <w:marBottom w:val="0"/>
      <w:divBdr>
        <w:top w:val="none" w:sz="0" w:space="0" w:color="auto"/>
        <w:left w:val="none" w:sz="0" w:space="0" w:color="auto"/>
        <w:bottom w:val="none" w:sz="0" w:space="0" w:color="auto"/>
        <w:right w:val="none" w:sz="0" w:space="0" w:color="auto"/>
      </w:divBdr>
    </w:div>
    <w:div w:id="1396002705">
      <w:bodyDiv w:val="1"/>
      <w:marLeft w:val="0"/>
      <w:marRight w:val="0"/>
      <w:marTop w:val="0"/>
      <w:marBottom w:val="0"/>
      <w:divBdr>
        <w:top w:val="none" w:sz="0" w:space="0" w:color="auto"/>
        <w:left w:val="none" w:sz="0" w:space="0" w:color="auto"/>
        <w:bottom w:val="none" w:sz="0" w:space="0" w:color="auto"/>
        <w:right w:val="none" w:sz="0" w:space="0" w:color="auto"/>
      </w:divBdr>
    </w:div>
    <w:div w:id="1407460283">
      <w:bodyDiv w:val="1"/>
      <w:marLeft w:val="0"/>
      <w:marRight w:val="0"/>
      <w:marTop w:val="0"/>
      <w:marBottom w:val="0"/>
      <w:divBdr>
        <w:top w:val="none" w:sz="0" w:space="0" w:color="auto"/>
        <w:left w:val="none" w:sz="0" w:space="0" w:color="auto"/>
        <w:bottom w:val="none" w:sz="0" w:space="0" w:color="auto"/>
        <w:right w:val="none" w:sz="0" w:space="0" w:color="auto"/>
      </w:divBdr>
    </w:div>
    <w:div w:id="1412586142">
      <w:bodyDiv w:val="1"/>
      <w:marLeft w:val="0"/>
      <w:marRight w:val="0"/>
      <w:marTop w:val="0"/>
      <w:marBottom w:val="0"/>
      <w:divBdr>
        <w:top w:val="none" w:sz="0" w:space="0" w:color="auto"/>
        <w:left w:val="none" w:sz="0" w:space="0" w:color="auto"/>
        <w:bottom w:val="none" w:sz="0" w:space="0" w:color="auto"/>
        <w:right w:val="none" w:sz="0" w:space="0" w:color="auto"/>
      </w:divBdr>
    </w:div>
    <w:div w:id="1466585100">
      <w:bodyDiv w:val="1"/>
      <w:marLeft w:val="0"/>
      <w:marRight w:val="0"/>
      <w:marTop w:val="0"/>
      <w:marBottom w:val="0"/>
      <w:divBdr>
        <w:top w:val="none" w:sz="0" w:space="0" w:color="auto"/>
        <w:left w:val="none" w:sz="0" w:space="0" w:color="auto"/>
        <w:bottom w:val="none" w:sz="0" w:space="0" w:color="auto"/>
        <w:right w:val="none" w:sz="0" w:space="0" w:color="auto"/>
      </w:divBdr>
    </w:div>
    <w:div w:id="1480655619">
      <w:bodyDiv w:val="1"/>
      <w:marLeft w:val="0"/>
      <w:marRight w:val="0"/>
      <w:marTop w:val="0"/>
      <w:marBottom w:val="0"/>
      <w:divBdr>
        <w:top w:val="none" w:sz="0" w:space="0" w:color="auto"/>
        <w:left w:val="none" w:sz="0" w:space="0" w:color="auto"/>
        <w:bottom w:val="none" w:sz="0" w:space="0" w:color="auto"/>
        <w:right w:val="none" w:sz="0" w:space="0" w:color="auto"/>
      </w:divBdr>
    </w:div>
    <w:div w:id="1502089805">
      <w:bodyDiv w:val="1"/>
      <w:marLeft w:val="0"/>
      <w:marRight w:val="0"/>
      <w:marTop w:val="0"/>
      <w:marBottom w:val="0"/>
      <w:divBdr>
        <w:top w:val="none" w:sz="0" w:space="0" w:color="auto"/>
        <w:left w:val="none" w:sz="0" w:space="0" w:color="auto"/>
        <w:bottom w:val="none" w:sz="0" w:space="0" w:color="auto"/>
        <w:right w:val="none" w:sz="0" w:space="0" w:color="auto"/>
      </w:divBdr>
    </w:div>
    <w:div w:id="1538737991">
      <w:bodyDiv w:val="1"/>
      <w:marLeft w:val="0"/>
      <w:marRight w:val="0"/>
      <w:marTop w:val="0"/>
      <w:marBottom w:val="0"/>
      <w:divBdr>
        <w:top w:val="none" w:sz="0" w:space="0" w:color="auto"/>
        <w:left w:val="none" w:sz="0" w:space="0" w:color="auto"/>
        <w:bottom w:val="none" w:sz="0" w:space="0" w:color="auto"/>
        <w:right w:val="none" w:sz="0" w:space="0" w:color="auto"/>
      </w:divBdr>
    </w:div>
    <w:div w:id="1549803774">
      <w:bodyDiv w:val="1"/>
      <w:marLeft w:val="0"/>
      <w:marRight w:val="0"/>
      <w:marTop w:val="0"/>
      <w:marBottom w:val="0"/>
      <w:divBdr>
        <w:top w:val="none" w:sz="0" w:space="0" w:color="auto"/>
        <w:left w:val="none" w:sz="0" w:space="0" w:color="auto"/>
        <w:bottom w:val="none" w:sz="0" w:space="0" w:color="auto"/>
        <w:right w:val="none" w:sz="0" w:space="0" w:color="auto"/>
      </w:divBdr>
    </w:div>
    <w:div w:id="1675299624">
      <w:bodyDiv w:val="1"/>
      <w:marLeft w:val="0"/>
      <w:marRight w:val="0"/>
      <w:marTop w:val="0"/>
      <w:marBottom w:val="0"/>
      <w:divBdr>
        <w:top w:val="none" w:sz="0" w:space="0" w:color="auto"/>
        <w:left w:val="none" w:sz="0" w:space="0" w:color="auto"/>
        <w:bottom w:val="none" w:sz="0" w:space="0" w:color="auto"/>
        <w:right w:val="none" w:sz="0" w:space="0" w:color="auto"/>
      </w:divBdr>
    </w:div>
    <w:div w:id="1682774838">
      <w:bodyDiv w:val="1"/>
      <w:marLeft w:val="0"/>
      <w:marRight w:val="0"/>
      <w:marTop w:val="0"/>
      <w:marBottom w:val="0"/>
      <w:divBdr>
        <w:top w:val="none" w:sz="0" w:space="0" w:color="auto"/>
        <w:left w:val="none" w:sz="0" w:space="0" w:color="auto"/>
        <w:bottom w:val="none" w:sz="0" w:space="0" w:color="auto"/>
        <w:right w:val="none" w:sz="0" w:space="0" w:color="auto"/>
      </w:divBdr>
    </w:div>
    <w:div w:id="1713113100">
      <w:bodyDiv w:val="1"/>
      <w:marLeft w:val="0"/>
      <w:marRight w:val="0"/>
      <w:marTop w:val="0"/>
      <w:marBottom w:val="0"/>
      <w:divBdr>
        <w:top w:val="none" w:sz="0" w:space="0" w:color="auto"/>
        <w:left w:val="none" w:sz="0" w:space="0" w:color="auto"/>
        <w:bottom w:val="none" w:sz="0" w:space="0" w:color="auto"/>
        <w:right w:val="none" w:sz="0" w:space="0" w:color="auto"/>
      </w:divBdr>
    </w:div>
    <w:div w:id="1768886053">
      <w:bodyDiv w:val="1"/>
      <w:marLeft w:val="0"/>
      <w:marRight w:val="0"/>
      <w:marTop w:val="0"/>
      <w:marBottom w:val="0"/>
      <w:divBdr>
        <w:top w:val="none" w:sz="0" w:space="0" w:color="auto"/>
        <w:left w:val="none" w:sz="0" w:space="0" w:color="auto"/>
        <w:bottom w:val="none" w:sz="0" w:space="0" w:color="auto"/>
        <w:right w:val="none" w:sz="0" w:space="0" w:color="auto"/>
      </w:divBdr>
    </w:div>
    <w:div w:id="1847817293">
      <w:bodyDiv w:val="1"/>
      <w:marLeft w:val="0"/>
      <w:marRight w:val="0"/>
      <w:marTop w:val="0"/>
      <w:marBottom w:val="0"/>
      <w:divBdr>
        <w:top w:val="none" w:sz="0" w:space="0" w:color="auto"/>
        <w:left w:val="none" w:sz="0" w:space="0" w:color="auto"/>
        <w:bottom w:val="none" w:sz="0" w:space="0" w:color="auto"/>
        <w:right w:val="none" w:sz="0" w:space="0" w:color="auto"/>
      </w:divBdr>
    </w:div>
    <w:div w:id="1864172193">
      <w:bodyDiv w:val="1"/>
      <w:marLeft w:val="0"/>
      <w:marRight w:val="0"/>
      <w:marTop w:val="0"/>
      <w:marBottom w:val="0"/>
      <w:divBdr>
        <w:top w:val="none" w:sz="0" w:space="0" w:color="auto"/>
        <w:left w:val="none" w:sz="0" w:space="0" w:color="auto"/>
        <w:bottom w:val="none" w:sz="0" w:space="0" w:color="auto"/>
        <w:right w:val="none" w:sz="0" w:space="0" w:color="auto"/>
      </w:divBdr>
      <w:divsChild>
        <w:div w:id="844058322">
          <w:marLeft w:val="0"/>
          <w:marRight w:val="0"/>
          <w:marTop w:val="0"/>
          <w:marBottom w:val="0"/>
          <w:divBdr>
            <w:top w:val="none" w:sz="0" w:space="0" w:color="auto"/>
            <w:left w:val="none" w:sz="0" w:space="0" w:color="auto"/>
            <w:bottom w:val="none" w:sz="0" w:space="0" w:color="auto"/>
            <w:right w:val="none" w:sz="0" w:space="0" w:color="auto"/>
          </w:divBdr>
        </w:div>
      </w:divsChild>
    </w:div>
    <w:div w:id="2031642819">
      <w:bodyDiv w:val="1"/>
      <w:marLeft w:val="0"/>
      <w:marRight w:val="0"/>
      <w:marTop w:val="0"/>
      <w:marBottom w:val="0"/>
      <w:divBdr>
        <w:top w:val="none" w:sz="0" w:space="0" w:color="auto"/>
        <w:left w:val="none" w:sz="0" w:space="0" w:color="auto"/>
        <w:bottom w:val="none" w:sz="0" w:space="0" w:color="auto"/>
        <w:right w:val="none" w:sz="0" w:space="0" w:color="auto"/>
      </w:divBdr>
    </w:div>
    <w:div w:id="2036536331">
      <w:bodyDiv w:val="1"/>
      <w:marLeft w:val="0"/>
      <w:marRight w:val="0"/>
      <w:marTop w:val="0"/>
      <w:marBottom w:val="0"/>
      <w:divBdr>
        <w:top w:val="none" w:sz="0" w:space="0" w:color="auto"/>
        <w:left w:val="none" w:sz="0" w:space="0" w:color="auto"/>
        <w:bottom w:val="none" w:sz="0" w:space="0" w:color="auto"/>
        <w:right w:val="none" w:sz="0" w:space="0" w:color="auto"/>
      </w:divBdr>
    </w:div>
    <w:div w:id="204852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about/organization/mission.htm" TargetMode="External"/><Relationship Id="rId13" Type="http://schemas.openxmlformats.org/officeDocument/2006/relationships/hyperlink" Target="https://www.altmetric.com/blog/gaming-altmetri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camp.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altmetrics.org/manifesto/" TargetMode="Externa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altmetrics.org/manifesto/" TargetMode="External"/><Relationship Id="rId14" Type="http://schemas.openxmlformats.org/officeDocument/2006/relationships/hyperlink" Target="https://www.cdc.gov/about/organization/miss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JPr10</b:Tag>
    <b:SourceType>InternetSite</b:SourceType>
    <b:Guid>{62F1FF43-1CB4-4AAD-B708-A59E369D1BF4}</b:Guid>
    <b:Title>Altmetrics: A manifesto</b:Title>
    <b:Year>2010</b:Year>
    <b:Author>
      <b:Author>
        <b:NameList>
          <b:Person>
            <b:Last>J. Priem</b:Last>
            <b:First>D.</b:First>
            <b:Middle>Taraborelli, P. Groth, C. Neylon</b:Middle>
          </b:Person>
        </b:NameList>
      </b:Author>
    </b:Author>
    <b:Month>October</b:Month>
    <b:Day>26</b:Day>
    <b:YearAccessed>2017</b:YearAccessed>
    <b:MonthAccessed>April</b:MonthAccessed>
    <b:DayAccessed>5</b:DayAccessed>
    <b:URL>http://altmetrics.org/manifesto/</b:URL>
    <b:RefOrder>1</b:RefOrder>
  </b:Source>
  <b:Source>
    <b:Tag>Lib16</b:Tag>
    <b:SourceType>Report</b:SourceType>
    <b:Guid>{8C56A630-E7AD-4621-8A48-33F2DB58C5C6}</b:Guid>
    <b:Author>
      <b:Author>
        <b:Corporate>Library, Stephen B. Thacker CDC</b:Corporate>
      </b:Author>
    </b:Author>
    <b:Title>Office of the Director Briefing</b:Title>
    <b:Year>2016</b:Year>
    <b:ThesisType>Briefing</b:ThesisType>
    <b:RefOrder>2</b:RefOrder>
  </b:Source>
  <b:Source>
    <b:Tag>htt</b:Tag>
    <b:SourceType>InternetSite</b:SourceType>
    <b:Guid>{851707CE-BB79-4739-95B6-1BA46858DD6F}</b:Guid>
    <b:Title>https://www.cdc.gov/about/organization/mission.htm</b:Title>
    <b:RefOrder>3</b:RefOrder>
  </b:Source>
</b:Sources>
</file>

<file path=customXml/itemProps1.xml><?xml version="1.0" encoding="utf-8"?>
<ds:datastoreItem xmlns:ds="http://schemas.openxmlformats.org/officeDocument/2006/customXml" ds:itemID="{7A12C8AE-9367-4DB9-B30A-F44C35EC0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3247</Words>
  <Characters>18510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Bazemore, Edward Brooks (CDC/OPHSS/CSELS) (CTR)</dc:creator>
  <cp:keywords/>
  <dc:description/>
  <cp:lastModifiedBy>Mallett, Deidre (CDC/OPHSS/CSELS)</cp:lastModifiedBy>
  <cp:revision>2</cp:revision>
  <dcterms:created xsi:type="dcterms:W3CDTF">2017-05-18T18:37:00Z</dcterms:created>
  <dcterms:modified xsi:type="dcterms:W3CDTF">2017-05-18T18:37:00Z</dcterms:modified>
</cp:coreProperties>
</file>