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D4BD3" w14:textId="244AD81D" w:rsidR="00314B08" w:rsidRPr="00DD58FB" w:rsidRDefault="00314B08" w:rsidP="00DD58FB">
      <w:pPr>
        <w:rPr>
          <w:b/>
          <w:sz w:val="40"/>
          <w:szCs w:val="40"/>
          <w:lang w:val="pt-BR"/>
        </w:rPr>
      </w:pPr>
      <w:r w:rsidRPr="00DD58FB">
        <w:rPr>
          <w:b/>
          <w:sz w:val="40"/>
          <w:szCs w:val="40"/>
          <w:lang w:val="pt-BR"/>
        </w:rPr>
        <w:t>Fluxos da informação orgânica</w:t>
      </w:r>
      <w:r w:rsidR="000216C5" w:rsidRPr="00DD58FB">
        <w:rPr>
          <w:b/>
          <w:sz w:val="40"/>
          <w:szCs w:val="40"/>
          <w:lang w:val="pt-BR"/>
        </w:rPr>
        <w:t xml:space="preserve"> e tecnologias descentralizadas </w:t>
      </w:r>
      <w:proofErr w:type="spellStart"/>
      <w:r w:rsidR="000216C5" w:rsidRPr="00DD58FB">
        <w:rPr>
          <w:b/>
          <w:i/>
          <w:sz w:val="40"/>
          <w:szCs w:val="40"/>
          <w:lang w:val="pt-BR"/>
        </w:rPr>
        <w:t>Block</w:t>
      </w:r>
      <w:r w:rsidR="00BD7318">
        <w:rPr>
          <w:b/>
          <w:i/>
          <w:sz w:val="40"/>
          <w:szCs w:val="40"/>
          <w:lang w:val="pt-BR"/>
        </w:rPr>
        <w:t>c</w:t>
      </w:r>
      <w:r w:rsidR="000216C5" w:rsidRPr="00DD58FB">
        <w:rPr>
          <w:b/>
          <w:i/>
          <w:sz w:val="40"/>
          <w:szCs w:val="40"/>
          <w:lang w:val="pt-BR"/>
        </w:rPr>
        <w:t>hain</w:t>
      </w:r>
      <w:proofErr w:type="spellEnd"/>
      <w:r w:rsidR="000216C5" w:rsidRPr="00DD58FB">
        <w:rPr>
          <w:b/>
          <w:sz w:val="40"/>
          <w:szCs w:val="40"/>
          <w:lang w:val="pt-BR"/>
        </w:rPr>
        <w:t xml:space="preserve"> no contexto da Arquivística pós-</w:t>
      </w:r>
      <w:proofErr w:type="spellStart"/>
      <w:r w:rsidR="000216C5" w:rsidRPr="00DD58FB">
        <w:rPr>
          <w:b/>
          <w:sz w:val="40"/>
          <w:szCs w:val="40"/>
          <w:lang w:val="pt-BR"/>
        </w:rPr>
        <w:t>custodial</w:t>
      </w:r>
      <w:proofErr w:type="spellEnd"/>
    </w:p>
    <w:p w14:paraId="3FF29EC4" w14:textId="77777777" w:rsidR="00314B08" w:rsidRPr="00DD58FB" w:rsidRDefault="00314B08">
      <w:pPr>
        <w:rPr>
          <w:b/>
          <w:sz w:val="40"/>
          <w:szCs w:val="40"/>
          <w:lang w:val="pt-BR"/>
        </w:rPr>
      </w:pPr>
    </w:p>
    <w:p w14:paraId="59C1991F" w14:textId="77777777" w:rsidR="00481E56" w:rsidRPr="00DD58FB" w:rsidRDefault="005E7D96">
      <w:pPr>
        <w:pBdr>
          <w:top w:val="nil"/>
          <w:left w:val="nil"/>
          <w:bottom w:val="nil"/>
          <w:right w:val="nil"/>
          <w:between w:val="nil"/>
        </w:pBdr>
        <w:jc w:val="both"/>
        <w:rPr>
          <w:sz w:val="24"/>
          <w:szCs w:val="24"/>
          <w:lang w:val="pt-BR"/>
        </w:rPr>
      </w:pPr>
      <w:r w:rsidRPr="00DD58FB">
        <w:rPr>
          <w:sz w:val="24"/>
          <w:szCs w:val="24"/>
          <w:lang w:val="pt-BR"/>
        </w:rPr>
        <w:t>Alexandre Fernal</w:t>
      </w:r>
      <w:r w:rsidR="00556889" w:rsidRPr="00DD58FB">
        <w:rPr>
          <w:sz w:val="24"/>
          <w:szCs w:val="24"/>
          <w:vertAlign w:val="superscript"/>
          <w:lang w:val="pt-BR"/>
        </w:rPr>
        <w:t>1</w:t>
      </w:r>
      <w:r w:rsidR="00556889" w:rsidRPr="00DD58FB">
        <w:rPr>
          <w:sz w:val="24"/>
          <w:szCs w:val="24"/>
          <w:lang w:val="pt-BR"/>
        </w:rPr>
        <w:t xml:space="preserve">, </w:t>
      </w:r>
      <w:r w:rsidRPr="00DD58FB">
        <w:rPr>
          <w:sz w:val="24"/>
          <w:szCs w:val="24"/>
          <w:lang w:val="pt-BR"/>
        </w:rPr>
        <w:t xml:space="preserve">Marcia Cristina de Carvalho </w:t>
      </w:r>
      <w:proofErr w:type="spellStart"/>
      <w:r w:rsidRPr="00DD58FB">
        <w:rPr>
          <w:sz w:val="24"/>
          <w:szCs w:val="24"/>
          <w:lang w:val="pt-BR"/>
        </w:rPr>
        <w:t>Pazin</w:t>
      </w:r>
      <w:proofErr w:type="spellEnd"/>
      <w:r w:rsidRPr="00DD58FB">
        <w:rPr>
          <w:sz w:val="24"/>
          <w:szCs w:val="24"/>
          <w:lang w:val="pt-BR"/>
        </w:rPr>
        <w:t xml:space="preserve"> Vitoriano </w:t>
      </w:r>
      <w:r w:rsidR="00556889" w:rsidRPr="00DD58FB">
        <w:rPr>
          <w:sz w:val="24"/>
          <w:szCs w:val="24"/>
          <w:vertAlign w:val="superscript"/>
          <w:lang w:val="pt-BR"/>
        </w:rPr>
        <w:t>2</w:t>
      </w:r>
      <w:r w:rsidRPr="00DD58FB">
        <w:rPr>
          <w:sz w:val="24"/>
          <w:szCs w:val="24"/>
          <w:lang w:val="pt-BR"/>
        </w:rPr>
        <w:t xml:space="preserve">, </w:t>
      </w:r>
      <w:bookmarkStart w:id="0" w:name="_GoBack"/>
      <w:bookmarkEnd w:id="0"/>
      <w:r w:rsidRPr="00DD58FB">
        <w:rPr>
          <w:sz w:val="24"/>
          <w:szCs w:val="24"/>
          <w:lang w:val="pt-BR"/>
        </w:rPr>
        <w:t>Telma Campanha de Carvalho Madio</w:t>
      </w:r>
      <w:r w:rsidRPr="00DD58FB">
        <w:rPr>
          <w:sz w:val="24"/>
          <w:szCs w:val="24"/>
          <w:vertAlign w:val="superscript"/>
          <w:lang w:val="pt-BR"/>
        </w:rPr>
        <w:t>3</w:t>
      </w:r>
    </w:p>
    <w:p w14:paraId="731C24E2" w14:textId="77777777" w:rsidR="00481E56" w:rsidRPr="00DD58FB" w:rsidRDefault="00481E56">
      <w:pPr>
        <w:pBdr>
          <w:top w:val="nil"/>
          <w:left w:val="nil"/>
          <w:bottom w:val="nil"/>
          <w:right w:val="nil"/>
          <w:between w:val="nil"/>
        </w:pBdr>
        <w:jc w:val="both"/>
        <w:rPr>
          <w:sz w:val="24"/>
          <w:szCs w:val="24"/>
          <w:lang w:val="pt-BR"/>
        </w:rPr>
      </w:pPr>
    </w:p>
    <w:p w14:paraId="19BFDE27" w14:textId="07C49365" w:rsidR="00481E56" w:rsidRPr="00DD58FB" w:rsidRDefault="00556889" w:rsidP="005E7D96">
      <w:pPr>
        <w:pBdr>
          <w:top w:val="nil"/>
          <w:left w:val="nil"/>
          <w:bottom w:val="nil"/>
          <w:right w:val="nil"/>
          <w:between w:val="nil"/>
        </w:pBdr>
        <w:rPr>
          <w:sz w:val="24"/>
          <w:szCs w:val="24"/>
        </w:rPr>
      </w:pPr>
      <w:r w:rsidRPr="00DD58FB">
        <w:rPr>
          <w:sz w:val="24"/>
          <w:szCs w:val="24"/>
          <w:vertAlign w:val="superscript"/>
          <w:lang w:val="pt-BR"/>
        </w:rPr>
        <w:t>1</w:t>
      </w:r>
      <w:r w:rsidR="003650FC" w:rsidRPr="00DD58FB">
        <w:rPr>
          <w:sz w:val="24"/>
          <w:szCs w:val="24"/>
          <w:vertAlign w:val="superscript"/>
          <w:lang w:val="pt-BR"/>
        </w:rPr>
        <w:t xml:space="preserve"> </w:t>
      </w:r>
      <w:r w:rsidR="003650FC" w:rsidRPr="00DD58FB">
        <w:rPr>
          <w:sz w:val="24"/>
          <w:szCs w:val="24"/>
          <w:lang w:val="pt-BR"/>
        </w:rPr>
        <w:t>0000-</w:t>
      </w:r>
      <w:r w:rsidR="003650FC" w:rsidRPr="00DD58FB">
        <w:rPr>
          <w:sz w:val="24"/>
          <w:szCs w:val="24"/>
        </w:rPr>
        <w:t xml:space="preserve">0002-3519-9326 </w:t>
      </w:r>
      <w:r w:rsidR="00BD7318">
        <w:rPr>
          <w:sz w:val="24"/>
          <w:szCs w:val="24"/>
        </w:rPr>
        <w:t>-</w:t>
      </w:r>
      <w:r w:rsidR="003650FC" w:rsidRPr="00DD58FB">
        <w:rPr>
          <w:sz w:val="24"/>
          <w:szCs w:val="24"/>
        </w:rPr>
        <w:t xml:space="preserve"> </w:t>
      </w:r>
      <w:r w:rsidR="000F3537">
        <w:rPr>
          <w:sz w:val="24"/>
          <w:szCs w:val="24"/>
          <w:lang w:val="pt-BR"/>
        </w:rPr>
        <w:t xml:space="preserve">Universidade Estadual de Londrina - UEL </w:t>
      </w:r>
      <w:hyperlink r:id="rId7" w:history="1">
        <w:r w:rsidR="000F3537" w:rsidRPr="000F3537">
          <w:rPr>
            <w:rStyle w:val="Hyperlink"/>
            <w:color w:val="auto"/>
            <w:sz w:val="24"/>
            <w:szCs w:val="24"/>
            <w:u w:val="none"/>
            <w:lang w:val="pt-BR"/>
          </w:rPr>
          <w:t>alexandre.fernal@gmail.com</w:t>
        </w:r>
      </w:hyperlink>
      <w:r w:rsidR="000F3537" w:rsidRPr="000F3537">
        <w:rPr>
          <w:rStyle w:val="Hyperlink"/>
          <w:color w:val="auto"/>
          <w:sz w:val="24"/>
          <w:szCs w:val="24"/>
          <w:u w:val="none"/>
          <w:lang w:val="pt-BR"/>
        </w:rPr>
        <w:t xml:space="preserve">. </w:t>
      </w:r>
      <w:proofErr w:type="spellStart"/>
      <w:r w:rsidR="003650FC" w:rsidRPr="00DD58FB">
        <w:rPr>
          <w:sz w:val="24"/>
          <w:szCs w:val="24"/>
        </w:rPr>
        <w:t>Universidade</w:t>
      </w:r>
      <w:proofErr w:type="spellEnd"/>
      <w:r w:rsidR="003650FC" w:rsidRPr="00DD58FB">
        <w:rPr>
          <w:sz w:val="24"/>
          <w:szCs w:val="24"/>
        </w:rPr>
        <w:t xml:space="preserve"> Estadual </w:t>
      </w:r>
      <w:r w:rsidR="00BD7318">
        <w:rPr>
          <w:sz w:val="24"/>
          <w:szCs w:val="24"/>
        </w:rPr>
        <w:t>P</w:t>
      </w:r>
      <w:r w:rsidR="003650FC" w:rsidRPr="00DD58FB">
        <w:rPr>
          <w:sz w:val="24"/>
          <w:szCs w:val="24"/>
        </w:rPr>
        <w:t xml:space="preserve">aulista “Julio de </w:t>
      </w:r>
      <w:proofErr w:type="spellStart"/>
      <w:r w:rsidR="003650FC" w:rsidRPr="00DD58FB">
        <w:rPr>
          <w:sz w:val="24"/>
          <w:szCs w:val="24"/>
        </w:rPr>
        <w:t>Mesquita</w:t>
      </w:r>
      <w:proofErr w:type="spellEnd"/>
      <w:r w:rsidR="003650FC" w:rsidRPr="00DD58FB">
        <w:rPr>
          <w:sz w:val="24"/>
          <w:szCs w:val="24"/>
        </w:rPr>
        <w:t xml:space="preserve"> </w:t>
      </w:r>
      <w:proofErr w:type="spellStart"/>
      <w:r w:rsidR="003650FC" w:rsidRPr="00DD58FB">
        <w:rPr>
          <w:sz w:val="24"/>
          <w:szCs w:val="24"/>
        </w:rPr>
        <w:t>Filho</w:t>
      </w:r>
      <w:proofErr w:type="spellEnd"/>
      <w:r w:rsidR="003650FC" w:rsidRPr="00DD58FB">
        <w:rPr>
          <w:sz w:val="24"/>
          <w:szCs w:val="24"/>
        </w:rPr>
        <w:t xml:space="preserve">” – UNESP, </w:t>
      </w:r>
    </w:p>
    <w:p w14:paraId="3D63A3F9" w14:textId="45D812E5" w:rsidR="003650FC" w:rsidRPr="00DD58FB" w:rsidRDefault="003650FC" w:rsidP="005E7D96">
      <w:pPr>
        <w:pBdr>
          <w:top w:val="nil"/>
          <w:left w:val="nil"/>
          <w:bottom w:val="nil"/>
          <w:right w:val="nil"/>
          <w:between w:val="nil"/>
        </w:pBdr>
        <w:rPr>
          <w:sz w:val="24"/>
          <w:szCs w:val="24"/>
          <w:lang w:val="pt-BR"/>
        </w:rPr>
      </w:pPr>
      <w:r w:rsidRPr="00DD58FB">
        <w:rPr>
          <w:sz w:val="24"/>
          <w:szCs w:val="24"/>
          <w:lang w:val="pt-BR"/>
        </w:rPr>
        <w:t>Marília/SP</w:t>
      </w:r>
      <w:r w:rsidR="009C6E64" w:rsidRPr="00DD58FB">
        <w:rPr>
          <w:sz w:val="24"/>
          <w:szCs w:val="24"/>
          <w:lang w:val="pt-BR"/>
        </w:rPr>
        <w:t xml:space="preserve">. </w:t>
      </w:r>
      <w:hyperlink r:id="rId8" w:history="1">
        <w:r w:rsidR="009C6E64" w:rsidRPr="00DD58FB">
          <w:rPr>
            <w:rStyle w:val="Hyperlink"/>
            <w:color w:val="auto"/>
            <w:sz w:val="24"/>
            <w:szCs w:val="24"/>
            <w:lang w:val="pt-BR"/>
          </w:rPr>
          <w:t>alexandre.fernal@gmail.com</w:t>
        </w:r>
      </w:hyperlink>
    </w:p>
    <w:p w14:paraId="70BA2EF2" w14:textId="56A5D36B" w:rsidR="005E7D96" w:rsidRPr="00DD58FB" w:rsidRDefault="00556889" w:rsidP="005E7D96">
      <w:pPr>
        <w:pBdr>
          <w:top w:val="nil"/>
          <w:left w:val="nil"/>
          <w:bottom w:val="nil"/>
          <w:right w:val="nil"/>
          <w:between w:val="nil"/>
        </w:pBdr>
        <w:rPr>
          <w:sz w:val="24"/>
          <w:szCs w:val="24"/>
          <w:lang w:val="pt-BR"/>
        </w:rPr>
      </w:pPr>
      <w:r w:rsidRPr="00DD58FB">
        <w:rPr>
          <w:sz w:val="24"/>
          <w:szCs w:val="24"/>
          <w:vertAlign w:val="superscript"/>
          <w:lang w:val="pt-BR"/>
        </w:rPr>
        <w:t>2</w:t>
      </w:r>
      <w:r w:rsidR="005E7D96" w:rsidRPr="00DD58FB">
        <w:rPr>
          <w:sz w:val="24"/>
          <w:szCs w:val="24"/>
          <w:lang w:val="pt-BR"/>
        </w:rPr>
        <w:t xml:space="preserve"> 0000-0002-5861-9063 - Universidade Estadual Paulista “</w:t>
      </w:r>
      <w:proofErr w:type="spellStart"/>
      <w:r w:rsidR="005E7D96" w:rsidRPr="00DD58FB">
        <w:rPr>
          <w:sz w:val="24"/>
          <w:szCs w:val="24"/>
          <w:lang w:val="pt-BR"/>
        </w:rPr>
        <w:t>Julio</w:t>
      </w:r>
      <w:proofErr w:type="spellEnd"/>
      <w:r w:rsidR="005E7D96" w:rsidRPr="00DD58FB">
        <w:rPr>
          <w:sz w:val="24"/>
          <w:szCs w:val="24"/>
          <w:lang w:val="pt-BR"/>
        </w:rPr>
        <w:t xml:space="preserve"> de Mesquita Filho” – UNESP, Marí</w:t>
      </w:r>
      <w:r w:rsidR="003650FC" w:rsidRPr="00DD58FB">
        <w:rPr>
          <w:sz w:val="24"/>
          <w:szCs w:val="24"/>
          <w:lang w:val="pt-BR"/>
        </w:rPr>
        <w:t>li</w:t>
      </w:r>
      <w:r w:rsidR="005E7D96" w:rsidRPr="00DD58FB">
        <w:rPr>
          <w:sz w:val="24"/>
          <w:szCs w:val="24"/>
          <w:lang w:val="pt-BR"/>
        </w:rPr>
        <w:t xml:space="preserve">a/SP. </w:t>
      </w:r>
      <w:hyperlink r:id="rId9" w:history="1">
        <w:r w:rsidR="005E7D96" w:rsidRPr="00DD58FB">
          <w:rPr>
            <w:rStyle w:val="Hyperlink"/>
            <w:color w:val="auto"/>
            <w:sz w:val="24"/>
            <w:szCs w:val="24"/>
            <w:lang w:val="pt-BR"/>
          </w:rPr>
          <w:t>marcia.pazin@unesp.br</w:t>
        </w:r>
      </w:hyperlink>
      <w:r w:rsidR="005E7D96" w:rsidRPr="00DD58FB">
        <w:rPr>
          <w:sz w:val="24"/>
          <w:szCs w:val="24"/>
          <w:lang w:val="pt-BR"/>
        </w:rPr>
        <w:t xml:space="preserve"> </w:t>
      </w:r>
    </w:p>
    <w:p w14:paraId="31A7DD45" w14:textId="5D4B4744" w:rsidR="005E7D96" w:rsidRPr="00DD58FB" w:rsidRDefault="005E7D96" w:rsidP="005E7D96">
      <w:pPr>
        <w:pBdr>
          <w:top w:val="nil"/>
          <w:left w:val="nil"/>
          <w:bottom w:val="nil"/>
          <w:right w:val="nil"/>
          <w:between w:val="nil"/>
        </w:pBdr>
        <w:rPr>
          <w:sz w:val="24"/>
          <w:szCs w:val="24"/>
          <w:lang w:val="pt-BR"/>
        </w:rPr>
      </w:pPr>
      <w:r w:rsidRPr="00DD58FB">
        <w:rPr>
          <w:sz w:val="24"/>
          <w:szCs w:val="24"/>
          <w:vertAlign w:val="superscript"/>
          <w:lang w:val="pt-BR"/>
        </w:rPr>
        <w:t>3</w:t>
      </w:r>
      <w:r w:rsidRPr="00DD58FB">
        <w:rPr>
          <w:sz w:val="24"/>
          <w:szCs w:val="24"/>
          <w:lang w:val="pt-BR"/>
        </w:rPr>
        <w:t xml:space="preserve"> </w:t>
      </w:r>
      <w:r w:rsidR="009C6E64" w:rsidRPr="00DD58FB">
        <w:rPr>
          <w:sz w:val="24"/>
          <w:szCs w:val="24"/>
          <w:lang w:val="pt-BR"/>
        </w:rPr>
        <w:t xml:space="preserve">0000-0002-7031-2371 </w:t>
      </w:r>
      <w:proofErr w:type="gramStart"/>
      <w:r w:rsidR="009C6E64" w:rsidRPr="00DD58FB">
        <w:rPr>
          <w:sz w:val="24"/>
          <w:szCs w:val="24"/>
          <w:lang w:val="pt-BR"/>
        </w:rPr>
        <w:t>-  Universidade</w:t>
      </w:r>
      <w:proofErr w:type="gramEnd"/>
      <w:r w:rsidR="009C6E64" w:rsidRPr="00DD58FB">
        <w:rPr>
          <w:sz w:val="24"/>
          <w:szCs w:val="24"/>
          <w:lang w:val="pt-BR"/>
        </w:rPr>
        <w:t xml:space="preserve"> Estadual Paulista “</w:t>
      </w:r>
      <w:proofErr w:type="spellStart"/>
      <w:r w:rsidR="009C6E64" w:rsidRPr="00DD58FB">
        <w:rPr>
          <w:sz w:val="24"/>
          <w:szCs w:val="24"/>
          <w:lang w:val="pt-BR"/>
        </w:rPr>
        <w:t>Julio</w:t>
      </w:r>
      <w:proofErr w:type="spellEnd"/>
      <w:r w:rsidR="009C6E64" w:rsidRPr="00DD58FB">
        <w:rPr>
          <w:sz w:val="24"/>
          <w:szCs w:val="24"/>
          <w:lang w:val="pt-BR"/>
        </w:rPr>
        <w:t xml:space="preserve"> de Mesquita Filho” – UNESP, Marília/SP. </w:t>
      </w:r>
      <w:hyperlink r:id="rId10" w:history="1">
        <w:r w:rsidR="009C6E64" w:rsidRPr="00DD58FB">
          <w:rPr>
            <w:rStyle w:val="Hyperlink"/>
            <w:color w:val="auto"/>
            <w:sz w:val="24"/>
            <w:szCs w:val="24"/>
            <w:lang w:val="pt-BR"/>
          </w:rPr>
          <w:t>telma.madio@unesp.br</w:t>
        </w:r>
      </w:hyperlink>
      <w:r w:rsidR="009C6E64" w:rsidRPr="00DD58FB">
        <w:rPr>
          <w:sz w:val="24"/>
          <w:szCs w:val="24"/>
          <w:lang w:val="pt-BR"/>
        </w:rPr>
        <w:t xml:space="preserve"> </w:t>
      </w:r>
    </w:p>
    <w:p w14:paraId="0FE07484" w14:textId="77777777" w:rsidR="005E7D96" w:rsidRPr="00DD58FB" w:rsidRDefault="005E7D96">
      <w:pPr>
        <w:pBdr>
          <w:top w:val="nil"/>
          <w:left w:val="nil"/>
          <w:bottom w:val="nil"/>
          <w:right w:val="nil"/>
          <w:between w:val="nil"/>
        </w:pBdr>
        <w:jc w:val="both"/>
        <w:rPr>
          <w:sz w:val="24"/>
          <w:szCs w:val="24"/>
          <w:lang w:val="pt-BR"/>
        </w:rPr>
      </w:pPr>
    </w:p>
    <w:p w14:paraId="30E29444" w14:textId="77777777" w:rsidR="00481E56" w:rsidRPr="00DD58FB" w:rsidRDefault="00481E56">
      <w:pPr>
        <w:pBdr>
          <w:top w:val="nil"/>
          <w:left w:val="nil"/>
          <w:bottom w:val="nil"/>
          <w:right w:val="nil"/>
          <w:between w:val="nil"/>
        </w:pBdr>
        <w:jc w:val="both"/>
        <w:rPr>
          <w:sz w:val="24"/>
          <w:szCs w:val="24"/>
          <w:lang w:val="pt-BR"/>
        </w:rPr>
      </w:pPr>
    </w:p>
    <w:p w14:paraId="7F5EC3E6" w14:textId="77777777" w:rsidR="00481E56" w:rsidRPr="00DD58FB" w:rsidRDefault="00556889">
      <w:pPr>
        <w:pBdr>
          <w:top w:val="nil"/>
          <w:left w:val="nil"/>
          <w:bottom w:val="nil"/>
          <w:right w:val="nil"/>
          <w:between w:val="nil"/>
        </w:pBdr>
        <w:jc w:val="both"/>
        <w:rPr>
          <w:sz w:val="24"/>
          <w:szCs w:val="24"/>
          <w:lang w:val="pt-BR"/>
        </w:rPr>
      </w:pPr>
      <w:r w:rsidRPr="00DD58FB">
        <w:rPr>
          <w:b/>
          <w:sz w:val="24"/>
          <w:szCs w:val="24"/>
          <w:lang w:val="pt-BR"/>
        </w:rPr>
        <w:t>Tipo de trabalho</w:t>
      </w:r>
      <w:r w:rsidRPr="00DD58FB">
        <w:rPr>
          <w:sz w:val="24"/>
          <w:szCs w:val="24"/>
          <w:lang w:val="pt-BR"/>
        </w:rPr>
        <w:t xml:space="preserve">: </w:t>
      </w:r>
      <w:r w:rsidR="001173F7" w:rsidRPr="00DD58FB">
        <w:rPr>
          <w:sz w:val="24"/>
          <w:szCs w:val="24"/>
          <w:lang w:val="pt-BR"/>
        </w:rPr>
        <w:t>Comunicação</w:t>
      </w:r>
    </w:p>
    <w:p w14:paraId="718E4E88" w14:textId="77777777" w:rsidR="00481E56" w:rsidRPr="00DD58FB" w:rsidRDefault="00481E56">
      <w:pPr>
        <w:pBdr>
          <w:top w:val="nil"/>
          <w:left w:val="nil"/>
          <w:bottom w:val="nil"/>
          <w:right w:val="nil"/>
          <w:between w:val="nil"/>
        </w:pBdr>
        <w:jc w:val="both"/>
        <w:rPr>
          <w:sz w:val="24"/>
          <w:szCs w:val="24"/>
          <w:lang w:val="pt-BR"/>
        </w:rPr>
      </w:pPr>
    </w:p>
    <w:p w14:paraId="7B679A88" w14:textId="198B81CB" w:rsidR="00481E56" w:rsidRPr="00DD58FB" w:rsidRDefault="00556889">
      <w:pPr>
        <w:pBdr>
          <w:top w:val="nil"/>
          <w:left w:val="nil"/>
          <w:bottom w:val="nil"/>
          <w:right w:val="nil"/>
          <w:between w:val="nil"/>
        </w:pBdr>
        <w:jc w:val="both"/>
        <w:rPr>
          <w:sz w:val="24"/>
          <w:szCs w:val="24"/>
          <w:lang w:val="pt-BR"/>
        </w:rPr>
      </w:pPr>
      <w:r w:rsidRPr="00DD58FB">
        <w:rPr>
          <w:b/>
          <w:sz w:val="24"/>
          <w:szCs w:val="24"/>
          <w:lang w:val="pt-BR"/>
        </w:rPr>
        <w:t>Palavras-chave:</w:t>
      </w:r>
      <w:r w:rsidRPr="00DD58FB">
        <w:rPr>
          <w:sz w:val="24"/>
          <w:szCs w:val="24"/>
          <w:lang w:val="pt-BR"/>
        </w:rPr>
        <w:t xml:space="preserve">  </w:t>
      </w:r>
      <w:r w:rsidR="001173F7" w:rsidRPr="00DD58FB">
        <w:rPr>
          <w:sz w:val="24"/>
          <w:szCs w:val="24"/>
          <w:lang w:val="pt-BR"/>
        </w:rPr>
        <w:t xml:space="preserve">fluxo informacional; informação orgânica; </w:t>
      </w:r>
      <w:proofErr w:type="spellStart"/>
      <w:r w:rsidR="001173F7" w:rsidRPr="00DD58FB">
        <w:rPr>
          <w:i/>
          <w:sz w:val="24"/>
          <w:szCs w:val="24"/>
          <w:lang w:val="pt-BR"/>
        </w:rPr>
        <w:t>blockchain</w:t>
      </w:r>
      <w:proofErr w:type="spellEnd"/>
      <w:r w:rsidR="001173F7" w:rsidRPr="00DD58FB">
        <w:rPr>
          <w:i/>
          <w:sz w:val="24"/>
          <w:szCs w:val="24"/>
          <w:lang w:val="pt-BR"/>
        </w:rPr>
        <w:t>;</w:t>
      </w:r>
      <w:r w:rsidR="001173F7" w:rsidRPr="00DD58FB">
        <w:rPr>
          <w:sz w:val="24"/>
          <w:szCs w:val="24"/>
          <w:lang w:val="pt-BR"/>
        </w:rPr>
        <w:t xml:space="preserve"> </w:t>
      </w:r>
      <w:r w:rsidR="005E7D96" w:rsidRPr="00DD58FB">
        <w:rPr>
          <w:sz w:val="24"/>
          <w:szCs w:val="24"/>
          <w:lang w:val="pt-BR"/>
        </w:rPr>
        <w:t>arquivística pós-</w:t>
      </w:r>
      <w:proofErr w:type="spellStart"/>
      <w:r w:rsidR="005E7D96" w:rsidRPr="00DD58FB">
        <w:rPr>
          <w:sz w:val="24"/>
          <w:szCs w:val="24"/>
          <w:lang w:val="pt-BR"/>
        </w:rPr>
        <w:t>custodial</w:t>
      </w:r>
      <w:proofErr w:type="spellEnd"/>
    </w:p>
    <w:p w14:paraId="50A05F99" w14:textId="77777777" w:rsidR="00481E56" w:rsidRPr="00DD58FB" w:rsidRDefault="00481E56">
      <w:pPr>
        <w:pBdr>
          <w:top w:val="nil"/>
          <w:left w:val="nil"/>
          <w:bottom w:val="nil"/>
          <w:right w:val="nil"/>
          <w:between w:val="nil"/>
        </w:pBdr>
        <w:ind w:firstLine="420"/>
        <w:jc w:val="both"/>
        <w:rPr>
          <w:sz w:val="24"/>
          <w:szCs w:val="24"/>
          <w:lang w:val="pt-BR"/>
        </w:rPr>
      </w:pPr>
    </w:p>
    <w:p w14:paraId="338044BA" w14:textId="77777777" w:rsidR="00481E56" w:rsidRPr="00DD58FB" w:rsidRDefault="00481E56">
      <w:pPr>
        <w:pBdr>
          <w:top w:val="nil"/>
          <w:left w:val="nil"/>
          <w:bottom w:val="nil"/>
          <w:right w:val="nil"/>
          <w:between w:val="nil"/>
        </w:pBdr>
        <w:ind w:firstLine="420"/>
        <w:jc w:val="both"/>
        <w:rPr>
          <w:sz w:val="24"/>
          <w:szCs w:val="24"/>
          <w:lang w:val="pt-BR"/>
        </w:rPr>
      </w:pPr>
    </w:p>
    <w:p w14:paraId="5AD96CBC" w14:textId="77777777" w:rsidR="00481E56" w:rsidRPr="00DD58FB" w:rsidRDefault="00556889" w:rsidP="001173F7">
      <w:pPr>
        <w:pBdr>
          <w:top w:val="nil"/>
          <w:left w:val="nil"/>
          <w:bottom w:val="nil"/>
          <w:right w:val="nil"/>
          <w:between w:val="nil"/>
        </w:pBdr>
        <w:jc w:val="both"/>
        <w:rPr>
          <w:b/>
          <w:sz w:val="24"/>
          <w:szCs w:val="24"/>
          <w:lang w:val="pt-BR"/>
        </w:rPr>
      </w:pPr>
      <w:r w:rsidRPr="00DD58FB">
        <w:rPr>
          <w:b/>
          <w:sz w:val="24"/>
          <w:szCs w:val="24"/>
          <w:lang w:val="pt-BR"/>
        </w:rPr>
        <w:t xml:space="preserve">1 </w:t>
      </w:r>
      <w:r w:rsidR="001173F7" w:rsidRPr="00DD58FB">
        <w:rPr>
          <w:b/>
          <w:sz w:val="24"/>
          <w:szCs w:val="24"/>
          <w:lang w:val="pt-BR"/>
        </w:rPr>
        <w:t>Introdução</w:t>
      </w:r>
    </w:p>
    <w:p w14:paraId="622D47FB" w14:textId="77777777" w:rsidR="001173F7" w:rsidRPr="00DD58FB" w:rsidRDefault="001173F7" w:rsidP="001173F7">
      <w:pPr>
        <w:pBdr>
          <w:top w:val="nil"/>
          <w:left w:val="nil"/>
          <w:bottom w:val="nil"/>
          <w:right w:val="nil"/>
          <w:between w:val="nil"/>
        </w:pBdr>
        <w:jc w:val="both"/>
        <w:rPr>
          <w:sz w:val="24"/>
          <w:szCs w:val="24"/>
          <w:lang w:val="pt-BR"/>
        </w:rPr>
      </w:pPr>
    </w:p>
    <w:p w14:paraId="7E2F404C" w14:textId="00B74B1F" w:rsidR="000216C5" w:rsidRPr="00DD58FB" w:rsidRDefault="00314B08" w:rsidP="00DD58FB">
      <w:pPr>
        <w:tabs>
          <w:tab w:val="left" w:pos="426"/>
        </w:tabs>
        <w:ind w:firstLine="426"/>
        <w:jc w:val="both"/>
        <w:rPr>
          <w:sz w:val="24"/>
          <w:szCs w:val="24"/>
          <w:lang w:val="pt-BR"/>
        </w:rPr>
      </w:pPr>
      <w:r w:rsidRPr="00DD58FB">
        <w:rPr>
          <w:sz w:val="24"/>
          <w:szCs w:val="24"/>
          <w:lang w:val="pt-BR"/>
        </w:rPr>
        <w:t>Desde</w:t>
      </w:r>
      <w:r w:rsidR="00997ADC" w:rsidRPr="00DD58FB">
        <w:rPr>
          <w:sz w:val="24"/>
          <w:szCs w:val="24"/>
          <w:lang w:val="pt-BR"/>
        </w:rPr>
        <w:t xml:space="preserve"> </w:t>
      </w:r>
      <w:r w:rsidRPr="00DD58FB">
        <w:rPr>
          <w:sz w:val="24"/>
          <w:szCs w:val="24"/>
          <w:lang w:val="pt-BR"/>
        </w:rPr>
        <w:t xml:space="preserve">o final da década de 1980, a Arquivologia vem sofrendo uma série de mudanças conceituais </w:t>
      </w:r>
      <w:r w:rsidR="00997ADC" w:rsidRPr="00DD58FB">
        <w:rPr>
          <w:sz w:val="24"/>
          <w:szCs w:val="24"/>
          <w:lang w:val="pt-BR"/>
        </w:rPr>
        <w:t>com base no</w:t>
      </w:r>
      <w:r w:rsidRPr="00DD58FB">
        <w:rPr>
          <w:sz w:val="24"/>
          <w:szCs w:val="24"/>
          <w:lang w:val="pt-BR"/>
        </w:rPr>
        <w:t xml:space="preserve"> desenvolvimento de novas abordagens teóricas para a compreensão do</w:t>
      </w:r>
      <w:r w:rsidR="009C6E64" w:rsidRPr="00DD58FB">
        <w:rPr>
          <w:sz w:val="24"/>
          <w:szCs w:val="24"/>
          <w:lang w:val="pt-BR"/>
        </w:rPr>
        <w:t xml:space="preserve">s </w:t>
      </w:r>
      <w:r w:rsidRPr="00DD58FB">
        <w:rPr>
          <w:sz w:val="24"/>
          <w:szCs w:val="24"/>
          <w:lang w:val="pt-BR"/>
        </w:rPr>
        <w:t>conceito</w:t>
      </w:r>
      <w:r w:rsidR="00997ADC" w:rsidRPr="00DD58FB">
        <w:rPr>
          <w:sz w:val="24"/>
          <w:szCs w:val="24"/>
          <w:lang w:val="pt-BR"/>
        </w:rPr>
        <w:t>s</w:t>
      </w:r>
      <w:r w:rsidRPr="00DD58FB">
        <w:rPr>
          <w:sz w:val="24"/>
          <w:szCs w:val="24"/>
          <w:lang w:val="pt-BR"/>
        </w:rPr>
        <w:t xml:space="preserve"> de documento de arquivo e das funções arquivísticas. No âmbito do paradigma que se convencionou denominar de pós-</w:t>
      </w:r>
      <w:proofErr w:type="spellStart"/>
      <w:r w:rsidRPr="00DD58FB">
        <w:rPr>
          <w:sz w:val="24"/>
          <w:szCs w:val="24"/>
          <w:lang w:val="pt-BR"/>
        </w:rPr>
        <w:t>custodial</w:t>
      </w:r>
      <w:proofErr w:type="spellEnd"/>
      <w:r w:rsidRPr="00DD58FB">
        <w:rPr>
          <w:sz w:val="24"/>
          <w:szCs w:val="24"/>
          <w:lang w:val="pt-BR"/>
        </w:rPr>
        <w:t xml:space="preserve"> </w:t>
      </w:r>
      <w:r w:rsidR="00BD7318">
        <w:rPr>
          <w:sz w:val="24"/>
          <w:szCs w:val="24"/>
          <w:lang w:val="pt-BR"/>
        </w:rPr>
        <w:t>o</w:t>
      </w:r>
      <w:r w:rsidRPr="00DD58FB">
        <w:rPr>
          <w:sz w:val="24"/>
          <w:szCs w:val="24"/>
          <w:lang w:val="pt-BR"/>
        </w:rPr>
        <w:t xml:space="preserve">s conceitos fundamentais consagrados da Arquivística necessitam de novas interpretações para produção de sentido. Neste cenário, novas possibilidades são introjetadas por meio das tecnologias da informação e comunicação, </w:t>
      </w:r>
      <w:r w:rsidR="00BC371D" w:rsidRPr="00DD58FB">
        <w:rPr>
          <w:sz w:val="24"/>
          <w:szCs w:val="24"/>
          <w:lang w:val="pt-BR"/>
        </w:rPr>
        <w:t xml:space="preserve">as quais </w:t>
      </w:r>
      <w:r w:rsidRPr="00DD58FB">
        <w:rPr>
          <w:sz w:val="24"/>
          <w:szCs w:val="24"/>
          <w:lang w:val="pt-BR"/>
        </w:rPr>
        <w:t>impacta</w:t>
      </w:r>
      <w:r w:rsidR="00BC371D" w:rsidRPr="00DD58FB">
        <w:rPr>
          <w:sz w:val="24"/>
          <w:szCs w:val="24"/>
          <w:lang w:val="pt-BR"/>
        </w:rPr>
        <w:t>m</w:t>
      </w:r>
      <w:r w:rsidRPr="00DD58FB">
        <w:rPr>
          <w:sz w:val="24"/>
          <w:szCs w:val="24"/>
          <w:lang w:val="pt-BR"/>
        </w:rPr>
        <w:t xml:space="preserve"> de forma direta e proporcional também </w:t>
      </w:r>
      <w:r w:rsidR="00BC371D" w:rsidRPr="00DD58FB">
        <w:rPr>
          <w:sz w:val="24"/>
          <w:szCs w:val="24"/>
          <w:lang w:val="pt-BR"/>
        </w:rPr>
        <w:t>n</w:t>
      </w:r>
      <w:r w:rsidRPr="00DD58FB">
        <w:rPr>
          <w:sz w:val="24"/>
          <w:szCs w:val="24"/>
          <w:lang w:val="pt-BR"/>
        </w:rPr>
        <w:t>os métodos arquivísticos</w:t>
      </w:r>
      <w:r w:rsidR="00BD7318">
        <w:rPr>
          <w:sz w:val="24"/>
          <w:szCs w:val="24"/>
          <w:lang w:val="pt-BR"/>
        </w:rPr>
        <w:t xml:space="preserve"> (</w:t>
      </w:r>
      <w:r w:rsidR="00BD7318" w:rsidRPr="00DD58FB">
        <w:rPr>
          <w:sz w:val="24"/>
          <w:szCs w:val="24"/>
          <w:lang w:val="pt-BR"/>
        </w:rPr>
        <w:t>Cook 2012).</w:t>
      </w:r>
    </w:p>
    <w:p w14:paraId="75C294D3" w14:textId="77777777" w:rsidR="000216C5" w:rsidRPr="00DD58FB" w:rsidRDefault="000216C5" w:rsidP="000216C5">
      <w:pPr>
        <w:ind w:firstLine="426"/>
        <w:jc w:val="both"/>
        <w:rPr>
          <w:sz w:val="24"/>
          <w:szCs w:val="24"/>
          <w:lang w:val="pt-BR"/>
        </w:rPr>
      </w:pPr>
    </w:p>
    <w:p w14:paraId="44D44E2D" w14:textId="12C9A620" w:rsidR="000216C5" w:rsidRPr="00DD58FB" w:rsidRDefault="00314B08" w:rsidP="000216C5">
      <w:pPr>
        <w:ind w:firstLine="426"/>
        <w:jc w:val="both"/>
        <w:rPr>
          <w:sz w:val="24"/>
          <w:szCs w:val="24"/>
          <w:lang w:val="pt-BR"/>
        </w:rPr>
      </w:pPr>
      <w:r w:rsidRPr="00DD58FB">
        <w:rPr>
          <w:sz w:val="24"/>
          <w:szCs w:val="24"/>
          <w:lang w:val="pt-BR"/>
        </w:rPr>
        <w:t xml:space="preserve">Os princípios arquivísticos consagrados, como a </w:t>
      </w:r>
      <w:proofErr w:type="gramStart"/>
      <w:r w:rsidR="009C6E64" w:rsidRPr="00DD58FB">
        <w:rPr>
          <w:sz w:val="24"/>
          <w:szCs w:val="24"/>
          <w:lang w:val="pt-BR"/>
        </w:rPr>
        <w:t>p</w:t>
      </w:r>
      <w:r w:rsidRPr="00DD58FB">
        <w:rPr>
          <w:sz w:val="24"/>
          <w:szCs w:val="24"/>
          <w:lang w:val="pt-BR"/>
        </w:rPr>
        <w:t>roveniência,  o</w:t>
      </w:r>
      <w:proofErr w:type="gramEnd"/>
      <w:r w:rsidRPr="00DD58FB">
        <w:rPr>
          <w:sz w:val="24"/>
          <w:szCs w:val="24"/>
          <w:lang w:val="pt-BR"/>
        </w:rPr>
        <w:t xml:space="preserve"> vínculo arquivístico</w:t>
      </w:r>
      <w:r w:rsidR="00BC371D" w:rsidRPr="00DD58FB">
        <w:rPr>
          <w:sz w:val="24"/>
          <w:szCs w:val="24"/>
          <w:lang w:val="pt-BR"/>
        </w:rPr>
        <w:t>, isto é, a organicidade</w:t>
      </w:r>
      <w:r w:rsidRPr="00DD58FB">
        <w:rPr>
          <w:sz w:val="24"/>
          <w:szCs w:val="24"/>
          <w:lang w:val="pt-BR"/>
        </w:rPr>
        <w:t xml:space="preserve">  </w:t>
      </w:r>
      <w:r w:rsidR="00DD58FB">
        <w:rPr>
          <w:sz w:val="24"/>
          <w:szCs w:val="24"/>
          <w:lang w:val="pt-BR"/>
        </w:rPr>
        <w:t>(</w:t>
      </w:r>
      <w:proofErr w:type="spellStart"/>
      <w:r w:rsidR="00D653C5" w:rsidRPr="00DD58FB">
        <w:rPr>
          <w:sz w:val="24"/>
          <w:szCs w:val="24"/>
          <w:lang w:val="pt-BR"/>
        </w:rPr>
        <w:t>Duranti</w:t>
      </w:r>
      <w:proofErr w:type="spellEnd"/>
      <w:r w:rsidR="00DD58FB">
        <w:rPr>
          <w:sz w:val="24"/>
          <w:szCs w:val="24"/>
          <w:lang w:val="pt-BR"/>
        </w:rPr>
        <w:t xml:space="preserve"> </w:t>
      </w:r>
      <w:r w:rsidRPr="00DD58FB">
        <w:rPr>
          <w:sz w:val="24"/>
          <w:szCs w:val="24"/>
          <w:lang w:val="pt-BR"/>
        </w:rPr>
        <w:t xml:space="preserve">1997), </w:t>
      </w:r>
      <w:r w:rsidR="00BC371D" w:rsidRPr="00DD58FB">
        <w:rPr>
          <w:sz w:val="24"/>
          <w:szCs w:val="24"/>
          <w:lang w:val="pt-BR"/>
        </w:rPr>
        <w:t>são</w:t>
      </w:r>
      <w:r w:rsidRPr="00DD58FB">
        <w:rPr>
          <w:sz w:val="24"/>
          <w:szCs w:val="24"/>
          <w:lang w:val="pt-BR"/>
        </w:rPr>
        <w:t xml:space="preserve"> questionados, uma vez que a mudança promovida p</w:t>
      </w:r>
      <w:r w:rsidR="00BC371D" w:rsidRPr="00DD58FB">
        <w:rPr>
          <w:sz w:val="24"/>
          <w:szCs w:val="24"/>
          <w:lang w:val="pt-BR"/>
        </w:rPr>
        <w:t>or meio das</w:t>
      </w:r>
      <w:r w:rsidRPr="00DD58FB">
        <w:rPr>
          <w:sz w:val="24"/>
          <w:szCs w:val="24"/>
          <w:lang w:val="pt-BR"/>
        </w:rPr>
        <w:t xml:space="preserve"> tecnologias da informação e comunicação </w:t>
      </w:r>
      <w:r w:rsidR="00BC371D" w:rsidRPr="00DD58FB">
        <w:rPr>
          <w:sz w:val="24"/>
          <w:szCs w:val="24"/>
          <w:lang w:val="pt-BR"/>
        </w:rPr>
        <w:t>acerca</w:t>
      </w:r>
      <w:r w:rsidRPr="00DD58FB">
        <w:rPr>
          <w:sz w:val="24"/>
          <w:szCs w:val="24"/>
          <w:lang w:val="pt-BR"/>
        </w:rPr>
        <w:t xml:space="preserve"> </w:t>
      </w:r>
      <w:r w:rsidR="00BC371D" w:rsidRPr="00DD58FB">
        <w:rPr>
          <w:sz w:val="24"/>
          <w:szCs w:val="24"/>
          <w:lang w:val="pt-BR"/>
        </w:rPr>
        <w:t>d</w:t>
      </w:r>
      <w:r w:rsidRPr="00DD58FB">
        <w:rPr>
          <w:sz w:val="24"/>
          <w:szCs w:val="24"/>
          <w:lang w:val="pt-BR"/>
        </w:rPr>
        <w:t>a materialidade d</w:t>
      </w:r>
      <w:r w:rsidR="00BC371D" w:rsidRPr="00DD58FB">
        <w:rPr>
          <w:sz w:val="24"/>
          <w:szCs w:val="24"/>
          <w:lang w:val="pt-BR"/>
        </w:rPr>
        <w:t>a informação orgânica</w:t>
      </w:r>
      <w:r w:rsidRPr="00DD58FB">
        <w:rPr>
          <w:sz w:val="24"/>
          <w:szCs w:val="24"/>
          <w:lang w:val="pt-BR"/>
        </w:rPr>
        <w:t xml:space="preserve"> implica também em mudanças na estrutura dos suportes documentais, no fluxo informacional e nas necessidades de gestão</w:t>
      </w:r>
      <w:r w:rsidR="000216C5" w:rsidRPr="00DD58FB">
        <w:rPr>
          <w:sz w:val="24"/>
          <w:szCs w:val="24"/>
          <w:lang w:val="pt-BR"/>
        </w:rPr>
        <w:t>.</w:t>
      </w:r>
    </w:p>
    <w:p w14:paraId="1FC7E100" w14:textId="77777777" w:rsidR="000216C5" w:rsidRPr="00DD58FB" w:rsidRDefault="000216C5" w:rsidP="000216C5">
      <w:pPr>
        <w:ind w:firstLine="426"/>
        <w:jc w:val="both"/>
        <w:rPr>
          <w:sz w:val="24"/>
          <w:szCs w:val="24"/>
          <w:lang w:val="pt-BR"/>
        </w:rPr>
      </w:pPr>
    </w:p>
    <w:p w14:paraId="520F8FDF" w14:textId="639365D1" w:rsidR="000216C5" w:rsidRPr="00DD58FB" w:rsidRDefault="00BC371D" w:rsidP="000216C5">
      <w:pPr>
        <w:ind w:firstLine="426"/>
        <w:jc w:val="both"/>
        <w:rPr>
          <w:sz w:val="24"/>
          <w:szCs w:val="24"/>
          <w:lang w:val="pt-BR"/>
        </w:rPr>
      </w:pPr>
      <w:r w:rsidRPr="00DD58FB">
        <w:rPr>
          <w:sz w:val="24"/>
          <w:szCs w:val="24"/>
          <w:lang w:val="pt-BR"/>
        </w:rPr>
        <w:t>No contexto</w:t>
      </w:r>
      <w:r w:rsidR="00314B08" w:rsidRPr="00DD58FB">
        <w:rPr>
          <w:sz w:val="24"/>
          <w:szCs w:val="24"/>
          <w:lang w:val="pt-BR"/>
        </w:rPr>
        <w:t xml:space="preserve"> </w:t>
      </w:r>
      <w:r w:rsidRPr="00DD58FB">
        <w:rPr>
          <w:sz w:val="24"/>
          <w:szCs w:val="24"/>
          <w:lang w:val="pt-BR"/>
        </w:rPr>
        <w:t>d</w:t>
      </w:r>
      <w:r w:rsidR="00314B08" w:rsidRPr="00DD58FB">
        <w:rPr>
          <w:sz w:val="24"/>
          <w:szCs w:val="24"/>
          <w:lang w:val="pt-BR"/>
        </w:rPr>
        <w:t xml:space="preserve">as novas tecnologias, temos como enfoque o </w:t>
      </w:r>
      <w:proofErr w:type="spellStart"/>
      <w:r w:rsidR="00314B08" w:rsidRPr="00DD58FB">
        <w:rPr>
          <w:i/>
          <w:sz w:val="24"/>
          <w:szCs w:val="24"/>
          <w:lang w:val="pt-BR"/>
        </w:rPr>
        <w:t>Block</w:t>
      </w:r>
      <w:r w:rsidR="001F6171" w:rsidRPr="00DD58FB">
        <w:rPr>
          <w:i/>
          <w:sz w:val="24"/>
          <w:szCs w:val="24"/>
          <w:lang w:val="pt-BR"/>
        </w:rPr>
        <w:t>c</w:t>
      </w:r>
      <w:r w:rsidR="00314B08" w:rsidRPr="00DD58FB">
        <w:rPr>
          <w:i/>
          <w:sz w:val="24"/>
          <w:szCs w:val="24"/>
          <w:lang w:val="pt-BR"/>
        </w:rPr>
        <w:t>hain</w:t>
      </w:r>
      <w:proofErr w:type="spellEnd"/>
      <w:r w:rsidR="00314B08" w:rsidRPr="00DD58FB">
        <w:rPr>
          <w:sz w:val="24"/>
          <w:szCs w:val="24"/>
          <w:lang w:val="pt-BR"/>
        </w:rPr>
        <w:t xml:space="preserve">, um protocolo de </w:t>
      </w:r>
      <w:r w:rsidRPr="00DD58FB">
        <w:rPr>
          <w:sz w:val="24"/>
          <w:szCs w:val="24"/>
          <w:lang w:val="pt-BR"/>
        </w:rPr>
        <w:t>autenticidade</w:t>
      </w:r>
      <w:r w:rsidR="00314B08" w:rsidRPr="00DD58FB">
        <w:rPr>
          <w:sz w:val="24"/>
          <w:szCs w:val="24"/>
          <w:lang w:val="pt-BR"/>
        </w:rPr>
        <w:t>, baseado na descentralização e distribuição dos registros de dados em uma estrutura compartilhada de preservação</w:t>
      </w:r>
      <w:r w:rsidR="009C6E64" w:rsidRPr="00DD58FB">
        <w:rPr>
          <w:sz w:val="24"/>
          <w:szCs w:val="24"/>
          <w:lang w:val="pt-BR"/>
        </w:rPr>
        <w:t xml:space="preserve"> e autenticação</w:t>
      </w:r>
      <w:r w:rsidR="00314B08" w:rsidRPr="00DD58FB">
        <w:rPr>
          <w:sz w:val="24"/>
          <w:szCs w:val="24"/>
          <w:lang w:val="pt-BR"/>
        </w:rPr>
        <w:t xml:space="preserve">. </w:t>
      </w:r>
      <w:r w:rsidRPr="00DD58FB">
        <w:rPr>
          <w:sz w:val="24"/>
          <w:szCs w:val="24"/>
          <w:lang w:val="pt-BR"/>
        </w:rPr>
        <w:t>Atualmente</w:t>
      </w:r>
      <w:r w:rsidR="00BD7318">
        <w:rPr>
          <w:sz w:val="24"/>
          <w:szCs w:val="24"/>
          <w:lang w:val="pt-BR"/>
        </w:rPr>
        <w:t>,</w:t>
      </w:r>
      <w:r w:rsidRPr="00DD58FB">
        <w:rPr>
          <w:sz w:val="24"/>
          <w:szCs w:val="24"/>
          <w:lang w:val="pt-BR"/>
        </w:rPr>
        <w:t xml:space="preserve"> é utilizado</w:t>
      </w:r>
      <w:r w:rsidR="00314B08" w:rsidRPr="00DD58FB">
        <w:rPr>
          <w:sz w:val="24"/>
          <w:szCs w:val="24"/>
          <w:lang w:val="pt-BR"/>
        </w:rPr>
        <w:t xml:space="preserve"> no</w:t>
      </w:r>
      <w:r w:rsidRPr="00DD58FB">
        <w:rPr>
          <w:sz w:val="24"/>
          <w:szCs w:val="24"/>
          <w:lang w:val="pt-BR"/>
        </w:rPr>
        <w:t>s</w:t>
      </w:r>
      <w:r w:rsidR="00314B08" w:rsidRPr="00DD58FB">
        <w:rPr>
          <w:sz w:val="24"/>
          <w:szCs w:val="24"/>
          <w:lang w:val="pt-BR"/>
        </w:rPr>
        <w:t xml:space="preserve"> ambiente</w:t>
      </w:r>
      <w:r w:rsidRPr="00DD58FB">
        <w:rPr>
          <w:sz w:val="24"/>
          <w:szCs w:val="24"/>
          <w:lang w:val="pt-BR"/>
        </w:rPr>
        <w:t>s</w:t>
      </w:r>
      <w:r w:rsidR="00314B08" w:rsidRPr="00DD58FB">
        <w:rPr>
          <w:sz w:val="24"/>
          <w:szCs w:val="24"/>
          <w:lang w:val="pt-BR"/>
        </w:rPr>
        <w:t xml:space="preserve"> de negócios</w:t>
      </w:r>
      <w:r w:rsidRPr="00DD58FB">
        <w:rPr>
          <w:sz w:val="24"/>
          <w:szCs w:val="24"/>
          <w:lang w:val="pt-BR"/>
        </w:rPr>
        <w:t xml:space="preserve"> corporativos </w:t>
      </w:r>
      <w:r w:rsidR="00314B08" w:rsidRPr="00DD58FB">
        <w:rPr>
          <w:sz w:val="24"/>
          <w:szCs w:val="24"/>
          <w:lang w:val="pt-BR"/>
        </w:rPr>
        <w:t xml:space="preserve">como ferramenta de preservação de dados, o </w:t>
      </w:r>
      <w:proofErr w:type="spellStart"/>
      <w:r w:rsidR="00314B08" w:rsidRPr="00DD58FB">
        <w:rPr>
          <w:i/>
          <w:sz w:val="24"/>
          <w:szCs w:val="24"/>
          <w:lang w:val="pt-BR"/>
        </w:rPr>
        <w:t>Block</w:t>
      </w:r>
      <w:r w:rsidR="001F6171" w:rsidRPr="00DD58FB">
        <w:rPr>
          <w:i/>
          <w:sz w:val="24"/>
          <w:szCs w:val="24"/>
          <w:lang w:val="pt-BR"/>
        </w:rPr>
        <w:t>c</w:t>
      </w:r>
      <w:r w:rsidR="00314B08" w:rsidRPr="00DD58FB">
        <w:rPr>
          <w:i/>
          <w:sz w:val="24"/>
          <w:szCs w:val="24"/>
          <w:lang w:val="pt-BR"/>
        </w:rPr>
        <w:t>hain</w:t>
      </w:r>
      <w:proofErr w:type="spellEnd"/>
      <w:r w:rsidR="00314B08" w:rsidRPr="00DD58FB">
        <w:rPr>
          <w:sz w:val="24"/>
          <w:szCs w:val="24"/>
          <w:lang w:val="pt-BR"/>
        </w:rPr>
        <w:t xml:space="preserve"> </w:t>
      </w:r>
      <w:r w:rsidR="00677791" w:rsidRPr="00DD58FB">
        <w:rPr>
          <w:sz w:val="24"/>
          <w:szCs w:val="24"/>
          <w:lang w:val="pt-BR"/>
        </w:rPr>
        <w:t>acarreta</w:t>
      </w:r>
      <w:r w:rsidR="00314B08" w:rsidRPr="00DD58FB">
        <w:rPr>
          <w:sz w:val="24"/>
          <w:szCs w:val="24"/>
          <w:lang w:val="pt-BR"/>
        </w:rPr>
        <w:t xml:space="preserve"> uma série de </w:t>
      </w:r>
      <w:r w:rsidR="00677791" w:rsidRPr="00DD58FB">
        <w:rPr>
          <w:sz w:val="24"/>
          <w:szCs w:val="24"/>
          <w:lang w:val="pt-BR"/>
        </w:rPr>
        <w:t>problemáticas</w:t>
      </w:r>
      <w:r w:rsidR="00314B08" w:rsidRPr="00DD58FB">
        <w:rPr>
          <w:sz w:val="24"/>
          <w:szCs w:val="24"/>
          <w:lang w:val="pt-BR"/>
        </w:rPr>
        <w:t xml:space="preserve"> sobre a adequação de seus procedimentos no que se refere à garantia da preservação da cadeia de custódia dos documentos arquivísticos como elemento essencial à manutenção da proveniência e dos vínculos arquivístico</w:t>
      </w:r>
      <w:r w:rsidR="00BD7318">
        <w:rPr>
          <w:sz w:val="24"/>
          <w:szCs w:val="24"/>
          <w:lang w:val="pt-BR"/>
        </w:rPr>
        <w:t>s.</w:t>
      </w:r>
    </w:p>
    <w:p w14:paraId="3A0F33CE" w14:textId="77777777" w:rsidR="000216C5" w:rsidRPr="00DD58FB" w:rsidRDefault="000216C5" w:rsidP="000216C5">
      <w:pPr>
        <w:ind w:firstLine="426"/>
        <w:jc w:val="both"/>
        <w:rPr>
          <w:sz w:val="24"/>
          <w:szCs w:val="24"/>
          <w:lang w:val="pt-BR"/>
        </w:rPr>
      </w:pPr>
    </w:p>
    <w:p w14:paraId="74433ED9" w14:textId="63F73BF8" w:rsidR="00314B08" w:rsidRPr="00DD58FB" w:rsidRDefault="00314B08" w:rsidP="000216C5">
      <w:pPr>
        <w:ind w:firstLine="426"/>
        <w:jc w:val="both"/>
        <w:rPr>
          <w:sz w:val="24"/>
          <w:szCs w:val="24"/>
          <w:lang w:val="pt-BR"/>
        </w:rPr>
      </w:pPr>
      <w:r w:rsidRPr="00DD58FB">
        <w:rPr>
          <w:sz w:val="24"/>
          <w:szCs w:val="24"/>
          <w:lang w:val="pt-BR"/>
        </w:rPr>
        <w:t xml:space="preserve">Este trabalho tem como tema a análise dos fluxos da informação orgânica no âmbito do </w:t>
      </w:r>
      <w:proofErr w:type="spellStart"/>
      <w:r w:rsidRPr="00DD58FB">
        <w:rPr>
          <w:i/>
          <w:sz w:val="24"/>
          <w:szCs w:val="24"/>
          <w:lang w:val="pt-BR"/>
        </w:rPr>
        <w:t>Block</w:t>
      </w:r>
      <w:proofErr w:type="spellEnd"/>
      <w:r w:rsidRPr="00DD58FB">
        <w:rPr>
          <w:i/>
          <w:sz w:val="24"/>
          <w:szCs w:val="24"/>
          <w:lang w:val="pt-BR"/>
        </w:rPr>
        <w:t xml:space="preserve"> </w:t>
      </w:r>
      <w:proofErr w:type="spellStart"/>
      <w:r w:rsidR="001F6171" w:rsidRPr="00DD58FB">
        <w:rPr>
          <w:i/>
          <w:sz w:val="24"/>
          <w:szCs w:val="24"/>
          <w:lang w:val="pt-BR"/>
        </w:rPr>
        <w:t>c</w:t>
      </w:r>
      <w:r w:rsidRPr="00DD58FB">
        <w:rPr>
          <w:i/>
          <w:sz w:val="24"/>
          <w:szCs w:val="24"/>
          <w:lang w:val="pt-BR"/>
        </w:rPr>
        <w:t>hain</w:t>
      </w:r>
      <w:proofErr w:type="spellEnd"/>
      <w:r w:rsidRPr="00DD58FB">
        <w:rPr>
          <w:sz w:val="24"/>
          <w:szCs w:val="24"/>
          <w:lang w:val="pt-BR"/>
        </w:rPr>
        <w:t xml:space="preserve">, considerando as possibilidades de mapeamento de fluxo e as possíveis rupturas provocadas </w:t>
      </w:r>
      <w:r w:rsidRPr="00DD58FB">
        <w:rPr>
          <w:sz w:val="24"/>
          <w:szCs w:val="24"/>
          <w:lang w:val="pt-BR"/>
        </w:rPr>
        <w:lastRenderedPageBreak/>
        <w:t xml:space="preserve">nos princípios arquivísticos. </w:t>
      </w:r>
      <w:r w:rsidRPr="00DD58FB">
        <w:rPr>
          <w:rFonts w:eastAsia="Arial"/>
          <w:sz w:val="24"/>
          <w:szCs w:val="24"/>
          <w:lang w:val="pt-BR"/>
        </w:rPr>
        <w:t xml:space="preserve">Como objetivo geral, </w:t>
      </w:r>
      <w:r w:rsidR="001F6171" w:rsidRPr="00DD58FB">
        <w:rPr>
          <w:rFonts w:eastAsia="Arial"/>
          <w:sz w:val="24"/>
          <w:szCs w:val="24"/>
          <w:lang w:val="pt-BR"/>
        </w:rPr>
        <w:t>analisou-se</w:t>
      </w:r>
      <w:r w:rsidRPr="00DD58FB">
        <w:rPr>
          <w:rFonts w:eastAsia="Arial"/>
          <w:sz w:val="24"/>
          <w:szCs w:val="24"/>
          <w:lang w:val="pt-BR"/>
        </w:rPr>
        <w:t xml:space="preserve"> as características dos fluxos informacionais de documentos arquivísticos digitais preservados em ambiente </w:t>
      </w:r>
      <w:proofErr w:type="spellStart"/>
      <w:r w:rsidRPr="00DD58FB">
        <w:rPr>
          <w:rFonts w:eastAsia="Arial"/>
          <w:i/>
          <w:sz w:val="24"/>
          <w:szCs w:val="24"/>
          <w:lang w:val="pt-BR"/>
        </w:rPr>
        <w:t>blockchain</w:t>
      </w:r>
      <w:proofErr w:type="spellEnd"/>
      <w:r w:rsidRPr="00DD58FB">
        <w:rPr>
          <w:rFonts w:eastAsia="Arial"/>
          <w:i/>
          <w:sz w:val="24"/>
          <w:szCs w:val="24"/>
          <w:lang w:val="pt-BR"/>
        </w:rPr>
        <w:t xml:space="preserve">. </w:t>
      </w:r>
      <w:r w:rsidRPr="00DD58FB">
        <w:rPr>
          <w:rFonts w:eastAsia="Arial"/>
          <w:sz w:val="24"/>
          <w:szCs w:val="24"/>
          <w:lang w:val="pt-BR"/>
        </w:rPr>
        <w:t>Para cumprir este objetivo geral, temos como objetivos específicos:</w:t>
      </w:r>
      <w:r w:rsidRPr="00DD58FB">
        <w:rPr>
          <w:rFonts w:eastAsia="Arial"/>
          <w:i/>
          <w:sz w:val="24"/>
          <w:szCs w:val="24"/>
          <w:lang w:val="pt-BR"/>
        </w:rPr>
        <w:t xml:space="preserve"> a) de</w:t>
      </w:r>
      <w:r w:rsidRPr="00DD58FB">
        <w:rPr>
          <w:rFonts w:eastAsia="Arial"/>
          <w:sz w:val="24"/>
          <w:szCs w:val="24"/>
          <w:lang w:val="pt-BR"/>
        </w:rPr>
        <w:t xml:space="preserve">screver os aspectos teóricos a respeito do </w:t>
      </w:r>
      <w:proofErr w:type="spellStart"/>
      <w:r w:rsidRPr="00DD58FB">
        <w:rPr>
          <w:rFonts w:eastAsia="Arial"/>
          <w:i/>
          <w:sz w:val="24"/>
          <w:szCs w:val="24"/>
          <w:lang w:val="pt-BR"/>
        </w:rPr>
        <w:t>blockchain</w:t>
      </w:r>
      <w:proofErr w:type="spellEnd"/>
      <w:r w:rsidRPr="00DD58FB">
        <w:rPr>
          <w:rFonts w:eastAsia="Arial"/>
          <w:sz w:val="24"/>
          <w:szCs w:val="24"/>
          <w:lang w:val="pt-BR"/>
        </w:rPr>
        <w:t>, quanto a aplicações, estruturas e estratégias para implementação; b) investigar as bases conceituais da Arquivologia pós-</w:t>
      </w:r>
      <w:proofErr w:type="spellStart"/>
      <w:r w:rsidRPr="00DD58FB">
        <w:rPr>
          <w:rFonts w:eastAsia="Arial"/>
          <w:sz w:val="24"/>
          <w:szCs w:val="24"/>
          <w:lang w:val="pt-BR"/>
        </w:rPr>
        <w:t>custodial</w:t>
      </w:r>
      <w:proofErr w:type="spellEnd"/>
      <w:r w:rsidRPr="00DD58FB">
        <w:rPr>
          <w:rFonts w:eastAsia="Arial"/>
          <w:sz w:val="24"/>
          <w:szCs w:val="24"/>
          <w:lang w:val="pt-BR"/>
        </w:rPr>
        <w:t xml:space="preserve">, na conjuntura da </w:t>
      </w:r>
      <w:proofErr w:type="gramStart"/>
      <w:r w:rsidRPr="00DD58FB">
        <w:rPr>
          <w:rFonts w:eastAsia="Arial"/>
          <w:sz w:val="24"/>
          <w:szCs w:val="24"/>
          <w:lang w:val="pt-BR"/>
        </w:rPr>
        <w:t xml:space="preserve">tecnologia  </w:t>
      </w:r>
      <w:proofErr w:type="spellStart"/>
      <w:r w:rsidRPr="00DD58FB">
        <w:rPr>
          <w:rFonts w:eastAsia="Arial"/>
          <w:sz w:val="24"/>
          <w:szCs w:val="24"/>
          <w:lang w:val="pt-BR"/>
        </w:rPr>
        <w:t>tecnologia</w:t>
      </w:r>
      <w:proofErr w:type="spellEnd"/>
      <w:proofErr w:type="gramEnd"/>
      <w:r w:rsidRPr="00DD58FB">
        <w:rPr>
          <w:rFonts w:eastAsia="Arial"/>
          <w:sz w:val="24"/>
          <w:szCs w:val="24"/>
          <w:lang w:val="pt-BR"/>
        </w:rPr>
        <w:t xml:space="preserve"> </w:t>
      </w:r>
      <w:proofErr w:type="spellStart"/>
      <w:r w:rsidRPr="00DD58FB">
        <w:rPr>
          <w:rFonts w:eastAsia="Arial"/>
          <w:i/>
          <w:sz w:val="24"/>
          <w:szCs w:val="24"/>
          <w:lang w:val="pt-BR"/>
        </w:rPr>
        <w:t>block</w:t>
      </w:r>
      <w:proofErr w:type="spellEnd"/>
      <w:r w:rsidRPr="00DD58FB">
        <w:rPr>
          <w:rFonts w:eastAsia="Arial"/>
          <w:i/>
          <w:sz w:val="24"/>
          <w:szCs w:val="24"/>
          <w:lang w:val="pt-BR"/>
        </w:rPr>
        <w:t xml:space="preserve"> </w:t>
      </w:r>
      <w:proofErr w:type="spellStart"/>
      <w:r w:rsidRPr="00DD58FB">
        <w:rPr>
          <w:rFonts w:eastAsia="Arial"/>
          <w:i/>
          <w:sz w:val="24"/>
          <w:szCs w:val="24"/>
          <w:lang w:val="pt-BR"/>
        </w:rPr>
        <w:t>chain</w:t>
      </w:r>
      <w:proofErr w:type="spellEnd"/>
      <w:r w:rsidRPr="00DD58FB">
        <w:rPr>
          <w:rFonts w:eastAsia="Arial"/>
          <w:sz w:val="24"/>
          <w:szCs w:val="24"/>
          <w:lang w:val="pt-BR"/>
        </w:rPr>
        <w:t xml:space="preserve">; c) demonstrar a relevância e as implicações do </w:t>
      </w:r>
      <w:proofErr w:type="spellStart"/>
      <w:r w:rsidRPr="00DD58FB">
        <w:rPr>
          <w:rFonts w:eastAsia="Arial"/>
          <w:i/>
          <w:sz w:val="24"/>
          <w:szCs w:val="24"/>
          <w:lang w:val="pt-BR"/>
        </w:rPr>
        <w:t>blockchain</w:t>
      </w:r>
      <w:proofErr w:type="spellEnd"/>
      <w:r w:rsidRPr="00DD58FB">
        <w:rPr>
          <w:rFonts w:eastAsia="Arial"/>
          <w:sz w:val="24"/>
          <w:szCs w:val="24"/>
          <w:lang w:val="pt-BR"/>
        </w:rPr>
        <w:t xml:space="preserve"> no mapeamento do fluxo da informação orgânica.</w:t>
      </w:r>
      <w:r w:rsidRPr="00DD58FB">
        <w:rPr>
          <w:sz w:val="24"/>
          <w:szCs w:val="24"/>
          <w:lang w:val="pt-BR"/>
        </w:rPr>
        <w:t xml:space="preserve"> Como procedimentos metodológicos, realizou-se uma pesquisa bibliográfica, teórica e de natureza pura, documental, exploratório e qualitativa com base na literatura científica nacional e internacional publicad</w:t>
      </w:r>
      <w:r w:rsidR="00BD7318">
        <w:rPr>
          <w:sz w:val="24"/>
          <w:szCs w:val="24"/>
          <w:lang w:val="pt-BR"/>
        </w:rPr>
        <w:t>a</w:t>
      </w:r>
      <w:r w:rsidRPr="00DD58FB">
        <w:rPr>
          <w:sz w:val="24"/>
          <w:szCs w:val="24"/>
          <w:lang w:val="pt-BR"/>
        </w:rPr>
        <w:t xml:space="preserve"> em livros, artigos teses e dissertações. </w:t>
      </w:r>
    </w:p>
    <w:p w14:paraId="52CF02F1" w14:textId="77777777" w:rsidR="00481E56" w:rsidRPr="00DD58FB" w:rsidRDefault="00481E56" w:rsidP="00314B08">
      <w:pPr>
        <w:pBdr>
          <w:top w:val="nil"/>
          <w:left w:val="nil"/>
          <w:bottom w:val="nil"/>
          <w:right w:val="nil"/>
          <w:between w:val="nil"/>
        </w:pBdr>
        <w:ind w:firstLine="420"/>
        <w:jc w:val="both"/>
        <w:rPr>
          <w:sz w:val="24"/>
          <w:szCs w:val="24"/>
          <w:lang w:val="pt-BR"/>
        </w:rPr>
      </w:pPr>
    </w:p>
    <w:p w14:paraId="6AB0B7FB" w14:textId="77777777" w:rsidR="00481E56" w:rsidRPr="00DD58FB" w:rsidRDefault="00481E56" w:rsidP="00314B08">
      <w:pPr>
        <w:pBdr>
          <w:top w:val="nil"/>
          <w:left w:val="nil"/>
          <w:bottom w:val="nil"/>
          <w:right w:val="nil"/>
          <w:between w:val="nil"/>
        </w:pBdr>
        <w:ind w:firstLine="420"/>
        <w:jc w:val="both"/>
        <w:rPr>
          <w:sz w:val="24"/>
          <w:szCs w:val="24"/>
          <w:lang w:val="pt-BR"/>
        </w:rPr>
      </w:pPr>
    </w:p>
    <w:p w14:paraId="188F0F9F" w14:textId="5F45C06E" w:rsidR="00314B08" w:rsidRPr="00DD58FB" w:rsidRDefault="00556889">
      <w:pPr>
        <w:pBdr>
          <w:top w:val="nil"/>
          <w:left w:val="nil"/>
          <w:bottom w:val="nil"/>
          <w:right w:val="nil"/>
          <w:between w:val="nil"/>
        </w:pBdr>
        <w:jc w:val="both"/>
        <w:rPr>
          <w:b/>
          <w:sz w:val="24"/>
          <w:szCs w:val="24"/>
          <w:lang w:val="pt-BR"/>
        </w:rPr>
      </w:pPr>
      <w:r w:rsidRPr="00DD58FB">
        <w:rPr>
          <w:b/>
          <w:sz w:val="24"/>
          <w:szCs w:val="24"/>
          <w:lang w:val="pt-BR"/>
        </w:rPr>
        <w:t xml:space="preserve">2 </w:t>
      </w:r>
      <w:proofErr w:type="spellStart"/>
      <w:r w:rsidR="00314B08" w:rsidRPr="00DD58FB">
        <w:rPr>
          <w:b/>
          <w:i/>
          <w:sz w:val="24"/>
          <w:szCs w:val="24"/>
          <w:lang w:val="pt-BR"/>
        </w:rPr>
        <w:t>Blockchain</w:t>
      </w:r>
      <w:proofErr w:type="spellEnd"/>
      <w:r w:rsidR="00314B08" w:rsidRPr="00DD58FB">
        <w:rPr>
          <w:b/>
          <w:sz w:val="24"/>
          <w:szCs w:val="24"/>
          <w:lang w:val="pt-BR"/>
        </w:rPr>
        <w:t>: o protocolo da autenticidade</w:t>
      </w:r>
      <w:r w:rsidR="00066F6B" w:rsidRPr="00DD58FB">
        <w:rPr>
          <w:b/>
          <w:sz w:val="24"/>
          <w:szCs w:val="24"/>
          <w:lang w:val="pt-BR"/>
        </w:rPr>
        <w:t xml:space="preserve"> descentralizada </w:t>
      </w:r>
    </w:p>
    <w:p w14:paraId="43570EC5" w14:textId="77777777" w:rsidR="00314B08" w:rsidRPr="00DD58FB" w:rsidRDefault="00314B08">
      <w:pPr>
        <w:pBdr>
          <w:top w:val="nil"/>
          <w:left w:val="nil"/>
          <w:bottom w:val="nil"/>
          <w:right w:val="nil"/>
          <w:between w:val="nil"/>
        </w:pBdr>
        <w:jc w:val="both"/>
        <w:rPr>
          <w:b/>
          <w:sz w:val="24"/>
          <w:szCs w:val="24"/>
          <w:lang w:val="pt-BR"/>
        </w:rPr>
      </w:pPr>
    </w:p>
    <w:p w14:paraId="7DDE6465" w14:textId="285FD836" w:rsidR="000216C5" w:rsidRPr="00DD58FB" w:rsidRDefault="00314B08" w:rsidP="00F314AE">
      <w:pPr>
        <w:ind w:firstLine="426"/>
        <w:jc w:val="both"/>
        <w:rPr>
          <w:sz w:val="24"/>
          <w:szCs w:val="24"/>
          <w:lang w:val="pt-BR"/>
        </w:rPr>
      </w:pPr>
      <w:r w:rsidRPr="00DD58FB">
        <w:rPr>
          <w:sz w:val="24"/>
          <w:szCs w:val="24"/>
          <w:lang w:val="pt-BR"/>
        </w:rPr>
        <w:t xml:space="preserve">O </w:t>
      </w:r>
      <w:proofErr w:type="spellStart"/>
      <w:r w:rsidRPr="00DD58FB">
        <w:rPr>
          <w:i/>
          <w:sz w:val="24"/>
          <w:szCs w:val="24"/>
          <w:lang w:val="pt-BR"/>
        </w:rPr>
        <w:t>Blockchain</w:t>
      </w:r>
      <w:proofErr w:type="spellEnd"/>
      <w:r w:rsidR="007412DE" w:rsidRPr="00DD58FB">
        <w:rPr>
          <w:sz w:val="24"/>
          <w:szCs w:val="24"/>
          <w:lang w:val="pt-BR"/>
        </w:rPr>
        <w:t xml:space="preserve"> </w:t>
      </w:r>
      <w:r w:rsidR="003D1A11" w:rsidRPr="00DD58FB">
        <w:rPr>
          <w:sz w:val="24"/>
          <w:szCs w:val="24"/>
          <w:lang w:val="pt-BR"/>
        </w:rPr>
        <w:t>constitui-se de uma cadeia de registros imutáveis</w:t>
      </w:r>
      <w:r w:rsidRPr="00DD58FB">
        <w:rPr>
          <w:sz w:val="24"/>
          <w:szCs w:val="24"/>
          <w:lang w:val="pt-BR"/>
        </w:rPr>
        <w:t xml:space="preserve"> de segurança e criptografia descentralizad</w:t>
      </w:r>
      <w:r w:rsidR="003D1A11" w:rsidRPr="00DD58FB">
        <w:rPr>
          <w:sz w:val="24"/>
          <w:szCs w:val="24"/>
          <w:lang w:val="pt-BR"/>
        </w:rPr>
        <w:t>a</w:t>
      </w:r>
      <w:r w:rsidR="00066F6B" w:rsidRPr="00DD58FB">
        <w:rPr>
          <w:sz w:val="24"/>
          <w:szCs w:val="24"/>
          <w:lang w:val="pt-BR"/>
        </w:rPr>
        <w:t>. Dispõe</w:t>
      </w:r>
      <w:r w:rsidRPr="00DD58FB">
        <w:rPr>
          <w:sz w:val="24"/>
          <w:szCs w:val="24"/>
          <w:lang w:val="pt-BR"/>
        </w:rPr>
        <w:t xml:space="preserve"> </w:t>
      </w:r>
      <w:r w:rsidR="00066F6B" w:rsidRPr="00DD58FB">
        <w:rPr>
          <w:sz w:val="24"/>
          <w:szCs w:val="24"/>
          <w:lang w:val="pt-BR"/>
        </w:rPr>
        <w:t>d</w:t>
      </w:r>
      <w:r w:rsidRPr="00DD58FB">
        <w:rPr>
          <w:sz w:val="24"/>
          <w:szCs w:val="24"/>
          <w:lang w:val="pt-BR"/>
        </w:rPr>
        <w:t xml:space="preserve">e protocolos de autenticação e códigos </w:t>
      </w:r>
      <w:proofErr w:type="spellStart"/>
      <w:r w:rsidRPr="00DD58FB">
        <w:rPr>
          <w:i/>
          <w:sz w:val="24"/>
          <w:szCs w:val="24"/>
          <w:lang w:val="pt-BR"/>
        </w:rPr>
        <w:t>hash</w:t>
      </w:r>
      <w:proofErr w:type="spellEnd"/>
      <w:r w:rsidRPr="00DD58FB">
        <w:rPr>
          <w:i/>
          <w:sz w:val="24"/>
          <w:szCs w:val="24"/>
          <w:lang w:val="pt-BR"/>
        </w:rPr>
        <w:t>,</w:t>
      </w:r>
      <w:r w:rsidRPr="00DD58FB">
        <w:rPr>
          <w:sz w:val="24"/>
          <w:szCs w:val="24"/>
          <w:lang w:val="pt-BR"/>
        </w:rPr>
        <w:t xml:space="preserve"> </w:t>
      </w:r>
      <w:r w:rsidR="00066F6B" w:rsidRPr="00DD58FB">
        <w:rPr>
          <w:sz w:val="24"/>
          <w:szCs w:val="24"/>
          <w:lang w:val="pt-BR"/>
        </w:rPr>
        <w:t xml:space="preserve">em </w:t>
      </w:r>
      <w:r w:rsidRPr="00DD58FB">
        <w:rPr>
          <w:sz w:val="24"/>
          <w:szCs w:val="24"/>
          <w:lang w:val="pt-BR"/>
        </w:rPr>
        <w:t>código</w:t>
      </w:r>
      <w:r w:rsidR="00066F6B" w:rsidRPr="00DD58FB">
        <w:rPr>
          <w:sz w:val="24"/>
          <w:szCs w:val="24"/>
          <w:lang w:val="pt-BR"/>
        </w:rPr>
        <w:t xml:space="preserve"> fonte</w:t>
      </w:r>
      <w:r w:rsidRPr="00DD58FB">
        <w:rPr>
          <w:sz w:val="24"/>
          <w:szCs w:val="24"/>
          <w:lang w:val="pt-BR"/>
        </w:rPr>
        <w:t xml:space="preserve"> aberto e previamente conhecidos, para aplicação em uma rede de autenticação e confirmação múltipla</w:t>
      </w:r>
      <w:r w:rsidR="00066F6B" w:rsidRPr="00DD58FB">
        <w:rPr>
          <w:sz w:val="24"/>
          <w:szCs w:val="24"/>
          <w:lang w:val="pt-BR"/>
        </w:rPr>
        <w:t xml:space="preserve"> pública </w:t>
      </w:r>
      <w:r w:rsidR="00F314AE" w:rsidRPr="00DD58FB">
        <w:rPr>
          <w:sz w:val="24"/>
          <w:szCs w:val="24"/>
          <w:lang w:val="pt-BR"/>
        </w:rPr>
        <w:t xml:space="preserve">O </w:t>
      </w:r>
      <w:proofErr w:type="spellStart"/>
      <w:r w:rsidR="00F314AE" w:rsidRPr="00DD58FB">
        <w:rPr>
          <w:sz w:val="24"/>
          <w:szCs w:val="24"/>
          <w:lang w:val="pt-BR"/>
        </w:rPr>
        <w:t>primieiro</w:t>
      </w:r>
      <w:proofErr w:type="spellEnd"/>
      <w:r w:rsidR="00F314AE" w:rsidRPr="00DD58FB">
        <w:rPr>
          <w:sz w:val="24"/>
          <w:szCs w:val="24"/>
          <w:lang w:val="pt-BR"/>
        </w:rPr>
        <w:t xml:space="preserve"> uso do </w:t>
      </w:r>
      <w:proofErr w:type="spellStart"/>
      <w:r w:rsidR="00F314AE" w:rsidRPr="00DD58FB">
        <w:rPr>
          <w:i/>
          <w:sz w:val="24"/>
          <w:szCs w:val="24"/>
          <w:lang w:val="pt-BR"/>
        </w:rPr>
        <w:t>blockchain</w:t>
      </w:r>
      <w:proofErr w:type="spellEnd"/>
      <w:r w:rsidR="00F314AE" w:rsidRPr="00DD58FB">
        <w:rPr>
          <w:i/>
          <w:sz w:val="24"/>
          <w:szCs w:val="24"/>
          <w:lang w:val="pt-BR"/>
        </w:rPr>
        <w:t xml:space="preserve"> </w:t>
      </w:r>
      <w:r w:rsidR="00F314AE" w:rsidRPr="00DD58FB">
        <w:rPr>
          <w:sz w:val="24"/>
          <w:szCs w:val="24"/>
          <w:lang w:val="pt-BR"/>
        </w:rPr>
        <w:t>for</w:t>
      </w:r>
      <w:r w:rsidR="00BD7318">
        <w:rPr>
          <w:sz w:val="24"/>
          <w:szCs w:val="24"/>
          <w:lang w:val="pt-BR"/>
        </w:rPr>
        <w:t>a</w:t>
      </w:r>
      <w:r w:rsidR="00F314AE" w:rsidRPr="00DD58FB">
        <w:rPr>
          <w:sz w:val="24"/>
          <w:szCs w:val="24"/>
          <w:lang w:val="pt-BR"/>
        </w:rPr>
        <w:t>m as</w:t>
      </w:r>
      <w:r w:rsidR="00BD7318">
        <w:rPr>
          <w:sz w:val="24"/>
          <w:szCs w:val="24"/>
          <w:lang w:val="pt-BR"/>
        </w:rPr>
        <w:t xml:space="preserve"> </w:t>
      </w:r>
      <w:r w:rsidR="00F314AE" w:rsidRPr="00DD58FB">
        <w:rPr>
          <w:sz w:val="24"/>
          <w:szCs w:val="24"/>
          <w:lang w:val="pt-BR"/>
        </w:rPr>
        <w:t>moedas virtuais criptografadas, a saber o bitcoin (</w:t>
      </w:r>
      <w:proofErr w:type="spellStart"/>
      <w:r w:rsidR="00F314AE" w:rsidRPr="00DD58FB">
        <w:rPr>
          <w:sz w:val="24"/>
          <w:szCs w:val="24"/>
          <w:lang w:val="pt-BR"/>
        </w:rPr>
        <w:t>N</w:t>
      </w:r>
      <w:r w:rsidR="00DD58FB">
        <w:rPr>
          <w:sz w:val="24"/>
          <w:szCs w:val="24"/>
          <w:lang w:val="pt-BR"/>
        </w:rPr>
        <w:t>akamoto</w:t>
      </w:r>
      <w:proofErr w:type="spellEnd"/>
      <w:r w:rsidR="00F314AE" w:rsidRPr="00DD58FB">
        <w:rPr>
          <w:sz w:val="24"/>
          <w:szCs w:val="24"/>
          <w:lang w:val="pt-BR"/>
        </w:rPr>
        <w:t xml:space="preserve">, 2009). </w:t>
      </w:r>
    </w:p>
    <w:p w14:paraId="4F2A30C4" w14:textId="77777777" w:rsidR="004760F8" w:rsidRPr="00DD58FB" w:rsidRDefault="004760F8" w:rsidP="004760F8">
      <w:pPr>
        <w:ind w:firstLine="426"/>
        <w:jc w:val="both"/>
        <w:rPr>
          <w:sz w:val="24"/>
          <w:szCs w:val="24"/>
          <w:lang w:val="pt-BR"/>
        </w:rPr>
      </w:pPr>
    </w:p>
    <w:p w14:paraId="3E549E6D" w14:textId="53700B4D" w:rsidR="000216C5" w:rsidRPr="00DD58FB" w:rsidRDefault="004760F8" w:rsidP="004760F8">
      <w:pPr>
        <w:ind w:firstLine="426"/>
        <w:jc w:val="both"/>
        <w:rPr>
          <w:sz w:val="24"/>
          <w:szCs w:val="24"/>
          <w:lang w:val="pt-BR"/>
        </w:rPr>
      </w:pPr>
      <w:r w:rsidRPr="00DD58FB">
        <w:rPr>
          <w:sz w:val="24"/>
          <w:szCs w:val="24"/>
          <w:lang w:val="pt-BR"/>
        </w:rPr>
        <w:t xml:space="preserve">O </w:t>
      </w:r>
      <w:proofErr w:type="spellStart"/>
      <w:r w:rsidRPr="00DD58FB">
        <w:rPr>
          <w:i/>
          <w:sz w:val="24"/>
          <w:szCs w:val="24"/>
          <w:lang w:val="pt-BR"/>
        </w:rPr>
        <w:t>hash</w:t>
      </w:r>
      <w:proofErr w:type="spellEnd"/>
      <w:r w:rsidRPr="00DD58FB">
        <w:rPr>
          <w:sz w:val="24"/>
          <w:szCs w:val="24"/>
          <w:lang w:val="pt-BR"/>
        </w:rPr>
        <w:t xml:space="preserve"> é uma função matemática, que tem como base resumos </w:t>
      </w:r>
      <w:proofErr w:type="spellStart"/>
      <w:r w:rsidRPr="00DD58FB">
        <w:rPr>
          <w:sz w:val="24"/>
          <w:szCs w:val="24"/>
          <w:lang w:val="pt-BR"/>
        </w:rPr>
        <w:t>critptográficos</w:t>
      </w:r>
      <w:proofErr w:type="spellEnd"/>
      <w:r w:rsidRPr="00DD58FB">
        <w:rPr>
          <w:sz w:val="24"/>
          <w:szCs w:val="24"/>
          <w:lang w:val="pt-BR"/>
        </w:rPr>
        <w:t>, isto é,</w:t>
      </w:r>
      <w:r w:rsidRPr="00DD58FB">
        <w:rPr>
          <w:sz w:val="21"/>
          <w:szCs w:val="21"/>
          <w:shd w:val="clear" w:color="auto" w:fill="FFFFFF"/>
        </w:rPr>
        <w:t xml:space="preserve"> </w:t>
      </w:r>
      <w:proofErr w:type="spellStart"/>
      <w:r w:rsidRPr="00BD7318">
        <w:rPr>
          <w:sz w:val="24"/>
          <w:szCs w:val="24"/>
          <w:shd w:val="clear" w:color="auto" w:fill="FFFFFF"/>
        </w:rPr>
        <w:t>uma</w:t>
      </w:r>
      <w:proofErr w:type="spellEnd"/>
      <w:r w:rsidRPr="00BD7318">
        <w:rPr>
          <w:sz w:val="24"/>
          <w:szCs w:val="24"/>
          <w:shd w:val="clear" w:color="auto" w:fill="FFFFFF"/>
        </w:rPr>
        <w:t xml:space="preserve"> </w:t>
      </w:r>
      <w:proofErr w:type="spellStart"/>
      <w:r w:rsidRPr="00BD7318">
        <w:rPr>
          <w:sz w:val="24"/>
          <w:szCs w:val="24"/>
          <w:shd w:val="clear" w:color="auto" w:fill="FFFFFF"/>
        </w:rPr>
        <w:t>sequência</w:t>
      </w:r>
      <w:proofErr w:type="spellEnd"/>
      <w:r w:rsidRPr="00BD7318">
        <w:rPr>
          <w:sz w:val="24"/>
          <w:szCs w:val="24"/>
          <w:shd w:val="clear" w:color="auto" w:fill="FFFFFF"/>
        </w:rPr>
        <w:t xml:space="preserve"> de </w:t>
      </w:r>
      <w:r w:rsidRPr="00BD7318">
        <w:rPr>
          <w:i/>
          <w:sz w:val="24"/>
          <w:szCs w:val="24"/>
          <w:shd w:val="clear" w:color="auto" w:fill="FFFFFF"/>
        </w:rPr>
        <w:t>bits</w:t>
      </w:r>
      <w:r w:rsidRPr="00BD7318">
        <w:rPr>
          <w:sz w:val="24"/>
          <w:szCs w:val="24"/>
          <w:shd w:val="clear" w:color="auto" w:fill="FFFFFF"/>
        </w:rPr>
        <w:t> </w:t>
      </w:r>
      <w:proofErr w:type="spellStart"/>
      <w:r w:rsidRPr="00BD7318">
        <w:rPr>
          <w:sz w:val="24"/>
          <w:szCs w:val="24"/>
          <w:shd w:val="clear" w:color="auto" w:fill="FFFFFF"/>
        </w:rPr>
        <w:t>geradas</w:t>
      </w:r>
      <w:proofErr w:type="spellEnd"/>
      <w:r w:rsidRPr="00BD7318">
        <w:rPr>
          <w:sz w:val="24"/>
          <w:szCs w:val="24"/>
          <w:shd w:val="clear" w:color="auto" w:fill="FFFFFF"/>
        </w:rPr>
        <w:t xml:space="preserve"> por </w:t>
      </w:r>
      <w:proofErr w:type="spellStart"/>
      <w:r w:rsidRPr="00BD7318">
        <w:rPr>
          <w:sz w:val="24"/>
          <w:szCs w:val="24"/>
          <w:shd w:val="clear" w:color="auto" w:fill="FFFFFF"/>
        </w:rPr>
        <w:t>um</w:t>
      </w:r>
      <w:proofErr w:type="spellEnd"/>
      <w:r w:rsidRPr="00BD7318">
        <w:rPr>
          <w:sz w:val="24"/>
          <w:szCs w:val="24"/>
          <w:shd w:val="clear" w:color="auto" w:fill="FFFFFF"/>
        </w:rPr>
        <w:t xml:space="preserve"> algoritmo </w:t>
      </w:r>
      <w:r w:rsidRPr="00DD58FB">
        <w:rPr>
          <w:sz w:val="24"/>
          <w:szCs w:val="24"/>
        </w:rPr>
        <w:t>(</w:t>
      </w:r>
      <w:proofErr w:type="spellStart"/>
      <w:r w:rsidRPr="00DD58FB">
        <w:rPr>
          <w:caps/>
          <w:sz w:val="24"/>
          <w:szCs w:val="24"/>
        </w:rPr>
        <w:t>N</w:t>
      </w:r>
      <w:r w:rsidR="00DD58FB">
        <w:rPr>
          <w:sz w:val="24"/>
          <w:szCs w:val="24"/>
        </w:rPr>
        <w:t>arayanan</w:t>
      </w:r>
      <w:proofErr w:type="spellEnd"/>
      <w:r w:rsidRPr="00DD58FB">
        <w:rPr>
          <w:sz w:val="24"/>
          <w:szCs w:val="24"/>
        </w:rPr>
        <w:t xml:space="preserve"> </w:t>
      </w:r>
      <w:r w:rsidRPr="00DD58FB">
        <w:rPr>
          <w:i/>
          <w:iCs/>
          <w:sz w:val="24"/>
          <w:szCs w:val="24"/>
        </w:rPr>
        <w:t>et al</w:t>
      </w:r>
      <w:r w:rsidRPr="00DD58FB">
        <w:rPr>
          <w:sz w:val="24"/>
          <w:szCs w:val="24"/>
        </w:rPr>
        <w:t>, 2016).</w:t>
      </w:r>
      <w:r w:rsidRPr="00DD58FB">
        <w:rPr>
          <w:sz w:val="24"/>
          <w:szCs w:val="24"/>
          <w:lang w:val="pt-BR"/>
        </w:rPr>
        <w:t xml:space="preserve"> </w:t>
      </w:r>
      <w:r w:rsidR="008242E0" w:rsidRPr="00DD58FB">
        <w:rPr>
          <w:sz w:val="24"/>
          <w:szCs w:val="24"/>
          <w:lang w:val="pt-BR"/>
        </w:rPr>
        <w:t>Logo, a</w:t>
      </w:r>
      <w:r w:rsidRPr="00DD58FB">
        <w:rPr>
          <w:sz w:val="24"/>
          <w:szCs w:val="24"/>
          <w:lang w:val="pt-BR"/>
        </w:rPr>
        <w:t xml:space="preserve"> tecnologia </w:t>
      </w:r>
      <w:proofErr w:type="spellStart"/>
      <w:r w:rsidRPr="00DD58FB">
        <w:rPr>
          <w:i/>
          <w:sz w:val="24"/>
          <w:szCs w:val="24"/>
          <w:lang w:val="pt-BR"/>
        </w:rPr>
        <w:t>blockchain</w:t>
      </w:r>
      <w:proofErr w:type="spellEnd"/>
      <w:r w:rsidRPr="00DD58FB">
        <w:rPr>
          <w:sz w:val="24"/>
          <w:szCs w:val="24"/>
          <w:lang w:val="pt-BR"/>
        </w:rPr>
        <w:t xml:space="preserve"> </w:t>
      </w:r>
      <w:r w:rsidR="00314B08" w:rsidRPr="00DD58FB">
        <w:rPr>
          <w:sz w:val="24"/>
          <w:szCs w:val="24"/>
          <w:lang w:val="pt-BR"/>
        </w:rPr>
        <w:t xml:space="preserve">consiste na geração de um código </w:t>
      </w:r>
      <w:proofErr w:type="spellStart"/>
      <w:r w:rsidR="00314B08" w:rsidRPr="00DD58FB">
        <w:rPr>
          <w:i/>
          <w:sz w:val="24"/>
          <w:szCs w:val="24"/>
          <w:lang w:val="pt-BR"/>
        </w:rPr>
        <w:t>hash</w:t>
      </w:r>
      <w:proofErr w:type="spellEnd"/>
      <w:r w:rsidR="00314B08" w:rsidRPr="00DD58FB">
        <w:rPr>
          <w:sz w:val="24"/>
          <w:szCs w:val="24"/>
          <w:lang w:val="pt-BR"/>
        </w:rPr>
        <w:t xml:space="preserve">, </w:t>
      </w:r>
      <w:r w:rsidR="008242E0" w:rsidRPr="00DD58FB">
        <w:rPr>
          <w:sz w:val="24"/>
          <w:szCs w:val="24"/>
          <w:lang w:val="pt-BR"/>
        </w:rPr>
        <w:t>o qual</w:t>
      </w:r>
      <w:r w:rsidR="00314B08" w:rsidRPr="00DD58FB">
        <w:rPr>
          <w:sz w:val="24"/>
          <w:szCs w:val="24"/>
          <w:lang w:val="pt-BR"/>
        </w:rPr>
        <w:t xml:space="preserve"> é gerado periodicamente em blocos e pode ser enviado para </w:t>
      </w:r>
      <w:r w:rsidR="008242E0" w:rsidRPr="00DD58FB">
        <w:rPr>
          <w:sz w:val="24"/>
          <w:szCs w:val="24"/>
          <w:lang w:val="pt-BR"/>
        </w:rPr>
        <w:t>vários computadores distribuídos na rede mundial</w:t>
      </w:r>
      <w:r w:rsidR="00314B08" w:rsidRPr="00DD58FB">
        <w:rPr>
          <w:sz w:val="24"/>
          <w:szCs w:val="24"/>
          <w:lang w:val="pt-BR"/>
        </w:rPr>
        <w:t xml:space="preserve">. Cada </w:t>
      </w:r>
      <w:proofErr w:type="spellStart"/>
      <w:r w:rsidR="00314B08" w:rsidRPr="00DD58FB">
        <w:rPr>
          <w:i/>
          <w:sz w:val="24"/>
          <w:szCs w:val="24"/>
          <w:lang w:val="pt-BR"/>
        </w:rPr>
        <w:t>hash</w:t>
      </w:r>
      <w:proofErr w:type="spellEnd"/>
      <w:r w:rsidR="00314B08" w:rsidRPr="00DD58FB">
        <w:rPr>
          <w:i/>
          <w:sz w:val="24"/>
          <w:szCs w:val="24"/>
          <w:lang w:val="pt-BR"/>
        </w:rPr>
        <w:t xml:space="preserve"> </w:t>
      </w:r>
      <w:r w:rsidR="00314B08" w:rsidRPr="00DD58FB">
        <w:rPr>
          <w:sz w:val="24"/>
          <w:szCs w:val="24"/>
          <w:lang w:val="pt-BR"/>
        </w:rPr>
        <w:t xml:space="preserve">é único, assim como o número de emissão de um documento ou </w:t>
      </w:r>
      <w:proofErr w:type="spellStart"/>
      <w:r w:rsidR="008242E0" w:rsidRPr="00DD58FB">
        <w:rPr>
          <w:i/>
          <w:sz w:val="24"/>
          <w:szCs w:val="24"/>
          <w:lang w:val="pt-BR"/>
        </w:rPr>
        <w:t>identity</w:t>
      </w:r>
      <w:proofErr w:type="spellEnd"/>
      <w:r w:rsidR="00314B08" w:rsidRPr="00DD58FB">
        <w:rPr>
          <w:sz w:val="24"/>
          <w:szCs w:val="24"/>
          <w:lang w:val="pt-BR"/>
        </w:rPr>
        <w:t xml:space="preserve">, </w:t>
      </w:r>
    </w:p>
    <w:p w14:paraId="4F4E8879" w14:textId="630D13D9" w:rsidR="000216C5" w:rsidRPr="00DD58FB" w:rsidRDefault="000216C5" w:rsidP="000216C5">
      <w:pPr>
        <w:ind w:firstLine="426"/>
        <w:jc w:val="both"/>
        <w:rPr>
          <w:sz w:val="24"/>
          <w:szCs w:val="24"/>
          <w:lang w:val="pt-BR"/>
        </w:rPr>
      </w:pPr>
    </w:p>
    <w:p w14:paraId="12D671BC" w14:textId="05DC68AE" w:rsidR="000216C5" w:rsidRPr="00DD58FB" w:rsidRDefault="008242E0" w:rsidP="000216C5">
      <w:pPr>
        <w:ind w:firstLine="426"/>
        <w:jc w:val="both"/>
        <w:rPr>
          <w:sz w:val="24"/>
          <w:szCs w:val="24"/>
          <w:lang w:val="pt-BR"/>
        </w:rPr>
      </w:pPr>
      <w:r w:rsidRPr="00DD58FB">
        <w:rPr>
          <w:sz w:val="24"/>
          <w:szCs w:val="24"/>
          <w:lang w:val="pt-BR"/>
        </w:rPr>
        <w:t>O</w:t>
      </w:r>
      <w:r w:rsidR="00314B08" w:rsidRPr="00DD58FB">
        <w:rPr>
          <w:sz w:val="24"/>
          <w:szCs w:val="24"/>
          <w:lang w:val="pt-BR"/>
        </w:rPr>
        <w:t xml:space="preserve"> protocolo evoluiu</w:t>
      </w:r>
      <w:r w:rsidRPr="00DD58FB">
        <w:rPr>
          <w:sz w:val="24"/>
          <w:szCs w:val="24"/>
          <w:lang w:val="pt-BR"/>
        </w:rPr>
        <w:t xml:space="preserve"> desde o momento de s</w:t>
      </w:r>
      <w:r w:rsidR="00BD7318">
        <w:rPr>
          <w:sz w:val="24"/>
          <w:szCs w:val="24"/>
          <w:lang w:val="pt-BR"/>
        </w:rPr>
        <w:t>u</w:t>
      </w:r>
      <w:r w:rsidRPr="00DD58FB">
        <w:rPr>
          <w:sz w:val="24"/>
          <w:szCs w:val="24"/>
          <w:lang w:val="pt-BR"/>
        </w:rPr>
        <w:t>a gênese</w:t>
      </w:r>
      <w:r w:rsidR="00314B08" w:rsidRPr="00DD58FB">
        <w:rPr>
          <w:sz w:val="24"/>
          <w:szCs w:val="24"/>
          <w:lang w:val="pt-BR"/>
        </w:rPr>
        <w:t>, tanto para outros diferentes quanto para similares</w:t>
      </w:r>
      <w:r w:rsidRPr="00DD58FB">
        <w:rPr>
          <w:sz w:val="24"/>
          <w:szCs w:val="24"/>
          <w:lang w:val="pt-BR"/>
        </w:rPr>
        <w:t>,</w:t>
      </w:r>
      <w:r w:rsidR="00314B08" w:rsidRPr="00DD58FB">
        <w:rPr>
          <w:sz w:val="24"/>
          <w:szCs w:val="24"/>
          <w:lang w:val="pt-BR"/>
        </w:rPr>
        <w:t xml:space="preserve"> que se baseiam em uma moeda previamente existente tendo sufixo </w:t>
      </w:r>
      <w:r w:rsidR="00314B08" w:rsidRPr="00DD58FB">
        <w:rPr>
          <w:i/>
          <w:sz w:val="24"/>
          <w:szCs w:val="24"/>
          <w:lang w:val="pt-BR"/>
        </w:rPr>
        <w:t>COIN</w:t>
      </w:r>
      <w:r w:rsidR="00314B08" w:rsidRPr="00DD58FB">
        <w:rPr>
          <w:sz w:val="24"/>
          <w:szCs w:val="24"/>
          <w:lang w:val="pt-BR"/>
        </w:rPr>
        <w:t xml:space="preserve"> ou redes que executam tarefas complexas dividindo o processamento e pagando um valor em </w:t>
      </w:r>
      <w:proofErr w:type="spellStart"/>
      <w:r w:rsidR="00314B08" w:rsidRPr="00DD58FB">
        <w:rPr>
          <w:i/>
          <w:sz w:val="24"/>
          <w:szCs w:val="24"/>
          <w:lang w:val="pt-BR"/>
        </w:rPr>
        <w:t>hash</w:t>
      </w:r>
      <w:proofErr w:type="spellEnd"/>
      <w:r w:rsidR="00314B08" w:rsidRPr="00DD58FB">
        <w:rPr>
          <w:i/>
          <w:sz w:val="24"/>
          <w:szCs w:val="24"/>
          <w:lang w:val="pt-BR"/>
        </w:rPr>
        <w:t>,</w:t>
      </w:r>
      <w:r w:rsidR="00314B08" w:rsidRPr="00DD58FB">
        <w:rPr>
          <w:sz w:val="24"/>
          <w:szCs w:val="24"/>
          <w:lang w:val="pt-BR"/>
        </w:rPr>
        <w:t xml:space="preserve"> </w:t>
      </w:r>
      <w:r w:rsidRPr="00DD58FB">
        <w:rPr>
          <w:sz w:val="24"/>
          <w:szCs w:val="24"/>
          <w:lang w:val="pt-BR"/>
        </w:rPr>
        <w:t>o qual</w:t>
      </w:r>
      <w:r w:rsidR="00314B08" w:rsidRPr="00DD58FB">
        <w:rPr>
          <w:sz w:val="24"/>
          <w:szCs w:val="24"/>
          <w:lang w:val="pt-BR"/>
        </w:rPr>
        <w:t xml:space="preserve"> seria considerado moeda no meio de forma proporcional a contribuição cedida</w:t>
      </w:r>
      <w:r w:rsidRPr="00DD58FB">
        <w:rPr>
          <w:sz w:val="24"/>
          <w:szCs w:val="24"/>
          <w:lang w:val="pt-BR"/>
        </w:rPr>
        <w:t xml:space="preserve"> (</w:t>
      </w:r>
      <w:proofErr w:type="spellStart"/>
      <w:r w:rsidRPr="00DD58FB">
        <w:rPr>
          <w:sz w:val="24"/>
          <w:szCs w:val="24"/>
          <w:lang w:val="pt-BR"/>
        </w:rPr>
        <w:t>A</w:t>
      </w:r>
      <w:r w:rsidR="00DD58FB">
        <w:rPr>
          <w:sz w:val="24"/>
          <w:szCs w:val="24"/>
          <w:lang w:val="pt-BR"/>
        </w:rPr>
        <w:t>kacora</w:t>
      </w:r>
      <w:proofErr w:type="spellEnd"/>
      <w:r w:rsidRPr="00DD58FB">
        <w:rPr>
          <w:sz w:val="24"/>
          <w:szCs w:val="24"/>
          <w:lang w:val="pt-BR"/>
        </w:rPr>
        <w:t>, G</w:t>
      </w:r>
      <w:r w:rsidR="00DD58FB">
        <w:rPr>
          <w:sz w:val="24"/>
          <w:szCs w:val="24"/>
          <w:lang w:val="pt-BR"/>
        </w:rPr>
        <w:t>el</w:t>
      </w:r>
      <w:r w:rsidRPr="00DD58FB">
        <w:rPr>
          <w:sz w:val="24"/>
          <w:szCs w:val="24"/>
          <w:lang w:val="pt-BR"/>
        </w:rPr>
        <w:t xml:space="preserve">, </w:t>
      </w:r>
      <w:proofErr w:type="spellStart"/>
      <w:r w:rsidRPr="00DD58FB">
        <w:rPr>
          <w:sz w:val="24"/>
          <w:szCs w:val="24"/>
          <w:lang w:val="pt-BR"/>
        </w:rPr>
        <w:t>K</w:t>
      </w:r>
      <w:r w:rsidR="00DD58FB">
        <w:rPr>
          <w:sz w:val="24"/>
          <w:szCs w:val="24"/>
          <w:lang w:val="pt-BR"/>
        </w:rPr>
        <w:t>antarciogli</w:t>
      </w:r>
      <w:proofErr w:type="spellEnd"/>
      <w:r w:rsidRPr="00DD58FB">
        <w:rPr>
          <w:sz w:val="24"/>
          <w:szCs w:val="24"/>
          <w:lang w:val="pt-BR"/>
        </w:rPr>
        <w:t>, 2017).</w:t>
      </w:r>
    </w:p>
    <w:p w14:paraId="47D602BA" w14:textId="77777777" w:rsidR="000216C5" w:rsidRPr="00DD58FB" w:rsidRDefault="000216C5" w:rsidP="000216C5">
      <w:pPr>
        <w:ind w:firstLine="426"/>
        <w:jc w:val="both"/>
        <w:rPr>
          <w:sz w:val="24"/>
          <w:szCs w:val="24"/>
          <w:lang w:val="pt-BR"/>
        </w:rPr>
      </w:pPr>
    </w:p>
    <w:p w14:paraId="783373B5" w14:textId="6F8CDE42" w:rsidR="00314B08" w:rsidRPr="00DD58FB" w:rsidRDefault="00314B08" w:rsidP="000216C5">
      <w:pPr>
        <w:ind w:firstLine="426"/>
        <w:jc w:val="both"/>
        <w:rPr>
          <w:sz w:val="24"/>
          <w:szCs w:val="24"/>
          <w:lang w:val="pt-BR"/>
        </w:rPr>
      </w:pPr>
      <w:r w:rsidRPr="00DD58FB">
        <w:rPr>
          <w:sz w:val="24"/>
          <w:szCs w:val="24"/>
          <w:lang w:val="pt-BR"/>
        </w:rPr>
        <w:t>Atualmente</w:t>
      </w:r>
      <w:r w:rsidR="00BD7318">
        <w:rPr>
          <w:sz w:val="24"/>
          <w:szCs w:val="24"/>
          <w:lang w:val="pt-BR"/>
        </w:rPr>
        <w:t>,</w:t>
      </w:r>
      <w:r w:rsidRPr="00DD58FB">
        <w:rPr>
          <w:sz w:val="24"/>
          <w:szCs w:val="24"/>
          <w:lang w:val="pt-BR"/>
        </w:rPr>
        <w:t xml:space="preserve"> a tecnologia de </w:t>
      </w:r>
      <w:proofErr w:type="spellStart"/>
      <w:proofErr w:type="gramStart"/>
      <w:r w:rsidRPr="00DD58FB">
        <w:rPr>
          <w:i/>
          <w:sz w:val="24"/>
          <w:szCs w:val="24"/>
          <w:lang w:val="pt-BR"/>
        </w:rPr>
        <w:t>blockchain</w:t>
      </w:r>
      <w:proofErr w:type="spellEnd"/>
      <w:r w:rsidRPr="00DD58FB">
        <w:rPr>
          <w:sz w:val="24"/>
          <w:szCs w:val="24"/>
          <w:lang w:val="pt-BR"/>
        </w:rPr>
        <w:t xml:space="preserve">  incorpor</w:t>
      </w:r>
      <w:r w:rsidR="008242E0" w:rsidRPr="00DD58FB">
        <w:rPr>
          <w:sz w:val="24"/>
          <w:szCs w:val="24"/>
          <w:lang w:val="pt-BR"/>
        </w:rPr>
        <w:t>ou</w:t>
      </w:r>
      <w:proofErr w:type="gramEnd"/>
      <w:r w:rsidRPr="00DD58FB">
        <w:rPr>
          <w:sz w:val="24"/>
          <w:szCs w:val="24"/>
          <w:lang w:val="pt-BR"/>
        </w:rPr>
        <w:t xml:space="preserve"> novas funcionalidades,  além de autenticação</w:t>
      </w:r>
      <w:r w:rsidR="00BD7318">
        <w:rPr>
          <w:sz w:val="24"/>
          <w:szCs w:val="24"/>
          <w:lang w:val="pt-BR"/>
        </w:rPr>
        <w:t>,</w:t>
      </w:r>
      <w:r w:rsidRPr="00DD58FB">
        <w:rPr>
          <w:sz w:val="24"/>
          <w:szCs w:val="24"/>
          <w:lang w:val="pt-BR"/>
        </w:rPr>
        <w:t xml:space="preserve"> </w:t>
      </w:r>
      <w:r w:rsidR="00BD7318">
        <w:rPr>
          <w:sz w:val="24"/>
          <w:szCs w:val="24"/>
          <w:lang w:val="pt-BR"/>
        </w:rPr>
        <w:t xml:space="preserve">com o intuito de </w:t>
      </w:r>
      <w:r w:rsidRPr="00DD58FB">
        <w:rPr>
          <w:sz w:val="24"/>
          <w:szCs w:val="24"/>
          <w:lang w:val="pt-BR"/>
        </w:rPr>
        <w:t>evitar adulteração de documentos</w:t>
      </w:r>
      <w:r w:rsidR="00BD7318">
        <w:rPr>
          <w:sz w:val="24"/>
          <w:szCs w:val="24"/>
          <w:lang w:val="pt-BR"/>
        </w:rPr>
        <w:t xml:space="preserve"> e</w:t>
      </w:r>
      <w:r w:rsidRPr="00DD58FB">
        <w:rPr>
          <w:sz w:val="24"/>
          <w:szCs w:val="24"/>
          <w:lang w:val="pt-BR"/>
        </w:rPr>
        <w:t xml:space="preserve"> rastreamento de valores, que podem ser divididos em dois principais setores</w:t>
      </w:r>
      <w:r w:rsidR="008E34FD" w:rsidRPr="00DD58FB">
        <w:rPr>
          <w:sz w:val="24"/>
          <w:szCs w:val="24"/>
          <w:lang w:val="pt-BR"/>
        </w:rPr>
        <w:t xml:space="preserve">, conforme </w:t>
      </w:r>
      <w:r w:rsidR="00DD58FB">
        <w:rPr>
          <w:sz w:val="24"/>
          <w:szCs w:val="24"/>
          <w:lang w:val="pt-BR"/>
        </w:rPr>
        <w:t>(</w:t>
      </w:r>
      <w:r w:rsidR="008E34FD" w:rsidRPr="00DD58FB">
        <w:rPr>
          <w:sz w:val="24"/>
          <w:szCs w:val="24"/>
        </w:rPr>
        <w:t xml:space="preserve">Capital 2014)  e </w:t>
      </w:r>
      <w:r w:rsidR="00DD58FB">
        <w:rPr>
          <w:sz w:val="24"/>
          <w:szCs w:val="24"/>
        </w:rPr>
        <w:t>(</w:t>
      </w:r>
      <w:proofErr w:type="spellStart"/>
      <w:r w:rsidR="008E34FD" w:rsidRPr="00DD58FB">
        <w:rPr>
          <w:sz w:val="24"/>
          <w:szCs w:val="24"/>
        </w:rPr>
        <w:t>Soo</w:t>
      </w:r>
      <w:proofErr w:type="spellEnd"/>
      <w:r w:rsidR="008E34FD" w:rsidRPr="00DD58FB">
        <w:rPr>
          <w:sz w:val="24"/>
          <w:szCs w:val="24"/>
        </w:rPr>
        <w:t>, 2016)</w:t>
      </w:r>
      <w:r w:rsidRPr="00DD58FB">
        <w:rPr>
          <w:sz w:val="24"/>
          <w:szCs w:val="24"/>
          <w:lang w:val="pt-BR"/>
        </w:rPr>
        <w:t>:</w:t>
      </w:r>
    </w:p>
    <w:p w14:paraId="68EAD44C" w14:textId="77777777" w:rsidR="000216C5" w:rsidRPr="00DD58FB" w:rsidRDefault="000216C5" w:rsidP="000216C5">
      <w:pPr>
        <w:ind w:firstLine="426"/>
        <w:jc w:val="both"/>
        <w:rPr>
          <w:sz w:val="24"/>
          <w:szCs w:val="24"/>
          <w:lang w:val="pt-BR"/>
        </w:rPr>
      </w:pPr>
    </w:p>
    <w:p w14:paraId="13DF5708" w14:textId="77777777" w:rsidR="00314B08" w:rsidRPr="00DD58FB" w:rsidRDefault="00314B08" w:rsidP="000216C5">
      <w:pPr>
        <w:pStyle w:val="PargrafodaLista"/>
        <w:numPr>
          <w:ilvl w:val="0"/>
          <w:numId w:val="2"/>
        </w:numPr>
        <w:spacing w:line="240" w:lineRule="auto"/>
        <w:jc w:val="both"/>
        <w:rPr>
          <w:rFonts w:ascii="Times New Roman" w:hAnsi="Times New Roman" w:cs="Times New Roman"/>
          <w:sz w:val="24"/>
          <w:szCs w:val="24"/>
        </w:rPr>
      </w:pPr>
      <w:r w:rsidRPr="00DD58FB">
        <w:rPr>
          <w:rFonts w:ascii="Times New Roman" w:hAnsi="Times New Roman" w:cs="Times New Roman"/>
          <w:sz w:val="24"/>
          <w:szCs w:val="24"/>
        </w:rPr>
        <w:t>Encriptação: Foco na encriptação de documentos, informações e rastreamento de valores, bem como execução de documentos ou contratos;</w:t>
      </w:r>
    </w:p>
    <w:p w14:paraId="7A1A8533" w14:textId="26E84953" w:rsidR="00314B08" w:rsidRPr="00DD58FB" w:rsidRDefault="00314B08" w:rsidP="000216C5">
      <w:pPr>
        <w:pStyle w:val="PargrafodaLista"/>
        <w:numPr>
          <w:ilvl w:val="0"/>
          <w:numId w:val="2"/>
        </w:numPr>
        <w:spacing w:line="240" w:lineRule="auto"/>
        <w:jc w:val="both"/>
        <w:rPr>
          <w:rFonts w:ascii="Times New Roman" w:hAnsi="Times New Roman" w:cs="Times New Roman"/>
          <w:sz w:val="24"/>
          <w:szCs w:val="24"/>
        </w:rPr>
      </w:pPr>
      <w:r w:rsidRPr="00DD58FB">
        <w:rPr>
          <w:rFonts w:ascii="Times New Roman" w:hAnsi="Times New Roman" w:cs="Times New Roman"/>
          <w:sz w:val="24"/>
          <w:szCs w:val="24"/>
        </w:rPr>
        <w:t>Financeiro: Sistema de moeda não fiduciária vinculada a um país</w:t>
      </w:r>
      <w:r w:rsidR="001F6171" w:rsidRPr="00DD58FB">
        <w:rPr>
          <w:rFonts w:ascii="Times New Roman" w:hAnsi="Times New Roman" w:cs="Times New Roman"/>
          <w:sz w:val="24"/>
          <w:szCs w:val="24"/>
        </w:rPr>
        <w:t>.</w:t>
      </w:r>
    </w:p>
    <w:p w14:paraId="6674F7AD" w14:textId="77777777" w:rsidR="00314B08" w:rsidRPr="00DD58FB" w:rsidRDefault="00314B08" w:rsidP="000216C5">
      <w:pPr>
        <w:pStyle w:val="PargrafodaLista"/>
        <w:spacing w:line="240" w:lineRule="auto"/>
        <w:ind w:left="1440"/>
        <w:jc w:val="both"/>
        <w:rPr>
          <w:rFonts w:ascii="Times New Roman" w:hAnsi="Times New Roman" w:cs="Times New Roman"/>
          <w:sz w:val="24"/>
          <w:szCs w:val="24"/>
        </w:rPr>
      </w:pPr>
    </w:p>
    <w:p w14:paraId="304E9552" w14:textId="24F4CCA5" w:rsidR="00314B08" w:rsidRDefault="008E34FD" w:rsidP="008E34FD">
      <w:pPr>
        <w:ind w:firstLine="426"/>
        <w:jc w:val="both"/>
        <w:rPr>
          <w:sz w:val="24"/>
          <w:szCs w:val="24"/>
          <w:lang w:val="pt-BR"/>
        </w:rPr>
      </w:pPr>
      <w:r w:rsidRPr="00DD58FB">
        <w:rPr>
          <w:sz w:val="24"/>
          <w:szCs w:val="24"/>
          <w:lang w:val="pt-BR"/>
        </w:rPr>
        <w:t>Para (</w:t>
      </w:r>
      <w:proofErr w:type="spellStart"/>
      <w:r w:rsidRPr="00DD58FB">
        <w:rPr>
          <w:sz w:val="24"/>
          <w:szCs w:val="24"/>
          <w:lang w:val="pt-BR"/>
        </w:rPr>
        <w:t>A</w:t>
      </w:r>
      <w:r w:rsidR="00DD58FB">
        <w:rPr>
          <w:sz w:val="24"/>
          <w:szCs w:val="24"/>
          <w:lang w:val="pt-BR"/>
        </w:rPr>
        <w:t>kcora</w:t>
      </w:r>
      <w:proofErr w:type="spellEnd"/>
      <w:r w:rsidRPr="00DD58FB">
        <w:rPr>
          <w:sz w:val="24"/>
          <w:szCs w:val="24"/>
          <w:lang w:val="pt-BR"/>
        </w:rPr>
        <w:t>, G</w:t>
      </w:r>
      <w:r w:rsidR="00DD58FB">
        <w:rPr>
          <w:sz w:val="24"/>
          <w:szCs w:val="24"/>
          <w:lang w:val="pt-BR"/>
        </w:rPr>
        <w:t>el</w:t>
      </w:r>
      <w:r w:rsidRPr="00DD58FB">
        <w:rPr>
          <w:sz w:val="24"/>
          <w:szCs w:val="24"/>
          <w:lang w:val="pt-BR"/>
        </w:rPr>
        <w:t xml:space="preserve">, </w:t>
      </w:r>
      <w:proofErr w:type="spellStart"/>
      <w:r w:rsidRPr="00DD58FB">
        <w:rPr>
          <w:sz w:val="24"/>
          <w:szCs w:val="24"/>
          <w:lang w:val="pt-BR"/>
        </w:rPr>
        <w:t>K</w:t>
      </w:r>
      <w:r w:rsidR="00DD58FB">
        <w:rPr>
          <w:sz w:val="24"/>
          <w:szCs w:val="24"/>
          <w:lang w:val="pt-BR"/>
        </w:rPr>
        <w:t>antarciogli</w:t>
      </w:r>
      <w:proofErr w:type="spellEnd"/>
      <w:r w:rsidRPr="00DD58FB">
        <w:rPr>
          <w:sz w:val="24"/>
          <w:szCs w:val="24"/>
          <w:lang w:val="pt-BR"/>
        </w:rPr>
        <w:t>, 2017) as aplicações com criptomoedas</w:t>
      </w:r>
      <w:r w:rsidR="00BD7318">
        <w:rPr>
          <w:sz w:val="24"/>
          <w:szCs w:val="24"/>
          <w:lang w:val="pt-BR"/>
        </w:rPr>
        <w:t>,</w:t>
      </w:r>
      <w:r w:rsidRPr="00DD58FB">
        <w:rPr>
          <w:sz w:val="24"/>
          <w:szCs w:val="24"/>
          <w:lang w:val="pt-BR"/>
        </w:rPr>
        <w:t xml:space="preserve"> o</w:t>
      </w:r>
      <w:r w:rsidR="00314B08" w:rsidRPr="00DD58FB">
        <w:rPr>
          <w:sz w:val="24"/>
          <w:szCs w:val="24"/>
          <w:lang w:val="pt-BR"/>
        </w:rPr>
        <w:t>s</w:t>
      </w:r>
      <w:r w:rsidR="00314B08" w:rsidRPr="00DD58FB">
        <w:rPr>
          <w:i/>
          <w:sz w:val="24"/>
          <w:szCs w:val="24"/>
          <w:lang w:val="pt-BR"/>
        </w:rPr>
        <w:t xml:space="preserve"> </w:t>
      </w:r>
      <w:proofErr w:type="spellStart"/>
      <w:r w:rsidR="00314B08" w:rsidRPr="00DD58FB">
        <w:rPr>
          <w:i/>
          <w:sz w:val="24"/>
          <w:szCs w:val="24"/>
          <w:lang w:val="pt-BR"/>
        </w:rPr>
        <w:t>hash</w:t>
      </w:r>
      <w:proofErr w:type="spellEnd"/>
      <w:r w:rsidR="00BD7318">
        <w:rPr>
          <w:i/>
          <w:sz w:val="24"/>
          <w:szCs w:val="24"/>
          <w:lang w:val="pt-BR"/>
        </w:rPr>
        <w:t>,</w:t>
      </w:r>
      <w:r w:rsidR="00314B08" w:rsidRPr="00DD58FB">
        <w:rPr>
          <w:sz w:val="24"/>
          <w:szCs w:val="24"/>
          <w:lang w:val="pt-BR"/>
        </w:rPr>
        <w:t xml:space="preserve"> ficam armazenados em carteiras, que necessitam de duas chaves (</w:t>
      </w:r>
      <w:proofErr w:type="spellStart"/>
      <w:r w:rsidR="00314B08" w:rsidRPr="00BD7318">
        <w:rPr>
          <w:i/>
          <w:sz w:val="24"/>
          <w:szCs w:val="24"/>
          <w:lang w:val="pt-BR"/>
        </w:rPr>
        <w:t>keys</w:t>
      </w:r>
      <w:proofErr w:type="spellEnd"/>
      <w:r w:rsidR="00314B08" w:rsidRPr="00DD58FB">
        <w:rPr>
          <w:sz w:val="24"/>
          <w:szCs w:val="24"/>
          <w:lang w:val="pt-BR"/>
        </w:rPr>
        <w:t xml:space="preserve">): </w:t>
      </w:r>
    </w:p>
    <w:p w14:paraId="0F891ACA" w14:textId="77777777" w:rsidR="00BD7318" w:rsidRPr="00DD58FB" w:rsidRDefault="00BD7318" w:rsidP="008E34FD">
      <w:pPr>
        <w:ind w:firstLine="426"/>
        <w:jc w:val="both"/>
        <w:rPr>
          <w:sz w:val="24"/>
          <w:szCs w:val="24"/>
          <w:lang w:val="pt-BR"/>
        </w:rPr>
      </w:pPr>
    </w:p>
    <w:p w14:paraId="51C32CBA" w14:textId="5E5BA6DD" w:rsidR="00314B08" w:rsidRPr="00DD58FB" w:rsidRDefault="00314B08" w:rsidP="000216C5">
      <w:pPr>
        <w:numPr>
          <w:ilvl w:val="0"/>
          <w:numId w:val="1"/>
        </w:numPr>
        <w:jc w:val="both"/>
        <w:rPr>
          <w:sz w:val="24"/>
          <w:szCs w:val="24"/>
          <w:lang w:val="pt-BR"/>
        </w:rPr>
      </w:pPr>
      <w:r w:rsidRPr="00DD58FB">
        <w:rPr>
          <w:sz w:val="24"/>
          <w:szCs w:val="24"/>
          <w:lang w:val="pt-BR"/>
        </w:rPr>
        <w:t xml:space="preserve">Uma chave pública, que define o endereço para onde os </w:t>
      </w:r>
      <w:proofErr w:type="spellStart"/>
      <w:r w:rsidRPr="00DD58FB">
        <w:rPr>
          <w:i/>
          <w:sz w:val="24"/>
          <w:szCs w:val="24"/>
          <w:lang w:val="pt-BR"/>
        </w:rPr>
        <w:t>hash</w:t>
      </w:r>
      <w:proofErr w:type="spellEnd"/>
      <w:r w:rsidRPr="00DD58FB">
        <w:rPr>
          <w:sz w:val="24"/>
          <w:szCs w:val="24"/>
          <w:lang w:val="pt-BR"/>
        </w:rPr>
        <w:t xml:space="preserve"> serão enviados pode ser compartilhada publicamente, e é chamada de </w:t>
      </w:r>
      <w:proofErr w:type="spellStart"/>
      <w:r w:rsidRPr="00DD58FB">
        <w:rPr>
          <w:i/>
          <w:sz w:val="24"/>
          <w:szCs w:val="24"/>
          <w:lang w:val="pt-BR"/>
        </w:rPr>
        <w:t>public</w:t>
      </w:r>
      <w:proofErr w:type="spellEnd"/>
      <w:r w:rsidRPr="00DD58FB">
        <w:rPr>
          <w:i/>
          <w:sz w:val="24"/>
          <w:szCs w:val="24"/>
          <w:lang w:val="pt-BR"/>
        </w:rPr>
        <w:t xml:space="preserve"> </w:t>
      </w:r>
      <w:proofErr w:type="spellStart"/>
      <w:r w:rsidRPr="00DD58FB">
        <w:rPr>
          <w:i/>
          <w:sz w:val="24"/>
          <w:szCs w:val="24"/>
          <w:lang w:val="pt-BR"/>
        </w:rPr>
        <w:t>hash</w:t>
      </w:r>
      <w:proofErr w:type="spellEnd"/>
      <w:r w:rsidRPr="00DD58FB">
        <w:rPr>
          <w:i/>
          <w:sz w:val="24"/>
          <w:szCs w:val="24"/>
          <w:lang w:val="pt-BR"/>
        </w:rPr>
        <w:t xml:space="preserve"> </w:t>
      </w:r>
      <w:proofErr w:type="spellStart"/>
      <w:r w:rsidRPr="00DD58FB">
        <w:rPr>
          <w:i/>
          <w:sz w:val="24"/>
          <w:szCs w:val="24"/>
          <w:lang w:val="pt-BR"/>
        </w:rPr>
        <w:t>key</w:t>
      </w:r>
      <w:proofErr w:type="spellEnd"/>
      <w:r w:rsidRPr="00DD58FB">
        <w:rPr>
          <w:i/>
          <w:sz w:val="24"/>
          <w:szCs w:val="24"/>
          <w:lang w:val="pt-BR"/>
        </w:rPr>
        <w:t>. S</w:t>
      </w:r>
      <w:r w:rsidRPr="00DD58FB">
        <w:rPr>
          <w:sz w:val="24"/>
          <w:szCs w:val="24"/>
          <w:lang w:val="pt-BR"/>
        </w:rPr>
        <w:t>em este endereço</w:t>
      </w:r>
      <w:r w:rsidR="00BD7318">
        <w:rPr>
          <w:sz w:val="24"/>
          <w:szCs w:val="24"/>
          <w:lang w:val="pt-BR"/>
        </w:rPr>
        <w:t>,</w:t>
      </w:r>
      <w:r w:rsidRPr="00DD58FB">
        <w:rPr>
          <w:sz w:val="24"/>
          <w:szCs w:val="24"/>
          <w:lang w:val="pt-BR"/>
        </w:rPr>
        <w:t xml:space="preserve"> uma transação não pode ser iniciada</w:t>
      </w:r>
      <w:r w:rsidR="00BD7318">
        <w:rPr>
          <w:sz w:val="24"/>
          <w:szCs w:val="24"/>
          <w:lang w:val="pt-BR"/>
        </w:rPr>
        <w:t>;</w:t>
      </w:r>
    </w:p>
    <w:p w14:paraId="4797AF6A" w14:textId="5C699A8E" w:rsidR="00314B08" w:rsidRPr="00DD58FB" w:rsidRDefault="00314B08" w:rsidP="000216C5">
      <w:pPr>
        <w:numPr>
          <w:ilvl w:val="0"/>
          <w:numId w:val="1"/>
        </w:numPr>
        <w:jc w:val="both"/>
        <w:rPr>
          <w:sz w:val="24"/>
          <w:szCs w:val="24"/>
          <w:lang w:val="pt-BR"/>
        </w:rPr>
      </w:pPr>
      <w:r w:rsidRPr="00DD58FB">
        <w:rPr>
          <w:sz w:val="24"/>
          <w:szCs w:val="24"/>
          <w:lang w:val="pt-BR"/>
        </w:rPr>
        <w:t>Outra</w:t>
      </w:r>
      <w:r w:rsidRPr="00BD7318">
        <w:rPr>
          <w:sz w:val="24"/>
          <w:szCs w:val="24"/>
          <w:lang w:val="pt-BR"/>
        </w:rPr>
        <w:t xml:space="preserve"> chave</w:t>
      </w:r>
      <w:r w:rsidRPr="00DD58FB">
        <w:rPr>
          <w:sz w:val="24"/>
          <w:szCs w:val="24"/>
          <w:lang w:val="pt-BR"/>
        </w:rPr>
        <w:t xml:space="preserve"> é privada e utilizada para acessar os </w:t>
      </w:r>
      <w:proofErr w:type="spellStart"/>
      <w:r w:rsidRPr="00DD58FB">
        <w:rPr>
          <w:i/>
          <w:sz w:val="24"/>
          <w:szCs w:val="24"/>
          <w:lang w:val="pt-BR"/>
        </w:rPr>
        <w:t>hash</w:t>
      </w:r>
      <w:proofErr w:type="spellEnd"/>
      <w:r w:rsidRPr="00DD58FB">
        <w:rPr>
          <w:i/>
          <w:sz w:val="24"/>
          <w:szCs w:val="24"/>
          <w:lang w:val="pt-BR"/>
        </w:rPr>
        <w:t xml:space="preserve">, </w:t>
      </w:r>
      <w:r w:rsidRPr="00DD58FB">
        <w:rPr>
          <w:sz w:val="24"/>
          <w:szCs w:val="24"/>
          <w:lang w:val="pt-BR"/>
        </w:rPr>
        <w:t xml:space="preserve">ou no caso </w:t>
      </w:r>
      <w:proofErr w:type="spellStart"/>
      <w:r w:rsidRPr="00DD58FB">
        <w:rPr>
          <w:i/>
          <w:sz w:val="24"/>
          <w:szCs w:val="24"/>
          <w:lang w:val="pt-BR"/>
        </w:rPr>
        <w:t>coins</w:t>
      </w:r>
      <w:proofErr w:type="spellEnd"/>
      <w:r w:rsidRPr="00DD58FB">
        <w:rPr>
          <w:i/>
          <w:sz w:val="24"/>
          <w:szCs w:val="24"/>
          <w:lang w:val="pt-BR"/>
        </w:rPr>
        <w:t xml:space="preserve">, </w:t>
      </w:r>
      <w:r w:rsidRPr="00DD58FB">
        <w:rPr>
          <w:sz w:val="24"/>
          <w:szCs w:val="24"/>
          <w:lang w:val="pt-BR"/>
        </w:rPr>
        <w:t xml:space="preserve">armazenados é conhecida como </w:t>
      </w:r>
      <w:proofErr w:type="spellStart"/>
      <w:r w:rsidRPr="00DD58FB">
        <w:rPr>
          <w:i/>
          <w:sz w:val="24"/>
          <w:szCs w:val="24"/>
          <w:lang w:val="pt-BR"/>
        </w:rPr>
        <w:t>private</w:t>
      </w:r>
      <w:proofErr w:type="spellEnd"/>
      <w:r w:rsidRPr="00DD58FB">
        <w:rPr>
          <w:i/>
          <w:sz w:val="24"/>
          <w:szCs w:val="24"/>
          <w:lang w:val="pt-BR"/>
        </w:rPr>
        <w:t xml:space="preserve"> </w:t>
      </w:r>
      <w:proofErr w:type="spellStart"/>
      <w:r w:rsidRPr="00DD58FB">
        <w:rPr>
          <w:i/>
          <w:sz w:val="24"/>
          <w:szCs w:val="24"/>
          <w:lang w:val="pt-BR"/>
        </w:rPr>
        <w:t>key</w:t>
      </w:r>
      <w:proofErr w:type="spellEnd"/>
      <w:r w:rsidRPr="00DD58FB">
        <w:rPr>
          <w:sz w:val="24"/>
          <w:szCs w:val="24"/>
          <w:lang w:val="pt-BR"/>
        </w:rPr>
        <w:t xml:space="preserve"> e pode ser utilizada para recuperar uma carteira caso um </w:t>
      </w:r>
      <w:r w:rsidRPr="00DD58FB">
        <w:rPr>
          <w:i/>
          <w:sz w:val="24"/>
          <w:szCs w:val="24"/>
          <w:lang w:val="pt-BR"/>
        </w:rPr>
        <w:t>backup</w:t>
      </w:r>
      <w:r w:rsidRPr="00DD58FB">
        <w:rPr>
          <w:sz w:val="24"/>
          <w:szCs w:val="24"/>
          <w:lang w:val="pt-BR"/>
        </w:rPr>
        <w:t xml:space="preserve"> não tenha sido </w:t>
      </w:r>
      <w:proofErr w:type="gramStart"/>
      <w:r w:rsidRPr="00DD58FB">
        <w:rPr>
          <w:sz w:val="24"/>
          <w:szCs w:val="24"/>
          <w:lang w:val="pt-BR"/>
        </w:rPr>
        <w:t>bem sucedido</w:t>
      </w:r>
      <w:proofErr w:type="gramEnd"/>
      <w:r w:rsidRPr="00DD58FB">
        <w:rPr>
          <w:sz w:val="24"/>
          <w:szCs w:val="24"/>
          <w:lang w:val="pt-BR"/>
        </w:rPr>
        <w:t>.</w:t>
      </w:r>
    </w:p>
    <w:p w14:paraId="2131592A" w14:textId="77777777" w:rsidR="00314B08" w:rsidRPr="00DD58FB" w:rsidRDefault="00314B08" w:rsidP="000216C5">
      <w:pPr>
        <w:ind w:left="1440"/>
        <w:jc w:val="both"/>
        <w:rPr>
          <w:sz w:val="24"/>
          <w:szCs w:val="24"/>
          <w:lang w:val="pt-BR"/>
        </w:rPr>
      </w:pPr>
    </w:p>
    <w:p w14:paraId="7D366A0F" w14:textId="5A5B294E" w:rsidR="000216C5" w:rsidRPr="00DD58FB" w:rsidRDefault="00314B08" w:rsidP="000216C5">
      <w:pPr>
        <w:ind w:firstLine="426"/>
        <w:jc w:val="both"/>
        <w:rPr>
          <w:sz w:val="24"/>
          <w:szCs w:val="24"/>
          <w:lang w:val="pt-BR"/>
        </w:rPr>
      </w:pPr>
      <w:r w:rsidRPr="00DD58FB">
        <w:rPr>
          <w:sz w:val="24"/>
          <w:szCs w:val="24"/>
          <w:lang w:val="pt-BR"/>
        </w:rPr>
        <w:lastRenderedPageBreak/>
        <w:tab/>
        <w:t>.</w:t>
      </w:r>
    </w:p>
    <w:p w14:paraId="44895AE7" w14:textId="0A841926" w:rsidR="00314B08" w:rsidRPr="00DD58FB" w:rsidRDefault="00314B08" w:rsidP="000216C5">
      <w:pPr>
        <w:ind w:firstLine="426"/>
        <w:jc w:val="both"/>
        <w:rPr>
          <w:sz w:val="24"/>
          <w:szCs w:val="24"/>
          <w:lang w:val="pt-BR"/>
        </w:rPr>
      </w:pPr>
      <w:r w:rsidRPr="00DD58FB">
        <w:rPr>
          <w:sz w:val="24"/>
          <w:szCs w:val="24"/>
          <w:lang w:val="pt-BR"/>
        </w:rPr>
        <w:t xml:space="preserve">A </w:t>
      </w:r>
      <w:proofErr w:type="gramStart"/>
      <w:r w:rsidRPr="00DD58FB">
        <w:rPr>
          <w:sz w:val="24"/>
          <w:szCs w:val="24"/>
          <w:lang w:val="pt-BR"/>
        </w:rPr>
        <w:t xml:space="preserve">tecnologia  </w:t>
      </w:r>
      <w:proofErr w:type="spellStart"/>
      <w:r w:rsidRPr="00DD58FB">
        <w:rPr>
          <w:i/>
          <w:sz w:val="24"/>
          <w:szCs w:val="24"/>
          <w:lang w:val="pt-BR"/>
        </w:rPr>
        <w:t>blockchain</w:t>
      </w:r>
      <w:proofErr w:type="spellEnd"/>
      <w:proofErr w:type="gramEnd"/>
      <w:r w:rsidRPr="00DD58FB">
        <w:rPr>
          <w:i/>
          <w:sz w:val="24"/>
          <w:szCs w:val="24"/>
          <w:lang w:val="pt-BR"/>
        </w:rPr>
        <w:t xml:space="preserve"> </w:t>
      </w:r>
      <w:r w:rsidRPr="00DD58FB">
        <w:rPr>
          <w:sz w:val="24"/>
          <w:szCs w:val="24"/>
          <w:lang w:val="pt-BR"/>
        </w:rPr>
        <w:t xml:space="preserve">ainda é </w:t>
      </w:r>
      <w:r w:rsidR="008E34FD" w:rsidRPr="00DD58FB">
        <w:rPr>
          <w:sz w:val="24"/>
          <w:szCs w:val="24"/>
          <w:lang w:val="pt-BR"/>
        </w:rPr>
        <w:t>incipiente</w:t>
      </w:r>
      <w:r w:rsidRPr="00DD58FB">
        <w:rPr>
          <w:sz w:val="24"/>
          <w:szCs w:val="24"/>
          <w:lang w:val="pt-BR"/>
        </w:rPr>
        <w:t xml:space="preserve"> e apenas </w:t>
      </w:r>
      <w:r w:rsidR="008E34FD" w:rsidRPr="00DD58FB">
        <w:rPr>
          <w:sz w:val="24"/>
          <w:szCs w:val="24"/>
          <w:lang w:val="pt-BR"/>
        </w:rPr>
        <w:t>atualmente</w:t>
      </w:r>
      <w:r w:rsidRPr="00DD58FB">
        <w:rPr>
          <w:sz w:val="24"/>
          <w:szCs w:val="24"/>
          <w:lang w:val="pt-BR"/>
        </w:rPr>
        <w:t xml:space="preserve"> estudos </w:t>
      </w:r>
      <w:commentRangeStart w:id="1"/>
      <w:commentRangeEnd w:id="1"/>
      <w:r w:rsidR="008E34FD" w:rsidRPr="00DD58FB">
        <w:rPr>
          <w:sz w:val="24"/>
          <w:szCs w:val="24"/>
          <w:lang w:val="pt-BR"/>
        </w:rPr>
        <w:t xml:space="preserve">recentes demonstram novas aplicações como, por exemplo, a </w:t>
      </w:r>
      <w:r w:rsidR="008C4D43" w:rsidRPr="00DD58FB">
        <w:rPr>
          <w:sz w:val="24"/>
          <w:szCs w:val="24"/>
          <w:lang w:val="pt-BR"/>
        </w:rPr>
        <w:t xml:space="preserve">encriptação e rastreamento de custodia da informação orgânica. </w:t>
      </w:r>
      <w:r w:rsidRPr="00DD58FB">
        <w:rPr>
          <w:sz w:val="24"/>
          <w:szCs w:val="24"/>
          <w:lang w:val="pt-BR"/>
        </w:rPr>
        <w:t xml:space="preserve"> </w:t>
      </w:r>
    </w:p>
    <w:p w14:paraId="64711AB2" w14:textId="528D1DFC" w:rsidR="00314B08" w:rsidRDefault="00314B08">
      <w:pPr>
        <w:pBdr>
          <w:top w:val="nil"/>
          <w:left w:val="nil"/>
          <w:bottom w:val="nil"/>
          <w:right w:val="nil"/>
          <w:between w:val="nil"/>
        </w:pBdr>
        <w:jc w:val="both"/>
        <w:rPr>
          <w:b/>
          <w:sz w:val="24"/>
          <w:szCs w:val="24"/>
          <w:lang w:val="pt-BR"/>
        </w:rPr>
      </w:pPr>
    </w:p>
    <w:p w14:paraId="0AC427D0" w14:textId="77777777" w:rsidR="00DD58FB" w:rsidRPr="00DD58FB" w:rsidRDefault="00DD58FB">
      <w:pPr>
        <w:pBdr>
          <w:top w:val="nil"/>
          <w:left w:val="nil"/>
          <w:bottom w:val="nil"/>
          <w:right w:val="nil"/>
          <w:between w:val="nil"/>
        </w:pBdr>
        <w:jc w:val="both"/>
        <w:rPr>
          <w:b/>
          <w:sz w:val="24"/>
          <w:szCs w:val="24"/>
          <w:lang w:val="pt-BR"/>
        </w:rPr>
      </w:pPr>
    </w:p>
    <w:p w14:paraId="621A0324" w14:textId="08C58A8B" w:rsidR="00314B08" w:rsidRPr="00DD58FB" w:rsidRDefault="00314B08">
      <w:pPr>
        <w:pBdr>
          <w:top w:val="nil"/>
          <w:left w:val="nil"/>
          <w:bottom w:val="nil"/>
          <w:right w:val="nil"/>
          <w:between w:val="nil"/>
        </w:pBdr>
        <w:jc w:val="both"/>
        <w:rPr>
          <w:b/>
          <w:sz w:val="24"/>
          <w:szCs w:val="24"/>
          <w:lang w:val="pt-BR"/>
        </w:rPr>
      </w:pPr>
      <w:r w:rsidRPr="00DD58FB">
        <w:rPr>
          <w:b/>
          <w:sz w:val="24"/>
          <w:szCs w:val="24"/>
          <w:lang w:val="pt-BR"/>
        </w:rPr>
        <w:t xml:space="preserve">3 Princípios arquivísticos e a produção da informação orgânica no contexto do </w:t>
      </w:r>
      <w:proofErr w:type="spellStart"/>
      <w:r w:rsidRPr="00DD58FB">
        <w:rPr>
          <w:b/>
          <w:i/>
          <w:sz w:val="24"/>
          <w:szCs w:val="24"/>
          <w:lang w:val="pt-BR"/>
        </w:rPr>
        <w:t>Blockchain</w:t>
      </w:r>
      <w:proofErr w:type="spellEnd"/>
    </w:p>
    <w:p w14:paraId="1AF76C2C" w14:textId="77777777" w:rsidR="00314B08" w:rsidRPr="00DD58FB" w:rsidRDefault="00314B08">
      <w:pPr>
        <w:pBdr>
          <w:top w:val="nil"/>
          <w:left w:val="nil"/>
          <w:bottom w:val="nil"/>
          <w:right w:val="nil"/>
          <w:between w:val="nil"/>
        </w:pBdr>
        <w:jc w:val="both"/>
        <w:rPr>
          <w:b/>
          <w:sz w:val="24"/>
          <w:szCs w:val="24"/>
          <w:lang w:val="pt-BR"/>
        </w:rPr>
      </w:pPr>
    </w:p>
    <w:p w14:paraId="20FDA3A3" w14:textId="6F6D1E7A" w:rsidR="000216C5" w:rsidRPr="00DD58FB" w:rsidRDefault="00314B08" w:rsidP="000216C5">
      <w:pPr>
        <w:ind w:firstLine="426"/>
        <w:jc w:val="both"/>
        <w:rPr>
          <w:sz w:val="24"/>
          <w:szCs w:val="24"/>
          <w:lang w:val="pt-BR"/>
        </w:rPr>
      </w:pPr>
      <w:r w:rsidRPr="00DD58FB">
        <w:rPr>
          <w:sz w:val="24"/>
          <w:szCs w:val="24"/>
          <w:lang w:val="pt-BR"/>
        </w:rPr>
        <w:t xml:space="preserve">Os princípios arquivísticos encontram-se na base da fundamentação da teoria arquivística, os quais representam o marco primordial que diferencia a arquivística e outras ciências documentárias. Para </w:t>
      </w:r>
      <w:r w:rsidR="00DD58FB">
        <w:rPr>
          <w:sz w:val="24"/>
          <w:szCs w:val="24"/>
          <w:lang w:val="pt-BR"/>
        </w:rPr>
        <w:t>(</w:t>
      </w:r>
      <w:r w:rsidRPr="00DD58FB">
        <w:rPr>
          <w:sz w:val="24"/>
          <w:szCs w:val="24"/>
          <w:lang w:val="pt-BR"/>
        </w:rPr>
        <w:t>Rousseau</w:t>
      </w:r>
      <w:r w:rsidR="00DD58FB">
        <w:rPr>
          <w:sz w:val="24"/>
          <w:szCs w:val="24"/>
          <w:lang w:val="pt-BR"/>
        </w:rPr>
        <w:t>;</w:t>
      </w:r>
      <w:r w:rsidRPr="00DD58FB">
        <w:rPr>
          <w:sz w:val="24"/>
          <w:szCs w:val="24"/>
          <w:lang w:val="pt-BR"/>
        </w:rPr>
        <w:t xml:space="preserve"> </w:t>
      </w:r>
      <w:proofErr w:type="spellStart"/>
      <w:r w:rsidRPr="00DD58FB">
        <w:rPr>
          <w:sz w:val="24"/>
          <w:szCs w:val="24"/>
          <w:lang w:val="pt-BR"/>
        </w:rPr>
        <w:t>Couture</w:t>
      </w:r>
      <w:proofErr w:type="spellEnd"/>
      <w:r w:rsidRPr="00DD58FB">
        <w:rPr>
          <w:sz w:val="24"/>
          <w:szCs w:val="24"/>
          <w:lang w:val="pt-BR"/>
        </w:rPr>
        <w:t xml:space="preserve"> 1998, p. 41) o fazer arquivístico está “Intimamente ligado à existência dos arquivos. Porém, a estruturação destes hábitos de trabalho em torno de um mesmo objeto e o aparecimento de princípios aos arquivos constitui um fenômeno contemporâneo.”</w:t>
      </w:r>
    </w:p>
    <w:p w14:paraId="3D7B5AEA" w14:textId="77777777" w:rsidR="000216C5" w:rsidRPr="00DD58FB" w:rsidRDefault="000216C5" w:rsidP="000216C5">
      <w:pPr>
        <w:ind w:firstLine="426"/>
        <w:jc w:val="both"/>
        <w:rPr>
          <w:sz w:val="24"/>
          <w:szCs w:val="24"/>
          <w:lang w:val="pt-BR"/>
        </w:rPr>
      </w:pPr>
    </w:p>
    <w:p w14:paraId="405B8D69" w14:textId="6A92B7D3" w:rsidR="000216C5" w:rsidRPr="00DD58FB" w:rsidRDefault="00314B08" w:rsidP="000216C5">
      <w:pPr>
        <w:ind w:firstLine="426"/>
        <w:jc w:val="both"/>
        <w:rPr>
          <w:sz w:val="24"/>
          <w:szCs w:val="24"/>
          <w:lang w:val="pt-BR"/>
        </w:rPr>
      </w:pPr>
      <w:r w:rsidRPr="00DD58FB">
        <w:rPr>
          <w:sz w:val="24"/>
          <w:szCs w:val="24"/>
          <w:lang w:val="pt-BR"/>
        </w:rPr>
        <w:t>O princípio da proveniência, basilar da Arquivologia, é o “princípio segundo o qual os arquivos originários de uma instituição ou de uma pessoa devem manter sua individualidade, não sendo misturados aos de origem diversas.” (B</w:t>
      </w:r>
      <w:r w:rsidR="00D653C5" w:rsidRPr="00DD58FB">
        <w:rPr>
          <w:sz w:val="24"/>
          <w:szCs w:val="24"/>
          <w:lang w:val="pt-BR"/>
        </w:rPr>
        <w:t>ellotto</w:t>
      </w:r>
      <w:r w:rsidRPr="00DD58FB">
        <w:rPr>
          <w:sz w:val="24"/>
          <w:szCs w:val="24"/>
          <w:lang w:val="pt-BR"/>
        </w:rPr>
        <w:t xml:space="preserve">, 2002, p. 23). </w:t>
      </w:r>
    </w:p>
    <w:p w14:paraId="134CDD26" w14:textId="77777777" w:rsidR="000216C5" w:rsidRPr="00DD58FB" w:rsidRDefault="000216C5" w:rsidP="000216C5">
      <w:pPr>
        <w:ind w:firstLine="426"/>
        <w:jc w:val="both"/>
        <w:rPr>
          <w:sz w:val="24"/>
          <w:szCs w:val="24"/>
          <w:lang w:val="pt-BR"/>
        </w:rPr>
      </w:pPr>
    </w:p>
    <w:p w14:paraId="116D5CD9" w14:textId="6DDCC239" w:rsidR="00314B08" w:rsidRPr="00DD58FB" w:rsidRDefault="00314B08" w:rsidP="000216C5">
      <w:pPr>
        <w:ind w:firstLine="426"/>
        <w:jc w:val="both"/>
        <w:rPr>
          <w:sz w:val="24"/>
          <w:szCs w:val="24"/>
          <w:lang w:val="pt-BR"/>
        </w:rPr>
      </w:pPr>
      <w:r w:rsidRPr="00DD58FB">
        <w:rPr>
          <w:sz w:val="24"/>
          <w:szCs w:val="24"/>
          <w:lang w:val="pt-BR"/>
        </w:rPr>
        <w:t xml:space="preserve">Segundo </w:t>
      </w:r>
      <w:r w:rsidR="00DD58FB">
        <w:rPr>
          <w:sz w:val="24"/>
          <w:szCs w:val="24"/>
          <w:lang w:val="pt-BR"/>
        </w:rPr>
        <w:t>(</w:t>
      </w:r>
      <w:r w:rsidRPr="00DD58FB">
        <w:rPr>
          <w:sz w:val="24"/>
          <w:szCs w:val="24"/>
          <w:lang w:val="pt-BR"/>
        </w:rPr>
        <w:t>Rousseau</w:t>
      </w:r>
      <w:r w:rsidR="00DD58FB">
        <w:rPr>
          <w:sz w:val="24"/>
          <w:szCs w:val="24"/>
          <w:lang w:val="pt-BR"/>
        </w:rPr>
        <w:t>;</w:t>
      </w:r>
      <w:r w:rsidRPr="00DD58FB">
        <w:rPr>
          <w:sz w:val="24"/>
          <w:szCs w:val="24"/>
          <w:lang w:val="pt-BR"/>
        </w:rPr>
        <w:t xml:space="preserve"> </w:t>
      </w:r>
      <w:proofErr w:type="spellStart"/>
      <w:r w:rsidRPr="00DD58FB">
        <w:rPr>
          <w:sz w:val="24"/>
          <w:szCs w:val="24"/>
          <w:lang w:val="pt-BR"/>
        </w:rPr>
        <w:t>Couture</w:t>
      </w:r>
      <w:proofErr w:type="spellEnd"/>
      <w:r w:rsidRPr="00DD58FB">
        <w:rPr>
          <w:sz w:val="24"/>
          <w:szCs w:val="24"/>
          <w:lang w:val="pt-BR"/>
        </w:rPr>
        <w:t xml:space="preserve"> 1998, p. 79) o princípio da proveniência </w:t>
      </w:r>
      <w:r w:rsidR="00E0698B">
        <w:rPr>
          <w:sz w:val="24"/>
          <w:szCs w:val="24"/>
          <w:lang w:val="pt-BR"/>
        </w:rPr>
        <w:t>é</w:t>
      </w:r>
      <w:r w:rsidRPr="00DD58FB">
        <w:rPr>
          <w:sz w:val="24"/>
          <w:szCs w:val="24"/>
          <w:lang w:val="pt-BR"/>
        </w:rPr>
        <w:t xml:space="preserve"> a base teórica, a lei que rege todas as intervenções arquivísticas. O respeito </w:t>
      </w:r>
      <w:r w:rsidR="000216C5" w:rsidRPr="00DD58FB">
        <w:rPr>
          <w:sz w:val="24"/>
          <w:szCs w:val="24"/>
          <w:lang w:val="pt-BR"/>
        </w:rPr>
        <w:t>a es</w:t>
      </w:r>
      <w:r w:rsidRPr="00DD58FB">
        <w:rPr>
          <w:sz w:val="24"/>
          <w:szCs w:val="24"/>
          <w:lang w:val="pt-BR"/>
        </w:rPr>
        <w:t>te princípio, na organização e no tratamento dos arquivos qualquer que seja a sua origem, idade, natureza ou suporte, garante a constituição e a plena existência da unidade de base arquivística, a saber: o fundo de arquivo. O princípio da proveniência e o seu resultado, o fundo de arquivo, impõem-se à arquivística, uma vez que esta tem por objetivo gerir o conjunto das informações geradas por um organismo ou por uma pessoa no âmbito das atividades ligadas à missão, ao mandato e ao funcionamento do dito organismo ou ao funcionamento e à vida da referida pessoa.</w:t>
      </w:r>
    </w:p>
    <w:p w14:paraId="2B8FAF40" w14:textId="77777777" w:rsidR="00314B08" w:rsidRPr="00DD58FB" w:rsidRDefault="00314B08" w:rsidP="00314B08">
      <w:pPr>
        <w:pBdr>
          <w:top w:val="nil"/>
          <w:left w:val="nil"/>
          <w:bottom w:val="nil"/>
          <w:right w:val="nil"/>
          <w:between w:val="nil"/>
        </w:pBdr>
        <w:jc w:val="both"/>
        <w:rPr>
          <w:b/>
          <w:sz w:val="24"/>
          <w:szCs w:val="24"/>
          <w:lang w:val="pt-BR"/>
        </w:rPr>
      </w:pPr>
    </w:p>
    <w:p w14:paraId="4242E97D" w14:textId="77777777" w:rsidR="00314B08" w:rsidRPr="00DD58FB" w:rsidRDefault="00314B08">
      <w:pPr>
        <w:pBdr>
          <w:top w:val="nil"/>
          <w:left w:val="nil"/>
          <w:bottom w:val="nil"/>
          <w:right w:val="nil"/>
          <w:between w:val="nil"/>
        </w:pBdr>
        <w:jc w:val="both"/>
        <w:rPr>
          <w:b/>
          <w:sz w:val="24"/>
          <w:szCs w:val="24"/>
          <w:lang w:val="pt-BR"/>
        </w:rPr>
      </w:pPr>
    </w:p>
    <w:p w14:paraId="1C0445F1" w14:textId="77777777" w:rsidR="00314B08" w:rsidRPr="00DD58FB" w:rsidRDefault="00314B08">
      <w:pPr>
        <w:pBdr>
          <w:top w:val="nil"/>
          <w:left w:val="nil"/>
          <w:bottom w:val="nil"/>
          <w:right w:val="nil"/>
          <w:between w:val="nil"/>
        </w:pBdr>
        <w:jc w:val="both"/>
        <w:rPr>
          <w:b/>
          <w:sz w:val="24"/>
          <w:szCs w:val="24"/>
          <w:lang w:val="pt-BR"/>
        </w:rPr>
      </w:pPr>
      <w:r w:rsidRPr="00DD58FB">
        <w:rPr>
          <w:b/>
          <w:sz w:val="24"/>
          <w:szCs w:val="24"/>
          <w:lang w:val="pt-BR"/>
        </w:rPr>
        <w:t>3.1 Paradigmas da Arqui</w:t>
      </w:r>
      <w:r w:rsidR="000216C5" w:rsidRPr="00DD58FB">
        <w:rPr>
          <w:b/>
          <w:sz w:val="24"/>
          <w:szCs w:val="24"/>
          <w:lang w:val="pt-BR"/>
        </w:rPr>
        <w:t xml:space="preserve">vística </w:t>
      </w:r>
      <w:r w:rsidRPr="00DD58FB">
        <w:rPr>
          <w:b/>
          <w:sz w:val="24"/>
          <w:szCs w:val="24"/>
          <w:lang w:val="pt-BR"/>
        </w:rPr>
        <w:t>pós-</w:t>
      </w:r>
      <w:proofErr w:type="spellStart"/>
      <w:r w:rsidRPr="00DD58FB">
        <w:rPr>
          <w:b/>
          <w:sz w:val="24"/>
          <w:szCs w:val="24"/>
          <w:lang w:val="pt-BR"/>
        </w:rPr>
        <w:t>custodial</w:t>
      </w:r>
      <w:proofErr w:type="spellEnd"/>
    </w:p>
    <w:p w14:paraId="6AFBE6BF" w14:textId="77777777" w:rsidR="00314B08" w:rsidRPr="00DD58FB" w:rsidRDefault="00314B08">
      <w:pPr>
        <w:pBdr>
          <w:top w:val="nil"/>
          <w:left w:val="nil"/>
          <w:bottom w:val="nil"/>
          <w:right w:val="nil"/>
          <w:between w:val="nil"/>
        </w:pBdr>
        <w:jc w:val="both"/>
        <w:rPr>
          <w:b/>
          <w:sz w:val="24"/>
          <w:szCs w:val="24"/>
          <w:lang w:val="pt-BR"/>
        </w:rPr>
      </w:pPr>
    </w:p>
    <w:p w14:paraId="5CD01011" w14:textId="182946CD" w:rsidR="00314B08" w:rsidRPr="00DD58FB" w:rsidRDefault="00DD58FB" w:rsidP="00DD58FB">
      <w:pPr>
        <w:tabs>
          <w:tab w:val="left" w:pos="426"/>
        </w:tabs>
        <w:jc w:val="both"/>
        <w:rPr>
          <w:strike/>
          <w:sz w:val="24"/>
          <w:szCs w:val="24"/>
          <w:lang w:val="pt-BR"/>
        </w:rPr>
      </w:pPr>
      <w:r>
        <w:rPr>
          <w:lang w:val="pt-BR"/>
        </w:rPr>
        <w:tab/>
      </w:r>
      <w:r w:rsidR="00314B08" w:rsidRPr="00DD58FB">
        <w:rPr>
          <w:sz w:val="24"/>
          <w:szCs w:val="24"/>
          <w:lang w:val="pt-BR"/>
        </w:rPr>
        <w:t xml:space="preserve">Thomas </w:t>
      </w:r>
      <w:r>
        <w:rPr>
          <w:sz w:val="24"/>
          <w:szCs w:val="24"/>
          <w:lang w:val="pt-BR"/>
        </w:rPr>
        <w:t>(</w:t>
      </w:r>
      <w:r w:rsidR="00D653C5" w:rsidRPr="00DD58FB">
        <w:rPr>
          <w:sz w:val="24"/>
          <w:szCs w:val="24"/>
          <w:lang w:val="pt-BR"/>
        </w:rPr>
        <w:t>Kuhn</w:t>
      </w:r>
      <w:r>
        <w:rPr>
          <w:sz w:val="24"/>
          <w:szCs w:val="24"/>
          <w:lang w:val="pt-BR"/>
        </w:rPr>
        <w:t xml:space="preserve"> 1</w:t>
      </w:r>
      <w:r w:rsidR="00314B08" w:rsidRPr="00DD58FB">
        <w:rPr>
          <w:sz w:val="24"/>
          <w:szCs w:val="24"/>
          <w:lang w:val="pt-BR"/>
        </w:rPr>
        <w:t>998) considera os paradigmas como “</w:t>
      </w:r>
      <w:r w:rsidR="001F6171" w:rsidRPr="00DD58FB">
        <w:rPr>
          <w:sz w:val="24"/>
          <w:szCs w:val="24"/>
          <w:lang w:val="pt-BR"/>
        </w:rPr>
        <w:t xml:space="preserve">[...] </w:t>
      </w:r>
      <w:r w:rsidR="00314B08" w:rsidRPr="00DD58FB">
        <w:rPr>
          <w:sz w:val="24"/>
          <w:szCs w:val="24"/>
          <w:lang w:val="pt-BR"/>
        </w:rPr>
        <w:t xml:space="preserve">as realizações científicas universalmente reconhecidas que, durante algum tempo, fornecem problemas e soluções modelares para uma comunidade de praticantes de uma ciência [...]”. São exemplos ou padrões já estabelecidos, a serem seguidos, como normas. </w:t>
      </w:r>
    </w:p>
    <w:p w14:paraId="35053E8F" w14:textId="77777777" w:rsidR="00314B08" w:rsidRPr="00DD58FB" w:rsidRDefault="00314B08" w:rsidP="00314B08">
      <w:pPr>
        <w:pStyle w:val="Citao"/>
        <w:rPr>
          <w:rFonts w:ascii="Times New Roman" w:hAnsi="Times New Roman" w:cs="Times New Roman"/>
          <w:sz w:val="24"/>
          <w:szCs w:val="24"/>
        </w:rPr>
      </w:pPr>
    </w:p>
    <w:p w14:paraId="253DBA62" w14:textId="11F0B19A" w:rsidR="00314B08" w:rsidRPr="00DD58FB" w:rsidRDefault="00314B08" w:rsidP="00314B08">
      <w:pPr>
        <w:pStyle w:val="Citao"/>
        <w:rPr>
          <w:rFonts w:ascii="Times New Roman" w:hAnsi="Times New Roman" w:cs="Times New Roman"/>
        </w:rPr>
      </w:pPr>
      <w:r w:rsidRPr="00DD58FB">
        <w:rPr>
          <w:rFonts w:ascii="Times New Roman" w:hAnsi="Times New Roman" w:cs="Times New Roman"/>
        </w:rPr>
        <w:t>Com relação à ciência e sua atividade, os paradigmas servem como solucionadores de quebra-cabeças, como conjunto de regras e de leis que permitem aos cientistas resolver problemas teóricos e experimentais ou solucionar os quebra-cabeças internos ao seu paradigma. Nesse sentido, os paradigmas, ao mesmo tempo em que ordenam os fenômenos da realidade, vêm neles também problemas e a esses problemas – ou quebra-cabeças – os paradigmas respondem com certas soluções modulares, internas à estrutura dos próprios paradigmas, tal como são os próprios problemas. (S</w:t>
      </w:r>
      <w:r w:rsidR="00D653C5" w:rsidRPr="00DD58FB">
        <w:rPr>
          <w:rFonts w:ascii="Times New Roman" w:hAnsi="Times New Roman" w:cs="Times New Roman"/>
        </w:rPr>
        <w:t>ilva Neto</w:t>
      </w:r>
      <w:r w:rsidRPr="00DD58FB">
        <w:rPr>
          <w:rFonts w:ascii="Times New Roman" w:hAnsi="Times New Roman" w:cs="Times New Roman"/>
        </w:rPr>
        <w:t>, 2011, p. 347).</w:t>
      </w:r>
    </w:p>
    <w:p w14:paraId="4C24118D" w14:textId="77777777" w:rsidR="00314B08" w:rsidRPr="00DD58FB" w:rsidRDefault="00314B08" w:rsidP="00314B08">
      <w:pPr>
        <w:jc w:val="both"/>
        <w:rPr>
          <w:sz w:val="22"/>
          <w:szCs w:val="22"/>
          <w:lang w:val="pt-BR"/>
        </w:rPr>
      </w:pPr>
      <w:r w:rsidRPr="00DD58FB">
        <w:rPr>
          <w:sz w:val="22"/>
          <w:szCs w:val="22"/>
          <w:lang w:val="pt-BR"/>
        </w:rPr>
        <w:t xml:space="preserve"> </w:t>
      </w:r>
    </w:p>
    <w:p w14:paraId="0FFEEBBF" w14:textId="77777777" w:rsidR="00DC00DC" w:rsidRDefault="00DC00DC" w:rsidP="00D653C5">
      <w:pPr>
        <w:ind w:firstLine="426"/>
        <w:jc w:val="both"/>
        <w:rPr>
          <w:sz w:val="24"/>
          <w:szCs w:val="24"/>
          <w:lang w:val="pt-BR"/>
        </w:rPr>
      </w:pPr>
    </w:p>
    <w:p w14:paraId="6EBE4F37" w14:textId="20A25E0D" w:rsidR="00D653C5" w:rsidRPr="00DD58FB" w:rsidRDefault="00314B08" w:rsidP="00D653C5">
      <w:pPr>
        <w:ind w:firstLine="426"/>
        <w:jc w:val="both"/>
        <w:rPr>
          <w:sz w:val="24"/>
          <w:szCs w:val="24"/>
          <w:lang w:val="pt-BR"/>
        </w:rPr>
      </w:pPr>
      <w:r w:rsidRPr="00DD58FB">
        <w:rPr>
          <w:sz w:val="24"/>
          <w:szCs w:val="24"/>
          <w:lang w:val="pt-BR"/>
        </w:rPr>
        <w:t>No caso da Arqui</w:t>
      </w:r>
      <w:r w:rsidR="00D653C5" w:rsidRPr="00DD58FB">
        <w:rPr>
          <w:sz w:val="24"/>
          <w:szCs w:val="24"/>
          <w:lang w:val="pt-BR"/>
        </w:rPr>
        <w:t>vística</w:t>
      </w:r>
      <w:r w:rsidRPr="00DD58FB">
        <w:rPr>
          <w:sz w:val="24"/>
          <w:szCs w:val="24"/>
          <w:lang w:val="pt-BR"/>
        </w:rPr>
        <w:t>, a informação materializada e registrada e o vínculo entre seus produtores foi</w:t>
      </w:r>
      <w:r w:rsidR="00AA3E8F">
        <w:rPr>
          <w:sz w:val="24"/>
          <w:szCs w:val="24"/>
          <w:lang w:val="pt-BR"/>
        </w:rPr>
        <w:t>,</w:t>
      </w:r>
      <w:r w:rsidRPr="00DD58FB">
        <w:rPr>
          <w:sz w:val="24"/>
          <w:szCs w:val="24"/>
          <w:lang w:val="pt-BR"/>
        </w:rPr>
        <w:t xml:space="preserve"> ao longo de muitas décadas</w:t>
      </w:r>
      <w:r w:rsidR="00AA3E8F">
        <w:rPr>
          <w:sz w:val="24"/>
          <w:szCs w:val="24"/>
          <w:lang w:val="pt-BR"/>
        </w:rPr>
        <w:t>,</w:t>
      </w:r>
      <w:r w:rsidRPr="00DD58FB">
        <w:rPr>
          <w:sz w:val="24"/>
          <w:szCs w:val="24"/>
          <w:lang w:val="pt-BR"/>
        </w:rPr>
        <w:t xml:space="preserve"> o paradigma da custódia arquivística, naquilo que </w:t>
      </w:r>
      <w:r w:rsidR="00DD58FB">
        <w:rPr>
          <w:sz w:val="24"/>
          <w:szCs w:val="24"/>
          <w:lang w:val="pt-BR"/>
        </w:rPr>
        <w:t>(</w:t>
      </w:r>
      <w:r w:rsidRPr="00DD58FB">
        <w:rPr>
          <w:sz w:val="24"/>
          <w:szCs w:val="24"/>
          <w:lang w:val="pt-BR"/>
        </w:rPr>
        <w:t>Cook 2012) definiu</w:t>
      </w:r>
      <w:r w:rsidR="00AA3E8F">
        <w:rPr>
          <w:sz w:val="24"/>
          <w:szCs w:val="24"/>
          <w:lang w:val="pt-BR"/>
        </w:rPr>
        <w:t>-se como</w:t>
      </w:r>
      <w:r w:rsidRPr="00DD58FB">
        <w:rPr>
          <w:sz w:val="24"/>
          <w:szCs w:val="24"/>
          <w:lang w:val="pt-BR"/>
        </w:rPr>
        <w:t xml:space="preserve"> paradigma </w:t>
      </w:r>
      <w:proofErr w:type="spellStart"/>
      <w:r w:rsidRPr="00DD58FB">
        <w:rPr>
          <w:sz w:val="24"/>
          <w:szCs w:val="24"/>
          <w:lang w:val="pt-BR"/>
        </w:rPr>
        <w:t>custodial</w:t>
      </w:r>
      <w:proofErr w:type="spellEnd"/>
      <w:r w:rsidRPr="00DD58FB">
        <w:rPr>
          <w:sz w:val="24"/>
          <w:szCs w:val="24"/>
          <w:lang w:val="pt-BR"/>
        </w:rPr>
        <w:t>, em oposição a uma nova proposta paradigmática, ligada aos conceitos da pós-modernidade, o paradigma pós-</w:t>
      </w:r>
      <w:proofErr w:type="spellStart"/>
      <w:r w:rsidRPr="00DD58FB">
        <w:rPr>
          <w:sz w:val="24"/>
          <w:szCs w:val="24"/>
          <w:lang w:val="pt-BR"/>
        </w:rPr>
        <w:t>custodial</w:t>
      </w:r>
      <w:proofErr w:type="spellEnd"/>
      <w:r w:rsidRPr="00DD58FB">
        <w:rPr>
          <w:sz w:val="24"/>
          <w:szCs w:val="24"/>
          <w:lang w:val="pt-BR"/>
        </w:rPr>
        <w:t xml:space="preserve">. </w:t>
      </w:r>
    </w:p>
    <w:p w14:paraId="7A1553FA" w14:textId="77777777" w:rsidR="00D653C5" w:rsidRPr="00DD58FB" w:rsidRDefault="00D653C5" w:rsidP="00D653C5">
      <w:pPr>
        <w:ind w:firstLine="426"/>
        <w:jc w:val="both"/>
        <w:rPr>
          <w:sz w:val="24"/>
          <w:szCs w:val="24"/>
          <w:lang w:val="pt-BR"/>
        </w:rPr>
      </w:pPr>
    </w:p>
    <w:p w14:paraId="039EFBCC" w14:textId="05A0268D" w:rsidR="00D653C5" w:rsidRPr="00DD58FB" w:rsidRDefault="00314B08" w:rsidP="00D653C5">
      <w:pPr>
        <w:ind w:firstLine="426"/>
        <w:jc w:val="both"/>
        <w:rPr>
          <w:sz w:val="24"/>
          <w:szCs w:val="24"/>
          <w:lang w:val="pt-BR"/>
        </w:rPr>
      </w:pPr>
      <w:r w:rsidRPr="00DD58FB">
        <w:rPr>
          <w:sz w:val="24"/>
          <w:szCs w:val="24"/>
          <w:lang w:val="pt-BR"/>
        </w:rPr>
        <w:lastRenderedPageBreak/>
        <w:t xml:space="preserve">Para </w:t>
      </w:r>
      <w:r w:rsidR="00DD58FB">
        <w:rPr>
          <w:sz w:val="24"/>
          <w:szCs w:val="24"/>
          <w:lang w:val="pt-BR"/>
        </w:rPr>
        <w:t>(</w:t>
      </w:r>
      <w:proofErr w:type="spellStart"/>
      <w:r w:rsidRPr="00DD58FB">
        <w:rPr>
          <w:sz w:val="24"/>
          <w:szCs w:val="24"/>
          <w:lang w:val="pt-BR"/>
        </w:rPr>
        <w:t>Tognoli</w:t>
      </w:r>
      <w:proofErr w:type="spellEnd"/>
      <w:r w:rsidRPr="00DD58FB">
        <w:rPr>
          <w:sz w:val="24"/>
          <w:szCs w:val="24"/>
          <w:lang w:val="pt-BR"/>
        </w:rPr>
        <w:t xml:space="preserve"> e Guimarães 2010) no final do século XX, identificou-se não só uma mudança na produção documental e na tecnologia, mas um novo obstáculo a ser transposto pelos profissionais da informação, que se viram diante de um âmbito diferente de produção, organização e uso de documentos, sem estarem preparados para </w:t>
      </w:r>
      <w:r w:rsidR="00097A60" w:rsidRPr="00DD58FB">
        <w:rPr>
          <w:sz w:val="24"/>
          <w:szCs w:val="24"/>
          <w:lang w:val="pt-BR"/>
        </w:rPr>
        <w:t>atuar</w:t>
      </w:r>
      <w:r w:rsidRPr="00DD58FB">
        <w:rPr>
          <w:sz w:val="24"/>
          <w:szCs w:val="24"/>
          <w:lang w:val="pt-BR"/>
        </w:rPr>
        <w:t xml:space="preserve"> com esta realidade.</w:t>
      </w:r>
    </w:p>
    <w:p w14:paraId="61B1765F" w14:textId="77777777" w:rsidR="00D653C5" w:rsidRPr="00DD58FB" w:rsidRDefault="00D653C5" w:rsidP="00D653C5">
      <w:pPr>
        <w:ind w:firstLine="426"/>
        <w:jc w:val="both"/>
        <w:rPr>
          <w:sz w:val="24"/>
          <w:szCs w:val="24"/>
          <w:lang w:val="pt-BR"/>
        </w:rPr>
      </w:pPr>
    </w:p>
    <w:p w14:paraId="255DEF8C" w14:textId="724C965F" w:rsidR="00314B08" w:rsidRPr="00DD58FB" w:rsidRDefault="00314B08" w:rsidP="00AA3E8F">
      <w:pPr>
        <w:ind w:firstLine="426"/>
        <w:jc w:val="both"/>
        <w:rPr>
          <w:b/>
          <w:sz w:val="24"/>
          <w:szCs w:val="24"/>
          <w:lang w:val="pt-BR"/>
        </w:rPr>
      </w:pPr>
      <w:r w:rsidRPr="00DD58FB">
        <w:rPr>
          <w:iCs/>
          <w:sz w:val="24"/>
          <w:szCs w:val="24"/>
          <w:lang w:val="pt-BR"/>
        </w:rPr>
        <w:t>Nesta perspectiva</w:t>
      </w:r>
      <w:r w:rsidR="00FC6F7F">
        <w:rPr>
          <w:iCs/>
          <w:sz w:val="24"/>
          <w:szCs w:val="24"/>
          <w:lang w:val="pt-BR"/>
        </w:rPr>
        <w:t xml:space="preserve"> </w:t>
      </w:r>
      <w:r w:rsidRPr="00DD58FB">
        <w:rPr>
          <w:iCs/>
          <w:sz w:val="24"/>
          <w:szCs w:val="24"/>
          <w:lang w:val="pt-BR"/>
        </w:rPr>
        <w:t xml:space="preserve">outros autores como </w:t>
      </w:r>
      <w:r w:rsidR="00DD58FB">
        <w:rPr>
          <w:iCs/>
          <w:sz w:val="24"/>
          <w:szCs w:val="24"/>
          <w:lang w:val="pt-BR"/>
        </w:rPr>
        <w:t>(</w:t>
      </w:r>
      <w:proofErr w:type="spellStart"/>
      <w:r w:rsidRPr="00DD58FB">
        <w:rPr>
          <w:iCs/>
          <w:sz w:val="24"/>
          <w:szCs w:val="24"/>
          <w:lang w:val="pt-BR"/>
        </w:rPr>
        <w:t>Thomassen</w:t>
      </w:r>
      <w:proofErr w:type="spellEnd"/>
      <w:r w:rsidRPr="00DD58FB">
        <w:rPr>
          <w:iCs/>
          <w:sz w:val="24"/>
          <w:szCs w:val="24"/>
          <w:lang w:val="pt-BR"/>
        </w:rPr>
        <w:t xml:space="preserve"> </w:t>
      </w:r>
      <w:r w:rsidR="00CC5868" w:rsidRPr="00DD58FB">
        <w:rPr>
          <w:iCs/>
          <w:sz w:val="24"/>
          <w:szCs w:val="24"/>
          <w:lang w:val="pt-BR"/>
        </w:rPr>
        <w:t>2006</w:t>
      </w:r>
      <w:r w:rsidRPr="00DD58FB">
        <w:rPr>
          <w:iCs/>
          <w:sz w:val="24"/>
          <w:szCs w:val="24"/>
          <w:lang w:val="pt-BR"/>
        </w:rPr>
        <w:t xml:space="preserve">), </w:t>
      </w:r>
      <w:r w:rsidR="00DD58FB">
        <w:rPr>
          <w:iCs/>
          <w:sz w:val="24"/>
          <w:szCs w:val="24"/>
          <w:lang w:val="pt-BR"/>
        </w:rPr>
        <w:t>(</w:t>
      </w:r>
      <w:r w:rsidRPr="00DD58FB">
        <w:rPr>
          <w:iCs/>
          <w:sz w:val="24"/>
          <w:szCs w:val="24"/>
          <w:lang w:val="pt-BR"/>
        </w:rPr>
        <w:t xml:space="preserve">Taylor </w:t>
      </w:r>
      <w:r w:rsidR="00CC5868" w:rsidRPr="00DD58FB">
        <w:rPr>
          <w:iCs/>
          <w:sz w:val="24"/>
          <w:szCs w:val="24"/>
          <w:lang w:val="pt-BR"/>
        </w:rPr>
        <w:t>1987</w:t>
      </w:r>
      <w:proofErr w:type="gramStart"/>
      <w:r w:rsidRPr="00DD58FB">
        <w:rPr>
          <w:iCs/>
          <w:sz w:val="24"/>
          <w:szCs w:val="24"/>
          <w:lang w:val="pt-BR"/>
        </w:rPr>
        <w:t xml:space="preserve">),  </w:t>
      </w:r>
      <w:r w:rsidR="00DD58FB">
        <w:rPr>
          <w:iCs/>
          <w:sz w:val="24"/>
          <w:szCs w:val="24"/>
          <w:lang w:val="pt-BR"/>
        </w:rPr>
        <w:t>(</w:t>
      </w:r>
      <w:proofErr w:type="gramEnd"/>
      <w:r w:rsidR="00CC5868" w:rsidRPr="00DD58FB">
        <w:rPr>
          <w:iCs/>
          <w:sz w:val="24"/>
          <w:szCs w:val="24"/>
          <w:lang w:val="pt-BR"/>
        </w:rPr>
        <w:t>Cook</w:t>
      </w:r>
      <w:r w:rsidR="00DD58FB">
        <w:rPr>
          <w:iCs/>
          <w:sz w:val="24"/>
          <w:szCs w:val="24"/>
          <w:lang w:val="pt-BR"/>
        </w:rPr>
        <w:t>;</w:t>
      </w:r>
      <w:r w:rsidR="00FC6F7F">
        <w:rPr>
          <w:iCs/>
          <w:sz w:val="24"/>
          <w:szCs w:val="24"/>
          <w:lang w:val="pt-BR"/>
        </w:rPr>
        <w:t xml:space="preserve"> </w:t>
      </w:r>
      <w:r w:rsidRPr="00DD58FB">
        <w:rPr>
          <w:iCs/>
          <w:sz w:val="24"/>
          <w:szCs w:val="24"/>
          <w:lang w:val="pt-BR"/>
        </w:rPr>
        <w:t xml:space="preserve">Schwartz </w:t>
      </w:r>
      <w:r w:rsidR="00CC5868" w:rsidRPr="00DD58FB">
        <w:rPr>
          <w:iCs/>
          <w:sz w:val="24"/>
          <w:szCs w:val="24"/>
          <w:lang w:val="pt-BR"/>
        </w:rPr>
        <w:t>2002</w:t>
      </w:r>
      <w:r w:rsidRPr="00DD58FB">
        <w:rPr>
          <w:iCs/>
          <w:sz w:val="24"/>
          <w:szCs w:val="24"/>
          <w:lang w:val="pt-BR"/>
        </w:rPr>
        <w:t xml:space="preserve">) e </w:t>
      </w:r>
      <w:r w:rsidR="00DD58FB">
        <w:rPr>
          <w:iCs/>
          <w:sz w:val="24"/>
          <w:szCs w:val="24"/>
          <w:lang w:val="pt-BR"/>
        </w:rPr>
        <w:t>(</w:t>
      </w:r>
      <w:proofErr w:type="spellStart"/>
      <w:r w:rsidRPr="00DD58FB">
        <w:rPr>
          <w:iCs/>
          <w:sz w:val="24"/>
          <w:szCs w:val="24"/>
          <w:lang w:val="pt-BR"/>
        </w:rPr>
        <w:t>Nesmith</w:t>
      </w:r>
      <w:proofErr w:type="spellEnd"/>
      <w:r w:rsidRPr="00DD58FB">
        <w:rPr>
          <w:iCs/>
          <w:sz w:val="24"/>
          <w:szCs w:val="24"/>
          <w:lang w:val="pt-BR"/>
        </w:rPr>
        <w:t xml:space="preserve"> </w:t>
      </w:r>
      <w:r w:rsidR="00CC5868" w:rsidRPr="00DD58FB">
        <w:rPr>
          <w:iCs/>
          <w:sz w:val="24"/>
          <w:szCs w:val="24"/>
          <w:lang w:val="pt-BR"/>
        </w:rPr>
        <w:t>1986</w:t>
      </w:r>
      <w:r w:rsidRPr="00DD58FB">
        <w:rPr>
          <w:iCs/>
          <w:sz w:val="24"/>
          <w:szCs w:val="24"/>
          <w:lang w:val="pt-BR"/>
        </w:rPr>
        <w:t>)</w:t>
      </w:r>
      <w:r w:rsidR="00FC6F7F">
        <w:rPr>
          <w:iCs/>
          <w:sz w:val="24"/>
          <w:szCs w:val="24"/>
          <w:lang w:val="pt-BR"/>
        </w:rPr>
        <w:t>, surgem</w:t>
      </w:r>
      <w:r w:rsidRPr="00DD58FB">
        <w:rPr>
          <w:iCs/>
          <w:sz w:val="24"/>
          <w:szCs w:val="24"/>
          <w:lang w:val="pt-BR"/>
        </w:rPr>
        <w:t xml:space="preserve"> como defensores desta mudança</w:t>
      </w:r>
      <w:r w:rsidR="00097A60" w:rsidRPr="00DD58FB">
        <w:rPr>
          <w:iCs/>
          <w:sz w:val="24"/>
          <w:szCs w:val="24"/>
          <w:lang w:val="pt-BR"/>
        </w:rPr>
        <w:t>,</w:t>
      </w:r>
      <w:r w:rsidRPr="00DD58FB">
        <w:rPr>
          <w:iCs/>
          <w:sz w:val="24"/>
          <w:szCs w:val="24"/>
          <w:lang w:val="pt-BR"/>
        </w:rPr>
        <w:t xml:space="preserve"> que a área deve incluir o contexto sociocultural e ideológico quando da composição documental. </w:t>
      </w:r>
      <w:r w:rsidR="00D3108B" w:rsidRPr="00DD58FB">
        <w:rPr>
          <w:iCs/>
          <w:sz w:val="24"/>
          <w:szCs w:val="24"/>
          <w:lang w:val="pt-BR"/>
        </w:rPr>
        <w:t>Surge</w:t>
      </w:r>
      <w:r w:rsidRPr="00DD58FB">
        <w:rPr>
          <w:iCs/>
          <w:sz w:val="24"/>
          <w:szCs w:val="24"/>
          <w:lang w:val="pt-BR"/>
        </w:rPr>
        <w:t xml:space="preserve"> uma mudança de objeto de estudo, afirmam </w:t>
      </w:r>
      <w:r w:rsidR="00DD58FB">
        <w:rPr>
          <w:iCs/>
          <w:sz w:val="24"/>
          <w:szCs w:val="24"/>
          <w:lang w:val="pt-BR"/>
        </w:rPr>
        <w:t>(</w:t>
      </w:r>
      <w:proofErr w:type="spellStart"/>
      <w:r w:rsidRPr="00DD58FB">
        <w:rPr>
          <w:iCs/>
          <w:sz w:val="24"/>
          <w:szCs w:val="24"/>
          <w:lang w:val="pt-BR"/>
        </w:rPr>
        <w:t>Tognoli</w:t>
      </w:r>
      <w:proofErr w:type="spellEnd"/>
      <w:r w:rsidRPr="00DD58FB">
        <w:rPr>
          <w:iCs/>
          <w:sz w:val="24"/>
          <w:szCs w:val="24"/>
          <w:lang w:val="pt-BR"/>
        </w:rPr>
        <w:t xml:space="preserve"> e Guimarães 2010)</w:t>
      </w:r>
      <w:r w:rsidR="00D3108B" w:rsidRPr="00DD58FB">
        <w:rPr>
          <w:iCs/>
          <w:sz w:val="24"/>
          <w:szCs w:val="24"/>
          <w:lang w:val="pt-BR"/>
        </w:rPr>
        <w:t>, que</w:t>
      </w:r>
      <w:r w:rsidRPr="00DD58FB">
        <w:rPr>
          <w:iCs/>
          <w:sz w:val="24"/>
          <w:szCs w:val="24"/>
          <w:lang w:val="pt-BR"/>
        </w:rPr>
        <w:t xml:space="preserve"> passa a ser o que compõe o texto </w:t>
      </w:r>
      <w:r w:rsidR="00D3108B" w:rsidRPr="00DD58FB">
        <w:rPr>
          <w:iCs/>
          <w:sz w:val="24"/>
          <w:szCs w:val="24"/>
          <w:lang w:val="pt-BR"/>
        </w:rPr>
        <w:t>na</w:t>
      </w:r>
      <w:r w:rsidRPr="00DD58FB">
        <w:rPr>
          <w:iCs/>
          <w:sz w:val="24"/>
          <w:szCs w:val="24"/>
          <w:lang w:val="pt-BR"/>
        </w:rPr>
        <w:t xml:space="preserve"> totalidade e o método de criação das informações, </w:t>
      </w:r>
      <w:r w:rsidR="00D3108B" w:rsidRPr="00DD58FB">
        <w:rPr>
          <w:iCs/>
          <w:sz w:val="24"/>
          <w:szCs w:val="24"/>
          <w:lang w:val="pt-BR"/>
        </w:rPr>
        <w:t>as quais</w:t>
      </w:r>
      <w:r w:rsidRPr="00DD58FB">
        <w:rPr>
          <w:iCs/>
          <w:sz w:val="24"/>
          <w:szCs w:val="24"/>
          <w:lang w:val="pt-BR"/>
        </w:rPr>
        <w:t xml:space="preserve"> devem ser orgânicas. </w:t>
      </w:r>
    </w:p>
    <w:p w14:paraId="1FBB91AC" w14:textId="7F31A7D4" w:rsidR="00314B08" w:rsidRDefault="00314B08">
      <w:pPr>
        <w:pBdr>
          <w:top w:val="nil"/>
          <w:left w:val="nil"/>
          <w:bottom w:val="nil"/>
          <w:right w:val="nil"/>
          <w:between w:val="nil"/>
        </w:pBdr>
        <w:jc w:val="both"/>
        <w:rPr>
          <w:b/>
          <w:sz w:val="24"/>
          <w:szCs w:val="24"/>
          <w:lang w:val="pt-BR"/>
        </w:rPr>
      </w:pPr>
    </w:p>
    <w:p w14:paraId="2F007C5C" w14:textId="77777777" w:rsidR="00AA3E8F" w:rsidRPr="00DD58FB" w:rsidRDefault="00AA3E8F">
      <w:pPr>
        <w:pBdr>
          <w:top w:val="nil"/>
          <w:left w:val="nil"/>
          <w:bottom w:val="nil"/>
          <w:right w:val="nil"/>
          <w:between w:val="nil"/>
        </w:pBdr>
        <w:jc w:val="both"/>
        <w:rPr>
          <w:b/>
          <w:sz w:val="24"/>
          <w:szCs w:val="24"/>
          <w:lang w:val="pt-BR"/>
        </w:rPr>
      </w:pPr>
    </w:p>
    <w:p w14:paraId="79D035B8" w14:textId="2A5FE301" w:rsidR="00481E56" w:rsidRPr="00DD58FB" w:rsidRDefault="00314B08">
      <w:pPr>
        <w:pBdr>
          <w:top w:val="nil"/>
          <w:left w:val="nil"/>
          <w:bottom w:val="nil"/>
          <w:right w:val="nil"/>
          <w:between w:val="nil"/>
        </w:pBdr>
        <w:jc w:val="both"/>
        <w:rPr>
          <w:b/>
          <w:sz w:val="24"/>
          <w:szCs w:val="24"/>
          <w:lang w:val="pt-BR"/>
        </w:rPr>
      </w:pPr>
      <w:r w:rsidRPr="00DD58FB">
        <w:rPr>
          <w:b/>
          <w:sz w:val="24"/>
          <w:szCs w:val="24"/>
          <w:lang w:val="pt-BR"/>
        </w:rPr>
        <w:t>3.2 Identificação do fluxo informacional da cadeia de cust</w:t>
      </w:r>
      <w:r w:rsidR="00AA3E8F">
        <w:rPr>
          <w:b/>
          <w:sz w:val="24"/>
          <w:szCs w:val="24"/>
          <w:lang w:val="pt-BR"/>
        </w:rPr>
        <w:t>ó</w:t>
      </w:r>
      <w:r w:rsidRPr="00DD58FB">
        <w:rPr>
          <w:b/>
          <w:sz w:val="24"/>
          <w:szCs w:val="24"/>
          <w:lang w:val="pt-BR"/>
        </w:rPr>
        <w:t xml:space="preserve">dia da informação </w:t>
      </w:r>
      <w:proofErr w:type="spellStart"/>
      <w:r w:rsidRPr="00DD58FB">
        <w:rPr>
          <w:b/>
          <w:sz w:val="24"/>
          <w:szCs w:val="24"/>
          <w:lang w:val="pt-BR"/>
        </w:rPr>
        <w:t>orgância</w:t>
      </w:r>
      <w:proofErr w:type="spellEnd"/>
      <w:r w:rsidRPr="00DD58FB">
        <w:rPr>
          <w:b/>
          <w:sz w:val="24"/>
          <w:szCs w:val="24"/>
          <w:lang w:val="pt-BR"/>
        </w:rPr>
        <w:t xml:space="preserve"> no contexto </w:t>
      </w:r>
      <w:proofErr w:type="spellStart"/>
      <w:r w:rsidRPr="00AA3E8F">
        <w:rPr>
          <w:b/>
          <w:i/>
          <w:sz w:val="24"/>
          <w:szCs w:val="24"/>
          <w:lang w:val="pt-BR"/>
        </w:rPr>
        <w:t>Block</w:t>
      </w:r>
      <w:r w:rsidR="00097A60" w:rsidRPr="00AA3E8F">
        <w:rPr>
          <w:b/>
          <w:i/>
          <w:sz w:val="24"/>
          <w:szCs w:val="24"/>
          <w:lang w:val="pt-BR"/>
        </w:rPr>
        <w:t>c</w:t>
      </w:r>
      <w:r w:rsidRPr="00AA3E8F">
        <w:rPr>
          <w:b/>
          <w:i/>
          <w:sz w:val="24"/>
          <w:szCs w:val="24"/>
          <w:lang w:val="pt-BR"/>
        </w:rPr>
        <w:t>hain</w:t>
      </w:r>
      <w:proofErr w:type="spellEnd"/>
      <w:r w:rsidRPr="00DD58FB">
        <w:rPr>
          <w:b/>
          <w:sz w:val="24"/>
          <w:szCs w:val="24"/>
          <w:lang w:val="pt-BR"/>
        </w:rPr>
        <w:t xml:space="preserve"> </w:t>
      </w:r>
    </w:p>
    <w:p w14:paraId="43A9C390" w14:textId="77777777" w:rsidR="00314B08" w:rsidRPr="00DD58FB" w:rsidRDefault="00314B08">
      <w:pPr>
        <w:pBdr>
          <w:top w:val="nil"/>
          <w:left w:val="nil"/>
          <w:bottom w:val="nil"/>
          <w:right w:val="nil"/>
          <w:between w:val="nil"/>
        </w:pBdr>
        <w:jc w:val="both"/>
        <w:rPr>
          <w:b/>
          <w:sz w:val="24"/>
          <w:szCs w:val="24"/>
          <w:lang w:val="pt-BR"/>
        </w:rPr>
      </w:pPr>
    </w:p>
    <w:p w14:paraId="79C75944" w14:textId="2D848C99" w:rsidR="00D653C5" w:rsidRPr="00DD58FB" w:rsidRDefault="00314B08" w:rsidP="00DD58FB">
      <w:pPr>
        <w:tabs>
          <w:tab w:val="left" w:pos="0"/>
          <w:tab w:val="left" w:pos="426"/>
        </w:tabs>
        <w:autoSpaceDE w:val="0"/>
        <w:autoSpaceDN w:val="0"/>
        <w:adjustRightInd w:val="0"/>
        <w:ind w:firstLine="426"/>
        <w:jc w:val="both"/>
        <w:rPr>
          <w:sz w:val="24"/>
          <w:szCs w:val="24"/>
          <w:lang w:val="pt-BR"/>
        </w:rPr>
      </w:pPr>
      <w:r w:rsidRPr="00DD58FB">
        <w:rPr>
          <w:sz w:val="24"/>
          <w:szCs w:val="24"/>
          <w:lang w:val="pt-BR"/>
        </w:rPr>
        <w:t xml:space="preserve">Considerando as mudanças conceituais percorridas pela Arquivologia, devemos contemplar novas possibilidades analíticas para situações de produção e preservação de documentos arquivísticos no contexto tecnológico baseado em novas perspectivas de integração de dados. Neste contexto, a cadeia de custódia da informação orgânica necessita do mapeamento dos processos dos fluxos da informação, para a execução plena das funções arquivísticas.  </w:t>
      </w:r>
    </w:p>
    <w:p w14:paraId="1191CE16" w14:textId="77777777" w:rsidR="00D653C5" w:rsidRPr="00DD58FB" w:rsidRDefault="00D653C5" w:rsidP="00D653C5">
      <w:pPr>
        <w:tabs>
          <w:tab w:val="left" w:pos="0"/>
        </w:tabs>
        <w:autoSpaceDE w:val="0"/>
        <w:autoSpaceDN w:val="0"/>
        <w:adjustRightInd w:val="0"/>
        <w:ind w:firstLine="426"/>
        <w:jc w:val="both"/>
        <w:rPr>
          <w:sz w:val="24"/>
          <w:szCs w:val="24"/>
          <w:lang w:val="pt-BR"/>
        </w:rPr>
      </w:pPr>
    </w:p>
    <w:p w14:paraId="2ADE7B85" w14:textId="0EE76CC1" w:rsidR="00314B08" w:rsidRPr="00DD58FB" w:rsidRDefault="00DD58FB" w:rsidP="00FC6F7F">
      <w:pPr>
        <w:tabs>
          <w:tab w:val="left" w:pos="0"/>
        </w:tabs>
        <w:autoSpaceDE w:val="0"/>
        <w:autoSpaceDN w:val="0"/>
        <w:adjustRightInd w:val="0"/>
        <w:ind w:firstLine="426"/>
        <w:jc w:val="both"/>
        <w:rPr>
          <w:sz w:val="22"/>
          <w:szCs w:val="22"/>
          <w:lang w:val="pt-BR"/>
        </w:rPr>
      </w:pPr>
      <w:r>
        <w:rPr>
          <w:sz w:val="24"/>
          <w:szCs w:val="24"/>
          <w:lang w:val="pt-BR"/>
        </w:rPr>
        <w:t>(</w:t>
      </w:r>
      <w:proofErr w:type="spellStart"/>
      <w:r w:rsidR="00314B08" w:rsidRPr="00DD58FB">
        <w:rPr>
          <w:sz w:val="24"/>
          <w:szCs w:val="24"/>
          <w:lang w:val="pt-BR"/>
        </w:rPr>
        <w:t>Castells</w:t>
      </w:r>
      <w:proofErr w:type="spellEnd"/>
      <w:r w:rsidR="00314B08" w:rsidRPr="00DD58FB">
        <w:rPr>
          <w:sz w:val="24"/>
          <w:szCs w:val="24"/>
          <w:lang w:val="pt-BR"/>
        </w:rPr>
        <w:t xml:space="preserve"> 2001) conceitua fluxo como uma sequência intencional, repetitiva e programável, as quais são expressões dos processos que permeiam o cotidiano dos sujeitos informacionais no domínio econômico, político e simbólico. Para </w:t>
      </w:r>
      <w:r>
        <w:rPr>
          <w:sz w:val="24"/>
          <w:szCs w:val="24"/>
          <w:lang w:val="pt-BR"/>
        </w:rPr>
        <w:t>(</w:t>
      </w:r>
      <w:r w:rsidR="00314B08" w:rsidRPr="00DD58FB">
        <w:rPr>
          <w:sz w:val="24"/>
          <w:szCs w:val="24"/>
          <w:lang w:val="pt-BR"/>
        </w:rPr>
        <w:t>Barreto</w:t>
      </w:r>
      <w:r>
        <w:rPr>
          <w:sz w:val="24"/>
          <w:szCs w:val="24"/>
          <w:lang w:val="pt-BR"/>
        </w:rPr>
        <w:t xml:space="preserve"> </w:t>
      </w:r>
      <w:r w:rsidR="00314B08" w:rsidRPr="00DD58FB">
        <w:rPr>
          <w:sz w:val="24"/>
          <w:szCs w:val="24"/>
          <w:lang w:val="pt-BR"/>
        </w:rPr>
        <w:t>1998, p. 122), o fluxo informacional “[...] é uma sucessão de eventos, de um processo de mediação entre a geração da informação por uma fonte emissora e a aceitação da informação pela entidade receptora”.</w:t>
      </w:r>
    </w:p>
    <w:p w14:paraId="34356C11" w14:textId="77777777" w:rsidR="00314B08" w:rsidRPr="00DD58FB" w:rsidRDefault="00314B08" w:rsidP="00314B08">
      <w:pPr>
        <w:autoSpaceDE w:val="0"/>
        <w:autoSpaceDN w:val="0"/>
        <w:adjustRightInd w:val="0"/>
        <w:ind w:left="2268"/>
        <w:jc w:val="both"/>
        <w:rPr>
          <w:sz w:val="24"/>
          <w:szCs w:val="24"/>
          <w:lang w:val="pt-BR"/>
        </w:rPr>
      </w:pPr>
    </w:p>
    <w:p w14:paraId="2CF47552" w14:textId="51129FE6" w:rsidR="00D653C5" w:rsidRPr="00DD58FB" w:rsidRDefault="00314B08" w:rsidP="00DD58FB">
      <w:pPr>
        <w:tabs>
          <w:tab w:val="left" w:pos="0"/>
          <w:tab w:val="left" w:pos="426"/>
        </w:tabs>
        <w:ind w:firstLine="426"/>
        <w:jc w:val="both"/>
        <w:rPr>
          <w:sz w:val="24"/>
          <w:szCs w:val="24"/>
          <w:lang w:val="pt-BR"/>
        </w:rPr>
      </w:pPr>
      <w:r w:rsidRPr="00DD58FB">
        <w:rPr>
          <w:sz w:val="24"/>
          <w:szCs w:val="24"/>
          <w:lang w:val="pt-BR"/>
        </w:rPr>
        <w:t xml:space="preserve">Para o domínio arquivístico, o gerenciamento do fluxo da informação possibilita o mapeamento de amplas tipologias documentais e também as estruturas do trâmite documental, por meio da análise da cadeia de custódia, que fornece os subsídios necessários para execução das funções arquivísticas. </w:t>
      </w:r>
      <w:r w:rsidRPr="00DD58FB">
        <w:rPr>
          <w:sz w:val="24"/>
          <w:szCs w:val="24"/>
          <w:lang w:val="pt-BR"/>
        </w:rPr>
        <w:tab/>
      </w:r>
    </w:p>
    <w:p w14:paraId="6D65E291" w14:textId="73F6CC46" w:rsidR="00D653C5" w:rsidRPr="00DD58FB" w:rsidRDefault="00314B08" w:rsidP="00D653C5">
      <w:pPr>
        <w:tabs>
          <w:tab w:val="left" w:pos="0"/>
        </w:tabs>
        <w:ind w:firstLine="426"/>
        <w:jc w:val="both"/>
        <w:rPr>
          <w:sz w:val="24"/>
          <w:szCs w:val="24"/>
          <w:lang w:val="pt-BR"/>
        </w:rPr>
      </w:pPr>
      <w:r w:rsidRPr="00DD58FB">
        <w:rPr>
          <w:sz w:val="24"/>
          <w:szCs w:val="24"/>
          <w:lang w:val="pt-BR"/>
        </w:rPr>
        <w:t xml:space="preserve">A definição clássica de cadeia de custódia foi cunhada por </w:t>
      </w:r>
      <w:r w:rsidR="00D653C5" w:rsidRPr="00DD58FB">
        <w:rPr>
          <w:sz w:val="24"/>
          <w:szCs w:val="24"/>
          <w:lang w:val="pt-BR"/>
        </w:rPr>
        <w:t xml:space="preserve">Sir </w:t>
      </w:r>
      <w:r w:rsidR="00DD58FB">
        <w:rPr>
          <w:sz w:val="24"/>
          <w:szCs w:val="24"/>
          <w:lang w:val="pt-BR"/>
        </w:rPr>
        <w:t>(</w:t>
      </w:r>
      <w:r w:rsidR="00D653C5" w:rsidRPr="00DD58FB">
        <w:rPr>
          <w:sz w:val="24"/>
          <w:szCs w:val="24"/>
          <w:lang w:val="pt-BR"/>
        </w:rPr>
        <w:t>Hilary</w:t>
      </w:r>
      <w:r w:rsidRPr="00DD58FB">
        <w:rPr>
          <w:sz w:val="24"/>
          <w:szCs w:val="24"/>
          <w:lang w:val="pt-BR"/>
        </w:rPr>
        <w:t xml:space="preserve"> </w:t>
      </w:r>
      <w:proofErr w:type="spellStart"/>
      <w:r w:rsidRPr="00DD58FB">
        <w:rPr>
          <w:sz w:val="24"/>
          <w:szCs w:val="24"/>
          <w:lang w:val="pt-BR"/>
        </w:rPr>
        <w:t>Jenkinson</w:t>
      </w:r>
      <w:proofErr w:type="spellEnd"/>
      <w:r w:rsidRPr="00DD58FB">
        <w:rPr>
          <w:sz w:val="24"/>
          <w:szCs w:val="24"/>
          <w:lang w:val="pt-BR"/>
        </w:rPr>
        <w:t xml:space="preserve"> 1922), a qual tem como princípio a cadeia de custódia ininterrupta do documento de arquivo, isto é, para possibilitar o controle total do fundo.</w:t>
      </w:r>
      <w:r w:rsidR="00D653C5" w:rsidRPr="00DD58FB">
        <w:rPr>
          <w:sz w:val="24"/>
          <w:szCs w:val="24"/>
          <w:lang w:val="pt-BR"/>
        </w:rPr>
        <w:t xml:space="preserve"> </w:t>
      </w:r>
      <w:r w:rsidRPr="00DD58FB">
        <w:rPr>
          <w:sz w:val="24"/>
          <w:szCs w:val="24"/>
          <w:lang w:val="pt-BR"/>
        </w:rPr>
        <w:t xml:space="preserve">Essa abordagem aplica-se no contexto </w:t>
      </w:r>
      <w:proofErr w:type="spellStart"/>
      <w:r w:rsidRPr="00DD58FB">
        <w:rPr>
          <w:sz w:val="24"/>
          <w:szCs w:val="24"/>
          <w:lang w:val="pt-BR"/>
        </w:rPr>
        <w:t>custodial</w:t>
      </w:r>
      <w:proofErr w:type="spellEnd"/>
      <w:r w:rsidRPr="00DD58FB">
        <w:rPr>
          <w:sz w:val="24"/>
          <w:szCs w:val="24"/>
          <w:lang w:val="pt-BR"/>
        </w:rPr>
        <w:t xml:space="preserve">, na qual a posse física do arquivo permite o seu controle pleno desde o momento da gênese documental até sua destinação final. Porém, considerando-se o contexto </w:t>
      </w:r>
      <w:proofErr w:type="gramStart"/>
      <w:r w:rsidRPr="00DD58FB">
        <w:rPr>
          <w:sz w:val="24"/>
          <w:szCs w:val="24"/>
          <w:lang w:val="pt-BR"/>
        </w:rPr>
        <w:t>da  Arquivologia</w:t>
      </w:r>
      <w:proofErr w:type="gramEnd"/>
      <w:r w:rsidRPr="00DD58FB">
        <w:rPr>
          <w:sz w:val="24"/>
          <w:szCs w:val="24"/>
          <w:lang w:val="pt-BR"/>
        </w:rPr>
        <w:t xml:space="preserve"> pós </w:t>
      </w:r>
      <w:proofErr w:type="spellStart"/>
      <w:r w:rsidRPr="00DD58FB">
        <w:rPr>
          <w:sz w:val="24"/>
          <w:szCs w:val="24"/>
          <w:lang w:val="pt-BR"/>
        </w:rPr>
        <w:t>custodial</w:t>
      </w:r>
      <w:proofErr w:type="spellEnd"/>
      <w:r w:rsidRPr="00DD58FB">
        <w:rPr>
          <w:sz w:val="24"/>
          <w:szCs w:val="24"/>
          <w:lang w:val="pt-BR"/>
        </w:rPr>
        <w:t xml:space="preserve">, esses constructos consagrados outrora deixam de produzir sentido no âmbito pós moderno. </w:t>
      </w:r>
    </w:p>
    <w:p w14:paraId="553B7BC8" w14:textId="77777777" w:rsidR="00D653C5" w:rsidRPr="00DD58FB" w:rsidRDefault="00D653C5" w:rsidP="00D653C5">
      <w:pPr>
        <w:tabs>
          <w:tab w:val="left" w:pos="0"/>
        </w:tabs>
        <w:ind w:firstLine="426"/>
        <w:jc w:val="both"/>
        <w:rPr>
          <w:sz w:val="24"/>
          <w:szCs w:val="24"/>
          <w:lang w:val="pt-BR"/>
        </w:rPr>
      </w:pPr>
    </w:p>
    <w:p w14:paraId="076F2D63" w14:textId="4EA8A797" w:rsidR="00D653C5" w:rsidRPr="00DD58FB" w:rsidRDefault="00314B08" w:rsidP="00D653C5">
      <w:pPr>
        <w:tabs>
          <w:tab w:val="left" w:pos="0"/>
        </w:tabs>
        <w:ind w:firstLine="426"/>
        <w:jc w:val="both"/>
        <w:rPr>
          <w:sz w:val="24"/>
          <w:szCs w:val="24"/>
          <w:lang w:val="pt-BR"/>
        </w:rPr>
      </w:pPr>
      <w:r w:rsidRPr="00DD58FB">
        <w:rPr>
          <w:sz w:val="24"/>
          <w:szCs w:val="24"/>
          <w:lang w:val="pt-BR"/>
        </w:rPr>
        <w:t xml:space="preserve">Nessa direção, o modelo conceitual de cadeia de custódia ininterrupta </w:t>
      </w:r>
      <w:bookmarkStart w:id="2" w:name="_Hlk536724056"/>
      <w:r w:rsidRPr="00DD58FB">
        <w:rPr>
          <w:sz w:val="24"/>
          <w:szCs w:val="24"/>
          <w:lang w:val="pt-BR"/>
        </w:rPr>
        <w:t xml:space="preserve">proposta </w:t>
      </w:r>
      <w:proofErr w:type="gramStart"/>
      <w:r w:rsidRPr="00DD58FB">
        <w:rPr>
          <w:sz w:val="24"/>
          <w:szCs w:val="24"/>
          <w:lang w:val="pt-BR"/>
        </w:rPr>
        <w:t xml:space="preserve">por  </w:t>
      </w:r>
      <w:r w:rsidR="00DD58FB">
        <w:rPr>
          <w:sz w:val="24"/>
          <w:szCs w:val="24"/>
          <w:lang w:val="pt-BR"/>
        </w:rPr>
        <w:t>(</w:t>
      </w:r>
      <w:proofErr w:type="gramEnd"/>
      <w:r w:rsidRPr="00DD58FB">
        <w:rPr>
          <w:sz w:val="24"/>
          <w:szCs w:val="24"/>
          <w:lang w:val="pt-BR"/>
        </w:rPr>
        <w:t>Flores, Rocco</w:t>
      </w:r>
      <w:r w:rsidR="00DD58FB">
        <w:rPr>
          <w:sz w:val="24"/>
          <w:szCs w:val="24"/>
          <w:lang w:val="pt-BR"/>
        </w:rPr>
        <w:t>,</w:t>
      </w:r>
      <w:r w:rsidRPr="00DD58FB">
        <w:rPr>
          <w:sz w:val="24"/>
          <w:szCs w:val="24"/>
          <w:lang w:val="pt-BR"/>
        </w:rPr>
        <w:t xml:space="preserve"> Santos 2016),</w:t>
      </w:r>
      <w:bookmarkEnd w:id="2"/>
      <w:r w:rsidRPr="00DD58FB">
        <w:rPr>
          <w:sz w:val="24"/>
          <w:szCs w:val="24"/>
          <w:lang w:val="pt-BR"/>
        </w:rPr>
        <w:t xml:space="preserve"> tem com base pensamento linear, o qual é posto em questionamento, uma vez que os documentos podem romper com a cadeia de custódia ininterrupta. Dessa forma, caso o documento de um determinado fundo perca sua cadeia ininterrupta de custódia, é necessário que existam meios para monitorar esses processos.</w:t>
      </w:r>
    </w:p>
    <w:p w14:paraId="0711E513" w14:textId="77777777" w:rsidR="00D653C5" w:rsidRPr="00DD58FB" w:rsidRDefault="00D653C5" w:rsidP="00D653C5">
      <w:pPr>
        <w:tabs>
          <w:tab w:val="left" w:pos="0"/>
        </w:tabs>
        <w:ind w:firstLine="426"/>
        <w:jc w:val="both"/>
        <w:rPr>
          <w:sz w:val="24"/>
          <w:szCs w:val="24"/>
          <w:lang w:val="pt-BR"/>
        </w:rPr>
      </w:pPr>
    </w:p>
    <w:p w14:paraId="5F71566E" w14:textId="25A62430" w:rsidR="00D653C5" w:rsidRPr="00DD58FB" w:rsidRDefault="00314B08" w:rsidP="00D653C5">
      <w:pPr>
        <w:tabs>
          <w:tab w:val="left" w:pos="0"/>
        </w:tabs>
        <w:ind w:firstLine="426"/>
        <w:jc w:val="both"/>
        <w:rPr>
          <w:sz w:val="24"/>
          <w:szCs w:val="24"/>
          <w:lang w:val="pt-BR"/>
        </w:rPr>
      </w:pPr>
      <w:r w:rsidRPr="00DD58FB">
        <w:rPr>
          <w:sz w:val="24"/>
          <w:szCs w:val="24"/>
          <w:lang w:val="pt-BR"/>
        </w:rPr>
        <w:t xml:space="preserve">A sucessão de eventos dos processos no âmbito </w:t>
      </w:r>
      <w:proofErr w:type="spellStart"/>
      <w:r w:rsidRPr="00DD58FB">
        <w:rPr>
          <w:sz w:val="24"/>
          <w:szCs w:val="24"/>
          <w:lang w:val="pt-BR"/>
        </w:rPr>
        <w:t>custodial</w:t>
      </w:r>
      <w:proofErr w:type="spellEnd"/>
      <w:r w:rsidRPr="00DD58FB">
        <w:rPr>
          <w:sz w:val="24"/>
          <w:szCs w:val="24"/>
          <w:lang w:val="pt-BR"/>
        </w:rPr>
        <w:t xml:space="preserve"> é altamente desejável, bem como necessária, posto que a investigação do fluxo da informação orgânica propicia os subsídios pertinentes para o mapeamento da cadeia de custódia e detecta os documentos que romperam com sua cust</w:t>
      </w:r>
      <w:r w:rsidR="00AA3E8F">
        <w:rPr>
          <w:sz w:val="24"/>
          <w:szCs w:val="24"/>
          <w:lang w:val="pt-BR"/>
        </w:rPr>
        <w:t>ó</w:t>
      </w:r>
      <w:r w:rsidRPr="00DD58FB">
        <w:rPr>
          <w:sz w:val="24"/>
          <w:szCs w:val="24"/>
          <w:lang w:val="pt-BR"/>
        </w:rPr>
        <w:t xml:space="preserve">dia ininterrupta. </w:t>
      </w:r>
      <w:r w:rsidR="00AA3E8F">
        <w:rPr>
          <w:sz w:val="24"/>
          <w:szCs w:val="24"/>
          <w:lang w:val="pt-BR"/>
        </w:rPr>
        <w:t>Todavia</w:t>
      </w:r>
      <w:r w:rsidRPr="00DD58FB">
        <w:rPr>
          <w:sz w:val="24"/>
          <w:szCs w:val="24"/>
          <w:lang w:val="pt-BR"/>
        </w:rPr>
        <w:t xml:space="preserve">, com a evolução das Tecnologias da Informação e Comunicação, o pensamento linear </w:t>
      </w:r>
      <w:proofErr w:type="spellStart"/>
      <w:r w:rsidRPr="00DD58FB">
        <w:rPr>
          <w:sz w:val="24"/>
          <w:szCs w:val="24"/>
          <w:lang w:val="pt-BR"/>
        </w:rPr>
        <w:t>custodial</w:t>
      </w:r>
      <w:proofErr w:type="spellEnd"/>
      <w:r w:rsidRPr="00DD58FB">
        <w:rPr>
          <w:sz w:val="24"/>
          <w:szCs w:val="24"/>
          <w:lang w:val="pt-BR"/>
        </w:rPr>
        <w:t xml:space="preserve"> torna-se cada vez mais inviável, em vista de que a dispersão dos </w:t>
      </w:r>
      <w:r w:rsidRPr="00DD58FB">
        <w:rPr>
          <w:sz w:val="24"/>
          <w:szCs w:val="24"/>
          <w:lang w:val="pt-BR"/>
        </w:rPr>
        <w:lastRenderedPageBreak/>
        <w:t xml:space="preserve">documentos, tanto no ambiente informacional </w:t>
      </w:r>
      <w:r w:rsidR="005E7FA4" w:rsidRPr="00DD58FB">
        <w:rPr>
          <w:sz w:val="24"/>
          <w:szCs w:val="24"/>
          <w:lang w:val="pt-BR"/>
        </w:rPr>
        <w:t>tra</w:t>
      </w:r>
      <w:r w:rsidR="008B7E7A" w:rsidRPr="00DD58FB">
        <w:rPr>
          <w:sz w:val="24"/>
          <w:szCs w:val="24"/>
          <w:lang w:val="pt-BR"/>
        </w:rPr>
        <w:t xml:space="preserve">dicional, </w:t>
      </w:r>
      <w:r w:rsidRPr="00DD58FB">
        <w:rPr>
          <w:sz w:val="24"/>
          <w:szCs w:val="24"/>
          <w:lang w:val="pt-BR"/>
        </w:rPr>
        <w:t xml:space="preserve">quanto no digital, é uma constante. A tecnologia representada pelo </w:t>
      </w:r>
      <w:proofErr w:type="spellStart"/>
      <w:r w:rsidRPr="00DD58FB">
        <w:rPr>
          <w:i/>
          <w:sz w:val="24"/>
          <w:szCs w:val="24"/>
          <w:lang w:val="pt-BR"/>
        </w:rPr>
        <w:t>Block</w:t>
      </w:r>
      <w:r w:rsidR="00D012ED" w:rsidRPr="00DD58FB">
        <w:rPr>
          <w:i/>
          <w:sz w:val="24"/>
          <w:szCs w:val="24"/>
          <w:lang w:val="pt-BR"/>
        </w:rPr>
        <w:t>c</w:t>
      </w:r>
      <w:r w:rsidRPr="00DD58FB">
        <w:rPr>
          <w:i/>
          <w:sz w:val="24"/>
          <w:szCs w:val="24"/>
          <w:lang w:val="pt-BR"/>
        </w:rPr>
        <w:t>hain</w:t>
      </w:r>
      <w:proofErr w:type="spellEnd"/>
      <w:r w:rsidRPr="00DD58FB">
        <w:rPr>
          <w:sz w:val="24"/>
          <w:szCs w:val="24"/>
          <w:lang w:val="pt-BR"/>
        </w:rPr>
        <w:t xml:space="preserve"> corresponde a uma quebra paradigmática da estrutura documental baseada no controle do fluxo de informação, uma vez que não se trata de uma cadeia única e ininterrupta de dados, mas sim </w:t>
      </w:r>
      <w:r w:rsidR="00AA3E8F">
        <w:rPr>
          <w:sz w:val="24"/>
          <w:szCs w:val="24"/>
          <w:lang w:val="pt-BR"/>
        </w:rPr>
        <w:t xml:space="preserve">de </w:t>
      </w:r>
      <w:r w:rsidRPr="00DD58FB">
        <w:rPr>
          <w:sz w:val="24"/>
          <w:szCs w:val="24"/>
          <w:lang w:val="pt-BR"/>
        </w:rPr>
        <w:t xml:space="preserve">uma composição de cadeias simultâneas constituídas por blocos de dados, que apenas mantêm sua consistência em conjunto. </w:t>
      </w:r>
    </w:p>
    <w:p w14:paraId="1969E8ED" w14:textId="77777777" w:rsidR="00D653C5" w:rsidRPr="00DD58FB" w:rsidRDefault="00D653C5" w:rsidP="00D653C5">
      <w:pPr>
        <w:tabs>
          <w:tab w:val="left" w:pos="0"/>
        </w:tabs>
        <w:ind w:firstLine="426"/>
        <w:jc w:val="both"/>
        <w:rPr>
          <w:sz w:val="24"/>
          <w:szCs w:val="24"/>
          <w:lang w:val="pt-BR"/>
        </w:rPr>
      </w:pPr>
    </w:p>
    <w:p w14:paraId="016717D3" w14:textId="587C8DE7" w:rsidR="00D653C5" w:rsidRPr="00DD58FB" w:rsidRDefault="00314B08" w:rsidP="00D653C5">
      <w:pPr>
        <w:tabs>
          <w:tab w:val="left" w:pos="0"/>
        </w:tabs>
        <w:ind w:firstLine="426"/>
        <w:jc w:val="both"/>
        <w:rPr>
          <w:sz w:val="24"/>
          <w:szCs w:val="24"/>
          <w:lang w:val="pt-BR"/>
        </w:rPr>
      </w:pPr>
      <w:r w:rsidRPr="00DD58FB">
        <w:rPr>
          <w:sz w:val="24"/>
          <w:szCs w:val="24"/>
          <w:lang w:val="pt-BR"/>
        </w:rPr>
        <w:t xml:space="preserve">Sendo assim, surgem novas proposta para o gerenciamento do fluxo da informação orgânica, com base em modelos descentralizados para controle desde a produção da informação orgânica até sua destinação final como, por exemplo, a tecnologia </w:t>
      </w:r>
      <w:proofErr w:type="spellStart"/>
      <w:r w:rsidRPr="00DD58FB">
        <w:rPr>
          <w:i/>
          <w:sz w:val="24"/>
          <w:szCs w:val="24"/>
          <w:lang w:val="pt-BR"/>
        </w:rPr>
        <w:t>Block</w:t>
      </w:r>
      <w:r w:rsidR="008B7E7A" w:rsidRPr="00DD58FB">
        <w:rPr>
          <w:i/>
          <w:sz w:val="24"/>
          <w:szCs w:val="24"/>
          <w:lang w:val="pt-BR"/>
        </w:rPr>
        <w:t>c</w:t>
      </w:r>
      <w:r w:rsidRPr="00DD58FB">
        <w:rPr>
          <w:i/>
          <w:sz w:val="24"/>
          <w:szCs w:val="24"/>
          <w:lang w:val="pt-BR"/>
        </w:rPr>
        <w:t>hain</w:t>
      </w:r>
      <w:proofErr w:type="spellEnd"/>
      <w:r w:rsidRPr="00DD58FB">
        <w:rPr>
          <w:sz w:val="24"/>
          <w:szCs w:val="24"/>
          <w:lang w:val="pt-BR"/>
        </w:rPr>
        <w:t>.</w:t>
      </w:r>
    </w:p>
    <w:p w14:paraId="6AF3774D" w14:textId="77777777" w:rsidR="00D653C5" w:rsidRPr="00DD58FB" w:rsidRDefault="00D653C5" w:rsidP="00D653C5">
      <w:pPr>
        <w:tabs>
          <w:tab w:val="left" w:pos="0"/>
        </w:tabs>
        <w:ind w:firstLine="426"/>
        <w:jc w:val="both"/>
        <w:rPr>
          <w:sz w:val="24"/>
          <w:szCs w:val="24"/>
          <w:lang w:val="pt-BR"/>
        </w:rPr>
      </w:pPr>
    </w:p>
    <w:p w14:paraId="45C84AF2" w14:textId="6296FE16" w:rsidR="00D653C5" w:rsidRPr="00DD58FB" w:rsidRDefault="00314B08" w:rsidP="00D653C5">
      <w:pPr>
        <w:tabs>
          <w:tab w:val="left" w:pos="0"/>
        </w:tabs>
        <w:ind w:firstLine="426"/>
        <w:jc w:val="both"/>
        <w:rPr>
          <w:sz w:val="24"/>
          <w:szCs w:val="24"/>
          <w:lang w:val="pt-BR"/>
        </w:rPr>
      </w:pPr>
      <w:r w:rsidRPr="00DD58FB">
        <w:rPr>
          <w:sz w:val="24"/>
          <w:szCs w:val="24"/>
          <w:lang w:val="pt-BR"/>
        </w:rPr>
        <w:t xml:space="preserve">Na impossibilidade de controlar uma cadeia de custódia unitária, faz-se necessário controlar o fluxo informacional externo da informação orgânica.  A tecnologia </w:t>
      </w:r>
      <w:proofErr w:type="spellStart"/>
      <w:r w:rsidRPr="00DD58FB">
        <w:rPr>
          <w:i/>
          <w:sz w:val="24"/>
          <w:szCs w:val="24"/>
          <w:lang w:val="pt-BR"/>
        </w:rPr>
        <w:t>Block</w:t>
      </w:r>
      <w:r w:rsidR="008B7E7A" w:rsidRPr="00DD58FB">
        <w:rPr>
          <w:i/>
          <w:sz w:val="24"/>
          <w:szCs w:val="24"/>
          <w:lang w:val="pt-BR"/>
        </w:rPr>
        <w:t>c</w:t>
      </w:r>
      <w:r w:rsidRPr="00DD58FB">
        <w:rPr>
          <w:i/>
          <w:sz w:val="24"/>
          <w:szCs w:val="24"/>
          <w:lang w:val="pt-BR"/>
        </w:rPr>
        <w:t>hain</w:t>
      </w:r>
      <w:proofErr w:type="spellEnd"/>
      <w:r w:rsidRPr="00DD58FB">
        <w:rPr>
          <w:sz w:val="24"/>
          <w:szCs w:val="24"/>
          <w:lang w:val="pt-BR"/>
        </w:rPr>
        <w:t xml:space="preserve"> remete-nos, a uma nova percepção dos significados do paradigma pós-</w:t>
      </w:r>
      <w:proofErr w:type="spellStart"/>
      <w:r w:rsidRPr="00DD58FB">
        <w:rPr>
          <w:sz w:val="24"/>
          <w:szCs w:val="24"/>
          <w:lang w:val="pt-BR"/>
        </w:rPr>
        <w:t>custodial</w:t>
      </w:r>
      <w:proofErr w:type="spellEnd"/>
      <w:r w:rsidRPr="00DD58FB">
        <w:rPr>
          <w:sz w:val="24"/>
          <w:szCs w:val="24"/>
          <w:lang w:val="pt-BR"/>
        </w:rPr>
        <w:t>, uma vez que a evolução tecnológica impõe</w:t>
      </w:r>
      <w:r w:rsidR="00AA3E8F">
        <w:rPr>
          <w:sz w:val="24"/>
          <w:szCs w:val="24"/>
          <w:lang w:val="pt-BR"/>
        </w:rPr>
        <w:t>m</w:t>
      </w:r>
      <w:r w:rsidRPr="00DD58FB">
        <w:rPr>
          <w:sz w:val="24"/>
          <w:szCs w:val="24"/>
          <w:lang w:val="pt-BR"/>
        </w:rPr>
        <w:t xml:space="preserve"> aos gestores de documentos novos mecanismos de preservação e acesso a documentos não mais unitários, mas sim a uma combinação de dados e informações que só fazem sentido quando interpretados nas articulações em rede, proporcionadas pela articulação </w:t>
      </w:r>
      <w:proofErr w:type="gramStart"/>
      <w:r w:rsidRPr="00DD58FB">
        <w:rPr>
          <w:sz w:val="24"/>
          <w:szCs w:val="24"/>
          <w:lang w:val="pt-BR"/>
        </w:rPr>
        <w:t>em  rede</w:t>
      </w:r>
      <w:proofErr w:type="gramEnd"/>
      <w:r w:rsidRPr="00DD58FB">
        <w:rPr>
          <w:sz w:val="24"/>
          <w:szCs w:val="24"/>
          <w:lang w:val="pt-BR"/>
        </w:rPr>
        <w:t xml:space="preserve">. </w:t>
      </w:r>
    </w:p>
    <w:p w14:paraId="253080EB" w14:textId="77777777" w:rsidR="00D653C5" w:rsidRPr="00DD58FB" w:rsidRDefault="00D653C5" w:rsidP="00D653C5">
      <w:pPr>
        <w:tabs>
          <w:tab w:val="left" w:pos="0"/>
        </w:tabs>
        <w:ind w:firstLine="426"/>
        <w:jc w:val="both"/>
        <w:rPr>
          <w:sz w:val="24"/>
          <w:szCs w:val="24"/>
          <w:lang w:val="pt-BR"/>
        </w:rPr>
      </w:pPr>
    </w:p>
    <w:p w14:paraId="3D29EAE5" w14:textId="119F249B" w:rsidR="00D653C5" w:rsidRPr="00DD58FB" w:rsidRDefault="00314B08" w:rsidP="00D653C5">
      <w:pPr>
        <w:tabs>
          <w:tab w:val="left" w:pos="0"/>
        </w:tabs>
        <w:ind w:firstLine="426"/>
        <w:jc w:val="both"/>
        <w:rPr>
          <w:sz w:val="24"/>
          <w:szCs w:val="24"/>
          <w:lang w:val="pt-BR"/>
        </w:rPr>
      </w:pPr>
      <w:r w:rsidRPr="00DD58FB">
        <w:rPr>
          <w:sz w:val="24"/>
          <w:szCs w:val="24"/>
          <w:lang w:val="pt-BR"/>
        </w:rPr>
        <w:t xml:space="preserve">Os princípios arquivísticos permanecem, portanto, não mais na materialidade do documento, mas no conjunto de fatores que permite identificar aquela estrutura documental complexa (conjuntos de dados articulados) como pertencente a uma unidade primordial representada pela figura da entidade titular do arquivo em conjunto com as funções desempenhadas por ela. Diferentemente do que se poderia supor, neste momento, entendemos que os princípios arquivísticos são ainda mais necessários, uma vez que são eles a dar consistência e garantir autenticidade dos arquivos, como conjuntos orgânicos representados pela totalidade dos documentos produzidos e acumulados pelas entidades no cumprimento de suas funções. </w:t>
      </w:r>
    </w:p>
    <w:p w14:paraId="0A4011F1" w14:textId="77777777" w:rsidR="00D653C5" w:rsidRPr="00DD58FB" w:rsidRDefault="00D653C5" w:rsidP="00D653C5">
      <w:pPr>
        <w:tabs>
          <w:tab w:val="left" w:pos="0"/>
        </w:tabs>
        <w:ind w:firstLine="426"/>
        <w:jc w:val="both"/>
        <w:rPr>
          <w:sz w:val="24"/>
          <w:szCs w:val="24"/>
          <w:lang w:val="pt-BR"/>
        </w:rPr>
      </w:pPr>
    </w:p>
    <w:p w14:paraId="44818F01" w14:textId="77777777" w:rsidR="00D653C5" w:rsidRPr="00DD58FB" w:rsidRDefault="00D653C5" w:rsidP="00D653C5">
      <w:pPr>
        <w:tabs>
          <w:tab w:val="left" w:pos="0"/>
        </w:tabs>
        <w:ind w:firstLine="426"/>
        <w:jc w:val="both"/>
        <w:rPr>
          <w:sz w:val="24"/>
          <w:szCs w:val="24"/>
          <w:lang w:val="pt-BR"/>
        </w:rPr>
      </w:pPr>
    </w:p>
    <w:p w14:paraId="7AB61844" w14:textId="01652226" w:rsidR="00481E56" w:rsidRPr="00DD58FB" w:rsidRDefault="00D653C5">
      <w:pPr>
        <w:pBdr>
          <w:top w:val="nil"/>
          <w:left w:val="nil"/>
          <w:bottom w:val="nil"/>
          <w:right w:val="nil"/>
          <w:between w:val="nil"/>
        </w:pBdr>
        <w:jc w:val="both"/>
        <w:rPr>
          <w:b/>
          <w:sz w:val="24"/>
          <w:szCs w:val="24"/>
          <w:lang w:val="pt-BR"/>
        </w:rPr>
      </w:pPr>
      <w:r w:rsidRPr="00DD58FB">
        <w:rPr>
          <w:b/>
          <w:sz w:val="24"/>
          <w:szCs w:val="24"/>
          <w:lang w:val="pt-BR"/>
        </w:rPr>
        <w:t>4</w:t>
      </w:r>
      <w:r w:rsidR="00556889" w:rsidRPr="00DD58FB">
        <w:rPr>
          <w:b/>
          <w:sz w:val="24"/>
          <w:szCs w:val="24"/>
          <w:lang w:val="pt-BR"/>
        </w:rPr>
        <w:t xml:space="preserve"> Referências</w:t>
      </w:r>
    </w:p>
    <w:p w14:paraId="36CDDCFE" w14:textId="77777777" w:rsidR="00481E56" w:rsidRPr="00DD58FB" w:rsidRDefault="00481E56">
      <w:pPr>
        <w:pBdr>
          <w:top w:val="nil"/>
          <w:left w:val="nil"/>
          <w:bottom w:val="nil"/>
          <w:right w:val="nil"/>
          <w:between w:val="nil"/>
        </w:pBdr>
        <w:ind w:firstLine="420"/>
        <w:jc w:val="both"/>
        <w:rPr>
          <w:sz w:val="24"/>
          <w:szCs w:val="24"/>
          <w:lang w:val="pt-BR"/>
        </w:rPr>
      </w:pPr>
    </w:p>
    <w:p w14:paraId="772C0519" w14:textId="6ECC9899" w:rsidR="00D653C5" w:rsidRPr="00DD58FB" w:rsidRDefault="00D653C5">
      <w:pPr>
        <w:pBdr>
          <w:top w:val="nil"/>
          <w:left w:val="nil"/>
          <w:bottom w:val="nil"/>
          <w:right w:val="nil"/>
          <w:between w:val="nil"/>
        </w:pBdr>
        <w:ind w:firstLine="420"/>
        <w:jc w:val="both"/>
        <w:rPr>
          <w:sz w:val="24"/>
          <w:szCs w:val="24"/>
          <w:lang w:val="pt-BR"/>
        </w:rPr>
      </w:pPr>
    </w:p>
    <w:p w14:paraId="3EFC64DF" w14:textId="214BF772" w:rsidR="00D653C5" w:rsidRPr="00DD58FB" w:rsidRDefault="00E50275" w:rsidP="00D653C5">
      <w:pPr>
        <w:pStyle w:val="Normal1"/>
      </w:pPr>
      <w:proofErr w:type="spellStart"/>
      <w:r w:rsidRPr="00DD58FB">
        <w:t>Akcora</w:t>
      </w:r>
      <w:proofErr w:type="spellEnd"/>
      <w:r w:rsidR="00D653C5" w:rsidRPr="00DD58FB">
        <w:t>, C. G.</w:t>
      </w:r>
      <w:r w:rsidRPr="00DD58FB">
        <w:t xml:space="preserve">, </w:t>
      </w:r>
      <w:r w:rsidR="00D653C5" w:rsidRPr="00DD58FB">
        <w:t>G</w:t>
      </w:r>
      <w:r w:rsidRPr="00DD58FB">
        <w:t xml:space="preserve">el. </w:t>
      </w:r>
      <w:r w:rsidR="00D653C5" w:rsidRPr="00DD58FB">
        <w:t>R. Y.</w:t>
      </w:r>
      <w:r w:rsidRPr="00DD58FB">
        <w:t>, &amp;</w:t>
      </w:r>
      <w:r w:rsidR="00D653C5" w:rsidRPr="00DD58FB">
        <w:t xml:space="preserve"> </w:t>
      </w:r>
      <w:proofErr w:type="spellStart"/>
      <w:r w:rsidRPr="00DD58FB">
        <w:t>Kantarcioglu</w:t>
      </w:r>
      <w:proofErr w:type="spellEnd"/>
      <w:r w:rsidR="00D653C5" w:rsidRPr="00DD58FB">
        <w:t xml:space="preserve">, M. </w:t>
      </w:r>
      <w:r w:rsidR="00B53520" w:rsidRPr="00DD58FB">
        <w:t xml:space="preserve"> </w:t>
      </w:r>
      <w:r w:rsidR="00B53520" w:rsidRPr="00DD58FB">
        <w:rPr>
          <w:lang w:val="en-US"/>
        </w:rPr>
        <w:t>(2017, ago)</w:t>
      </w:r>
      <w:r w:rsidR="00AA3E8F">
        <w:rPr>
          <w:lang w:val="en-US"/>
        </w:rPr>
        <w:t xml:space="preserve"> </w:t>
      </w:r>
      <w:r w:rsidR="00D653C5" w:rsidRPr="00DD58FB">
        <w:rPr>
          <w:lang w:val="en-US"/>
        </w:rPr>
        <w:t>Blockchain: a graph primer.</w:t>
      </w:r>
      <w:r w:rsidR="00D653C5" w:rsidRPr="00DD58FB">
        <w:rPr>
          <w:b/>
          <w:lang w:val="en-US"/>
        </w:rPr>
        <w:t xml:space="preserve"> </w:t>
      </w:r>
      <w:proofErr w:type="spellStart"/>
      <w:r w:rsidR="00D653C5" w:rsidRPr="00DD58FB">
        <w:rPr>
          <w:b/>
        </w:rPr>
        <w:t>Association</w:t>
      </w:r>
      <w:proofErr w:type="spellEnd"/>
      <w:r w:rsidR="00D653C5" w:rsidRPr="00DD58FB">
        <w:rPr>
          <w:b/>
        </w:rPr>
        <w:t xml:space="preserve"> for </w:t>
      </w:r>
      <w:proofErr w:type="spellStart"/>
      <w:r w:rsidR="00D653C5" w:rsidRPr="00DD58FB">
        <w:rPr>
          <w:b/>
        </w:rPr>
        <w:t>computing</w:t>
      </w:r>
      <w:proofErr w:type="spellEnd"/>
      <w:r w:rsidR="00D653C5" w:rsidRPr="00DD58FB">
        <w:rPr>
          <w:b/>
        </w:rPr>
        <w:t xml:space="preserve"> </w:t>
      </w:r>
      <w:proofErr w:type="spellStart"/>
      <w:r w:rsidR="00D653C5" w:rsidRPr="00DD58FB">
        <w:rPr>
          <w:b/>
        </w:rPr>
        <w:t>machinery</w:t>
      </w:r>
      <w:proofErr w:type="spellEnd"/>
      <w:r w:rsidR="00D653C5" w:rsidRPr="00DD58FB">
        <w:rPr>
          <w:b/>
        </w:rPr>
        <w:t xml:space="preserve">.  </w:t>
      </w:r>
      <w:r w:rsidR="00D653C5" w:rsidRPr="00DD58FB">
        <w:t xml:space="preserve">Dallas, </w:t>
      </w:r>
      <w:r w:rsidR="00B53520" w:rsidRPr="00DD58FB">
        <w:t xml:space="preserve">1 (1), </w:t>
      </w:r>
      <w:r w:rsidR="00D653C5" w:rsidRPr="00DD58FB">
        <w:t>1-15</w:t>
      </w:r>
      <w:r w:rsidR="00B53520" w:rsidRPr="00DD58FB">
        <w:t xml:space="preserve"> </w:t>
      </w:r>
      <w:r w:rsidR="00D653C5" w:rsidRPr="00DD58FB">
        <w:t xml:space="preserve">doi.org/10.1145. </w:t>
      </w:r>
    </w:p>
    <w:p w14:paraId="73B68F2F" w14:textId="77777777" w:rsidR="00D653C5" w:rsidRPr="00DD58FB" w:rsidRDefault="00D653C5" w:rsidP="00D653C5">
      <w:pPr>
        <w:pStyle w:val="Normal1"/>
      </w:pPr>
    </w:p>
    <w:p w14:paraId="3D9FE58D" w14:textId="749BA47E" w:rsidR="00D653C5" w:rsidRPr="00DD58FB" w:rsidRDefault="00D653C5" w:rsidP="00D653C5">
      <w:pPr>
        <w:autoSpaceDE w:val="0"/>
        <w:autoSpaceDN w:val="0"/>
        <w:adjustRightInd w:val="0"/>
        <w:rPr>
          <w:sz w:val="24"/>
          <w:szCs w:val="24"/>
          <w:lang w:val="pt-BR"/>
        </w:rPr>
      </w:pPr>
      <w:r w:rsidRPr="00DD58FB">
        <w:rPr>
          <w:sz w:val="24"/>
          <w:szCs w:val="24"/>
          <w:lang w:val="pt-BR"/>
        </w:rPr>
        <w:t>B</w:t>
      </w:r>
      <w:r w:rsidR="00E50275" w:rsidRPr="00DD58FB">
        <w:rPr>
          <w:sz w:val="24"/>
          <w:szCs w:val="24"/>
          <w:lang w:val="pt-BR"/>
        </w:rPr>
        <w:t>arreto</w:t>
      </w:r>
      <w:r w:rsidRPr="00DD58FB">
        <w:rPr>
          <w:sz w:val="24"/>
          <w:szCs w:val="24"/>
          <w:lang w:val="pt-BR"/>
        </w:rPr>
        <w:t xml:space="preserve">, A. A. </w:t>
      </w:r>
      <w:r w:rsidR="00B53520" w:rsidRPr="00DD58FB">
        <w:rPr>
          <w:sz w:val="24"/>
          <w:szCs w:val="24"/>
          <w:lang w:val="pt-BR"/>
        </w:rPr>
        <w:t xml:space="preserve">(1998) </w:t>
      </w:r>
      <w:r w:rsidRPr="00DD58FB">
        <w:rPr>
          <w:sz w:val="24"/>
          <w:szCs w:val="24"/>
          <w:lang w:val="pt-BR"/>
        </w:rPr>
        <w:t xml:space="preserve">Mudança estrutural no fluxo de conhecimento: a comunicação eletrônica. </w:t>
      </w:r>
      <w:r w:rsidRPr="00DD58FB">
        <w:rPr>
          <w:b/>
          <w:iCs/>
          <w:sz w:val="24"/>
          <w:szCs w:val="24"/>
          <w:lang w:val="pt-BR"/>
        </w:rPr>
        <w:t>Ciência da Informação</w:t>
      </w:r>
      <w:r w:rsidRPr="00DD58FB">
        <w:rPr>
          <w:sz w:val="24"/>
          <w:szCs w:val="24"/>
          <w:lang w:val="pt-BR"/>
        </w:rPr>
        <w:t>, Brasília, DF, 27</w:t>
      </w:r>
      <w:r w:rsidR="00B53520" w:rsidRPr="00DD58FB">
        <w:rPr>
          <w:sz w:val="24"/>
          <w:szCs w:val="24"/>
          <w:lang w:val="pt-BR"/>
        </w:rPr>
        <w:t>(2)</w:t>
      </w:r>
      <w:r w:rsidRPr="00DD58FB">
        <w:rPr>
          <w:sz w:val="24"/>
          <w:szCs w:val="24"/>
          <w:lang w:val="pt-BR"/>
        </w:rPr>
        <w:t>,</w:t>
      </w:r>
      <w:r w:rsidR="00B53520" w:rsidRPr="00DD58FB">
        <w:rPr>
          <w:sz w:val="24"/>
          <w:szCs w:val="24"/>
          <w:lang w:val="pt-BR"/>
        </w:rPr>
        <w:t xml:space="preserve"> </w:t>
      </w:r>
      <w:r w:rsidRPr="00DD58FB">
        <w:rPr>
          <w:sz w:val="24"/>
          <w:szCs w:val="24"/>
          <w:lang w:val="pt-BR"/>
        </w:rPr>
        <w:t>122-127</w:t>
      </w:r>
    </w:p>
    <w:p w14:paraId="3A362638" w14:textId="77777777" w:rsidR="00D653C5" w:rsidRPr="00DD58FB" w:rsidRDefault="00D653C5" w:rsidP="00D653C5">
      <w:pPr>
        <w:autoSpaceDE w:val="0"/>
        <w:autoSpaceDN w:val="0"/>
        <w:adjustRightInd w:val="0"/>
        <w:rPr>
          <w:sz w:val="24"/>
          <w:szCs w:val="24"/>
          <w:lang w:val="pt-BR"/>
        </w:rPr>
      </w:pPr>
    </w:p>
    <w:p w14:paraId="1C0138CB" w14:textId="25EF0F47" w:rsidR="00B53520" w:rsidRPr="00DD58FB" w:rsidRDefault="00B53520" w:rsidP="00B53520">
      <w:pPr>
        <w:autoSpaceDE w:val="0"/>
        <w:autoSpaceDN w:val="0"/>
        <w:adjustRightInd w:val="0"/>
        <w:rPr>
          <w:b/>
          <w:bCs/>
          <w:sz w:val="24"/>
          <w:szCs w:val="24"/>
          <w:lang w:val="pt-BR"/>
        </w:rPr>
      </w:pPr>
      <w:r w:rsidRPr="00DD58FB">
        <w:rPr>
          <w:sz w:val="24"/>
          <w:szCs w:val="24"/>
          <w:lang w:val="pt-BR"/>
        </w:rPr>
        <w:t>Bellotto, H. L. (2002</w:t>
      </w:r>
      <w:proofErr w:type="gramStart"/>
      <w:r w:rsidRPr="00DD58FB">
        <w:rPr>
          <w:sz w:val="24"/>
          <w:szCs w:val="24"/>
          <w:lang w:val="pt-BR"/>
        </w:rPr>
        <w:t xml:space="preserve">)  </w:t>
      </w:r>
      <w:r w:rsidRPr="00DD58FB">
        <w:rPr>
          <w:b/>
          <w:bCs/>
          <w:sz w:val="24"/>
          <w:szCs w:val="24"/>
          <w:lang w:val="pt-BR"/>
        </w:rPr>
        <w:t>Como</w:t>
      </w:r>
      <w:proofErr w:type="gramEnd"/>
      <w:r w:rsidRPr="00DD58FB">
        <w:rPr>
          <w:b/>
          <w:bCs/>
          <w:sz w:val="24"/>
          <w:szCs w:val="24"/>
          <w:lang w:val="pt-BR"/>
        </w:rPr>
        <w:t xml:space="preserve"> fazer análise diplomática e análise tipológica de</w:t>
      </w:r>
    </w:p>
    <w:p w14:paraId="75EC72B9" w14:textId="77777777" w:rsidR="00B53520" w:rsidRPr="00DD58FB" w:rsidRDefault="00B53520" w:rsidP="00B53520">
      <w:pPr>
        <w:autoSpaceDE w:val="0"/>
        <w:autoSpaceDN w:val="0"/>
        <w:adjustRightInd w:val="0"/>
        <w:rPr>
          <w:sz w:val="24"/>
          <w:szCs w:val="24"/>
          <w:lang w:val="pt-BR"/>
        </w:rPr>
      </w:pPr>
      <w:r w:rsidRPr="00DD58FB">
        <w:rPr>
          <w:b/>
          <w:bCs/>
          <w:sz w:val="24"/>
          <w:szCs w:val="24"/>
          <w:lang w:val="pt-BR"/>
        </w:rPr>
        <w:t>documento de arquivo</w:t>
      </w:r>
      <w:r w:rsidRPr="00DD58FB">
        <w:rPr>
          <w:sz w:val="24"/>
          <w:szCs w:val="24"/>
          <w:lang w:val="pt-BR"/>
        </w:rPr>
        <w:t>. São Paulo: Arquivo do Estado de São Paulo e Imprensa</w:t>
      </w:r>
    </w:p>
    <w:p w14:paraId="413322CB" w14:textId="1BC7F8E7" w:rsidR="00B53520" w:rsidRPr="00DD58FB" w:rsidRDefault="00B53520" w:rsidP="00B53520">
      <w:pPr>
        <w:autoSpaceDE w:val="0"/>
        <w:autoSpaceDN w:val="0"/>
        <w:adjustRightInd w:val="0"/>
        <w:rPr>
          <w:sz w:val="24"/>
          <w:szCs w:val="24"/>
          <w:lang w:val="pt-BR"/>
        </w:rPr>
      </w:pPr>
      <w:r w:rsidRPr="00DD58FB">
        <w:rPr>
          <w:sz w:val="24"/>
          <w:szCs w:val="24"/>
          <w:lang w:val="pt-BR"/>
        </w:rPr>
        <w:t xml:space="preserve">Oficial do Estado de São Paulo. </w:t>
      </w:r>
    </w:p>
    <w:p w14:paraId="7EDD3C0F" w14:textId="77777777" w:rsidR="00B53520" w:rsidRPr="00DD58FB" w:rsidRDefault="00B53520" w:rsidP="00B53520">
      <w:pPr>
        <w:autoSpaceDE w:val="0"/>
        <w:autoSpaceDN w:val="0"/>
        <w:adjustRightInd w:val="0"/>
        <w:rPr>
          <w:lang w:val="pt-BR"/>
        </w:rPr>
      </w:pPr>
    </w:p>
    <w:p w14:paraId="3035279E" w14:textId="7CECC4FB" w:rsidR="00A2731F" w:rsidRPr="00DD58FB" w:rsidRDefault="00A2731F" w:rsidP="00A2731F">
      <w:pPr>
        <w:rPr>
          <w:sz w:val="24"/>
          <w:szCs w:val="24"/>
        </w:rPr>
      </w:pPr>
      <w:r w:rsidRPr="00DD58FB">
        <w:rPr>
          <w:sz w:val="24"/>
          <w:szCs w:val="24"/>
        </w:rPr>
        <w:t>C</w:t>
      </w:r>
      <w:r>
        <w:rPr>
          <w:sz w:val="24"/>
          <w:szCs w:val="24"/>
        </w:rPr>
        <w:t>apital. L</w:t>
      </w:r>
      <w:r w:rsidRPr="00DD58FB">
        <w:rPr>
          <w:sz w:val="24"/>
          <w:szCs w:val="24"/>
        </w:rPr>
        <w:t xml:space="preserve">. (2014). </w:t>
      </w:r>
      <w:r w:rsidRPr="00DD58FB">
        <w:rPr>
          <w:b/>
          <w:sz w:val="24"/>
          <w:szCs w:val="24"/>
        </w:rPr>
        <w:t>Bitcoin Series 24</w:t>
      </w:r>
      <w:r w:rsidRPr="00DD58FB">
        <w:rPr>
          <w:sz w:val="24"/>
          <w:szCs w:val="24"/>
        </w:rPr>
        <w:t xml:space="preserve">: </w:t>
      </w:r>
      <w:proofErr w:type="spellStart"/>
      <w:r w:rsidRPr="00DD58FB">
        <w:rPr>
          <w:sz w:val="24"/>
          <w:szCs w:val="24"/>
        </w:rPr>
        <w:t>The</w:t>
      </w:r>
      <w:proofErr w:type="spellEnd"/>
      <w:r w:rsidRPr="00DD58FB">
        <w:rPr>
          <w:sz w:val="24"/>
          <w:szCs w:val="24"/>
        </w:rPr>
        <w:t xml:space="preserve"> Mega-Master </w:t>
      </w:r>
      <w:proofErr w:type="spellStart"/>
      <w:r w:rsidRPr="00DD58FB">
        <w:rPr>
          <w:sz w:val="24"/>
          <w:szCs w:val="24"/>
        </w:rPr>
        <w:t>Blockchain</w:t>
      </w:r>
      <w:proofErr w:type="spellEnd"/>
      <w:r w:rsidRPr="00DD58FB">
        <w:rPr>
          <w:sz w:val="24"/>
          <w:szCs w:val="24"/>
        </w:rPr>
        <w:t xml:space="preserve"> </w:t>
      </w:r>
      <w:proofErr w:type="spellStart"/>
      <w:r w:rsidRPr="00DD58FB">
        <w:rPr>
          <w:sz w:val="24"/>
          <w:szCs w:val="24"/>
        </w:rPr>
        <w:t>List</w:t>
      </w:r>
      <w:proofErr w:type="spellEnd"/>
      <w:r w:rsidRPr="00DD58FB">
        <w:rPr>
          <w:sz w:val="24"/>
          <w:szCs w:val="24"/>
        </w:rPr>
        <w:t xml:space="preserve">. </w:t>
      </w:r>
      <w:proofErr w:type="spellStart"/>
      <w:r w:rsidRPr="00DD58FB">
        <w:rPr>
          <w:sz w:val="24"/>
          <w:szCs w:val="24"/>
        </w:rPr>
        <w:t>Gathered</w:t>
      </w:r>
      <w:proofErr w:type="spellEnd"/>
      <w:r w:rsidRPr="00DD58FB">
        <w:rPr>
          <w:sz w:val="24"/>
          <w:szCs w:val="24"/>
        </w:rPr>
        <w:t xml:space="preserve">: Recuperado </w:t>
      </w:r>
      <w:r>
        <w:rPr>
          <w:sz w:val="24"/>
          <w:szCs w:val="24"/>
        </w:rPr>
        <w:t>de</w:t>
      </w:r>
      <w:r w:rsidRPr="00DD58FB">
        <w:rPr>
          <w:sz w:val="24"/>
          <w:szCs w:val="24"/>
        </w:rPr>
        <w:t xml:space="preserve">: http://www.ledracapital.com/blog/2014/3/11/bitcoin-series-24-the-mega-master-blockchain-li </w:t>
      </w:r>
      <w:proofErr w:type="spellStart"/>
      <w:r w:rsidRPr="00DD58FB">
        <w:rPr>
          <w:sz w:val="24"/>
          <w:szCs w:val="24"/>
        </w:rPr>
        <w:t>st.</w:t>
      </w:r>
      <w:proofErr w:type="spellEnd"/>
      <w:r w:rsidRPr="00DD58FB">
        <w:rPr>
          <w:sz w:val="24"/>
          <w:szCs w:val="24"/>
        </w:rPr>
        <w:t xml:space="preserve"> </w:t>
      </w:r>
    </w:p>
    <w:p w14:paraId="2C0A2206" w14:textId="77777777" w:rsidR="00A2731F" w:rsidRDefault="00A2731F" w:rsidP="00D653C5">
      <w:pPr>
        <w:rPr>
          <w:sz w:val="24"/>
          <w:szCs w:val="24"/>
          <w:lang w:val="pt-BR"/>
        </w:rPr>
      </w:pPr>
    </w:p>
    <w:p w14:paraId="7D961D1C" w14:textId="5A77411F" w:rsidR="00D653C5" w:rsidRPr="00DD58FB" w:rsidRDefault="00D653C5" w:rsidP="00D653C5">
      <w:pPr>
        <w:rPr>
          <w:sz w:val="24"/>
          <w:szCs w:val="24"/>
          <w:lang w:val="pt-BR"/>
        </w:rPr>
      </w:pPr>
      <w:proofErr w:type="spellStart"/>
      <w:r w:rsidRPr="00DD58FB">
        <w:rPr>
          <w:sz w:val="24"/>
          <w:szCs w:val="24"/>
          <w:lang w:val="pt-BR"/>
        </w:rPr>
        <w:t>C</w:t>
      </w:r>
      <w:r w:rsidR="00E50275" w:rsidRPr="00DD58FB">
        <w:rPr>
          <w:sz w:val="24"/>
          <w:szCs w:val="24"/>
          <w:lang w:val="pt-BR"/>
        </w:rPr>
        <w:t>astels</w:t>
      </w:r>
      <w:proofErr w:type="spellEnd"/>
      <w:r w:rsidRPr="00DD58FB">
        <w:rPr>
          <w:sz w:val="24"/>
          <w:szCs w:val="24"/>
          <w:lang w:val="pt-BR"/>
        </w:rPr>
        <w:t xml:space="preserve">, M. </w:t>
      </w:r>
      <w:r w:rsidR="00B53520" w:rsidRPr="00DD58FB">
        <w:rPr>
          <w:sz w:val="24"/>
          <w:szCs w:val="24"/>
          <w:lang w:val="pt-BR"/>
        </w:rPr>
        <w:t>(</w:t>
      </w:r>
      <w:r w:rsidR="006C07D3">
        <w:rPr>
          <w:sz w:val="24"/>
          <w:szCs w:val="24"/>
          <w:lang w:val="pt-BR"/>
        </w:rPr>
        <w:t>2001</w:t>
      </w:r>
      <w:r w:rsidR="00B53520" w:rsidRPr="00DD58FB">
        <w:rPr>
          <w:sz w:val="24"/>
          <w:szCs w:val="24"/>
          <w:lang w:val="pt-BR"/>
        </w:rPr>
        <w:t xml:space="preserve">) </w:t>
      </w:r>
      <w:r w:rsidRPr="00DD58FB">
        <w:rPr>
          <w:b/>
          <w:sz w:val="24"/>
          <w:szCs w:val="24"/>
          <w:lang w:val="pt-BR"/>
        </w:rPr>
        <w:t>A</w:t>
      </w:r>
      <w:r w:rsidRPr="00DD58FB">
        <w:rPr>
          <w:sz w:val="24"/>
          <w:szCs w:val="24"/>
          <w:lang w:val="pt-BR"/>
        </w:rPr>
        <w:t xml:space="preserve"> </w:t>
      </w:r>
      <w:r w:rsidRPr="00DD58FB">
        <w:rPr>
          <w:b/>
          <w:sz w:val="24"/>
          <w:szCs w:val="24"/>
          <w:lang w:val="pt-BR"/>
        </w:rPr>
        <w:t>sociedade em rede</w:t>
      </w:r>
      <w:r w:rsidRPr="00DD58FB">
        <w:rPr>
          <w:sz w:val="24"/>
          <w:szCs w:val="24"/>
          <w:lang w:val="pt-BR"/>
        </w:rPr>
        <w:t>. São Paulo</w:t>
      </w:r>
      <w:r w:rsidR="00B53520" w:rsidRPr="00DD58FB">
        <w:rPr>
          <w:sz w:val="24"/>
          <w:szCs w:val="24"/>
          <w:lang w:val="pt-BR"/>
        </w:rPr>
        <w:t>:</w:t>
      </w:r>
      <w:r w:rsidRPr="00DD58FB">
        <w:rPr>
          <w:sz w:val="24"/>
          <w:szCs w:val="24"/>
          <w:lang w:val="pt-BR"/>
        </w:rPr>
        <w:t xml:space="preserve"> Editora Paz e Terra.</w:t>
      </w:r>
    </w:p>
    <w:p w14:paraId="02E7C9C4" w14:textId="77777777" w:rsidR="00D653C5" w:rsidRPr="00DD58FB" w:rsidRDefault="00D653C5" w:rsidP="00D653C5">
      <w:pPr>
        <w:contextualSpacing/>
        <w:rPr>
          <w:sz w:val="24"/>
          <w:szCs w:val="24"/>
          <w:lang w:val="pt-BR"/>
        </w:rPr>
      </w:pPr>
    </w:p>
    <w:p w14:paraId="11340ACB" w14:textId="2108DBB3" w:rsidR="00D653C5" w:rsidRPr="00DD58FB" w:rsidRDefault="00D653C5" w:rsidP="00D653C5">
      <w:pPr>
        <w:contextualSpacing/>
        <w:rPr>
          <w:sz w:val="24"/>
          <w:szCs w:val="24"/>
          <w:lang w:val="pt-BR"/>
        </w:rPr>
      </w:pPr>
      <w:r w:rsidRPr="00DD58FB">
        <w:rPr>
          <w:sz w:val="24"/>
          <w:szCs w:val="24"/>
          <w:lang w:val="pt-BR"/>
        </w:rPr>
        <w:t>C</w:t>
      </w:r>
      <w:r w:rsidR="00E50275" w:rsidRPr="00DD58FB">
        <w:rPr>
          <w:sz w:val="24"/>
          <w:szCs w:val="24"/>
          <w:lang w:val="pt-BR"/>
        </w:rPr>
        <w:t>ook</w:t>
      </w:r>
      <w:r w:rsidRPr="00DD58FB">
        <w:rPr>
          <w:sz w:val="24"/>
          <w:szCs w:val="24"/>
          <w:lang w:val="pt-BR"/>
        </w:rPr>
        <w:t>. T.</w:t>
      </w:r>
      <w:r w:rsidR="00B53520" w:rsidRPr="00DD58FB">
        <w:rPr>
          <w:sz w:val="24"/>
          <w:szCs w:val="24"/>
          <w:lang w:val="pt-BR"/>
        </w:rPr>
        <w:t xml:space="preserve"> (2012, </w:t>
      </w:r>
      <w:proofErr w:type="spellStart"/>
      <w:r w:rsidR="00B53520" w:rsidRPr="00DD58FB">
        <w:rPr>
          <w:sz w:val="24"/>
          <w:szCs w:val="24"/>
          <w:lang w:val="pt-BR"/>
        </w:rPr>
        <w:t>jul</w:t>
      </w:r>
      <w:proofErr w:type="spellEnd"/>
      <w:r w:rsidR="00B53520" w:rsidRPr="00DD58FB">
        <w:rPr>
          <w:sz w:val="24"/>
          <w:szCs w:val="24"/>
          <w:lang w:val="pt-BR"/>
        </w:rPr>
        <w:t>-dez)</w:t>
      </w:r>
      <w:r w:rsidRPr="00DD58FB">
        <w:rPr>
          <w:sz w:val="24"/>
          <w:szCs w:val="24"/>
          <w:lang w:val="pt-BR"/>
        </w:rPr>
        <w:t xml:space="preserve"> Arquivologia </w:t>
      </w:r>
      <w:proofErr w:type="gramStart"/>
      <w:r w:rsidRPr="00DD58FB">
        <w:rPr>
          <w:sz w:val="24"/>
          <w:szCs w:val="24"/>
          <w:lang w:val="pt-BR"/>
        </w:rPr>
        <w:t>e  Pós</w:t>
      </w:r>
      <w:proofErr w:type="gramEnd"/>
      <w:r w:rsidRPr="00DD58FB">
        <w:rPr>
          <w:sz w:val="24"/>
          <w:szCs w:val="24"/>
          <w:lang w:val="pt-BR"/>
        </w:rPr>
        <w:t>-modernismo: novas formulações para velhos conceitos.</w:t>
      </w:r>
      <w:r w:rsidRPr="00DD58FB">
        <w:rPr>
          <w:b/>
          <w:sz w:val="24"/>
          <w:szCs w:val="24"/>
          <w:lang w:val="pt-BR"/>
        </w:rPr>
        <w:t xml:space="preserve"> Informação Arquivística</w:t>
      </w:r>
      <w:r w:rsidRPr="00DD58FB">
        <w:rPr>
          <w:sz w:val="24"/>
          <w:szCs w:val="24"/>
          <w:lang w:val="pt-BR"/>
        </w:rPr>
        <w:t>. Rio de Janeiro</w:t>
      </w:r>
      <w:r w:rsidR="00B53520" w:rsidRPr="00DD58FB">
        <w:rPr>
          <w:sz w:val="24"/>
          <w:szCs w:val="24"/>
          <w:lang w:val="pt-BR"/>
        </w:rPr>
        <w:t>. 1(</w:t>
      </w:r>
      <w:r w:rsidRPr="00DD58FB">
        <w:rPr>
          <w:sz w:val="24"/>
          <w:szCs w:val="24"/>
          <w:lang w:val="pt-BR"/>
        </w:rPr>
        <w:t>1</w:t>
      </w:r>
      <w:r w:rsidR="00B53520" w:rsidRPr="00DD58FB">
        <w:rPr>
          <w:sz w:val="24"/>
          <w:szCs w:val="24"/>
          <w:lang w:val="pt-BR"/>
        </w:rPr>
        <w:t>)</w:t>
      </w:r>
      <w:r w:rsidRPr="00DD58FB">
        <w:rPr>
          <w:sz w:val="24"/>
          <w:szCs w:val="24"/>
          <w:lang w:val="pt-BR"/>
        </w:rPr>
        <w:t>,</w:t>
      </w:r>
      <w:r w:rsidR="00B53520" w:rsidRPr="00DD58FB">
        <w:rPr>
          <w:sz w:val="24"/>
          <w:szCs w:val="24"/>
          <w:lang w:val="pt-BR"/>
        </w:rPr>
        <w:t xml:space="preserve"> </w:t>
      </w:r>
      <w:r w:rsidRPr="00DD58FB">
        <w:rPr>
          <w:sz w:val="24"/>
          <w:szCs w:val="24"/>
          <w:lang w:val="pt-BR"/>
        </w:rPr>
        <w:t>123-148</w:t>
      </w:r>
      <w:r w:rsidR="00B53520" w:rsidRPr="00DD58FB">
        <w:rPr>
          <w:sz w:val="24"/>
          <w:szCs w:val="24"/>
          <w:lang w:val="pt-BR"/>
        </w:rPr>
        <w:t xml:space="preserve"> Recuperado de </w:t>
      </w:r>
      <w:r w:rsidRPr="00DD58FB">
        <w:rPr>
          <w:sz w:val="24"/>
          <w:szCs w:val="24"/>
          <w:lang w:val="pt-BR"/>
        </w:rPr>
        <w:t>http://www.aaerj.org.br/ojs/index.php/informacaoarquivistica/article/view/9/20.</w:t>
      </w:r>
    </w:p>
    <w:p w14:paraId="347EA82B" w14:textId="77777777" w:rsidR="0025167B" w:rsidRPr="00DD58FB" w:rsidRDefault="0025167B" w:rsidP="0025167B">
      <w:pPr>
        <w:pStyle w:val="SemEspaamento"/>
        <w:spacing w:after="0"/>
        <w:rPr>
          <w:rFonts w:ascii="Times New Roman" w:hAnsi="Times New Roman" w:cs="Times New Roman"/>
        </w:rPr>
      </w:pPr>
    </w:p>
    <w:p w14:paraId="65F4E0F0" w14:textId="36A1F6F3" w:rsidR="0025167B" w:rsidRPr="00DD58FB" w:rsidRDefault="0025167B" w:rsidP="0025167B">
      <w:pPr>
        <w:pStyle w:val="SemEspaamento"/>
        <w:spacing w:after="0"/>
        <w:rPr>
          <w:rFonts w:ascii="Times New Roman" w:hAnsi="Times New Roman" w:cs="Times New Roman"/>
          <w:iCs/>
          <w:szCs w:val="24"/>
          <w:highlight w:val="yellow"/>
          <w:lang w:val="en-US"/>
        </w:rPr>
      </w:pPr>
      <w:r w:rsidRPr="00DD58FB">
        <w:rPr>
          <w:rFonts w:ascii="Times New Roman" w:hAnsi="Times New Roman" w:cs="Times New Roman"/>
          <w:lang w:val="en-US"/>
        </w:rPr>
        <w:lastRenderedPageBreak/>
        <w:t xml:space="preserve">Cook, T., Schwartz J. M. (2002) Archives, Records and power: from (postmodern) theory to (archival) performance. </w:t>
      </w:r>
      <w:r w:rsidRPr="00DD58FB">
        <w:rPr>
          <w:rFonts w:ascii="Times New Roman" w:hAnsi="Times New Roman" w:cs="Times New Roman"/>
          <w:b/>
          <w:lang w:val="en-US"/>
        </w:rPr>
        <w:t>Archival Science: International Journal on Recorded Information</w:t>
      </w:r>
      <w:r w:rsidRPr="00DD58FB">
        <w:rPr>
          <w:rFonts w:ascii="Times New Roman" w:hAnsi="Times New Roman" w:cs="Times New Roman"/>
          <w:lang w:val="en-US"/>
        </w:rPr>
        <w:t>, n. 2, p. 171-185.</w:t>
      </w:r>
    </w:p>
    <w:p w14:paraId="6F9EDE2E" w14:textId="77777777" w:rsidR="00D653C5" w:rsidRPr="00DC00DC" w:rsidRDefault="00D653C5" w:rsidP="00D653C5">
      <w:pPr>
        <w:rPr>
          <w:sz w:val="24"/>
          <w:szCs w:val="24"/>
          <w:lang w:val="en-US"/>
        </w:rPr>
      </w:pPr>
    </w:p>
    <w:p w14:paraId="5B8AB0CF" w14:textId="6C78CB43" w:rsidR="00D653C5" w:rsidRPr="000F3537" w:rsidRDefault="00DC00DC" w:rsidP="00DC00DC">
      <w:pPr>
        <w:autoSpaceDE w:val="0"/>
        <w:autoSpaceDN w:val="0"/>
        <w:adjustRightInd w:val="0"/>
        <w:rPr>
          <w:sz w:val="24"/>
          <w:szCs w:val="24"/>
          <w:lang w:val="en-US"/>
        </w:rPr>
      </w:pPr>
      <w:proofErr w:type="spellStart"/>
      <w:r w:rsidRPr="00DC00DC">
        <w:rPr>
          <w:sz w:val="24"/>
          <w:szCs w:val="24"/>
        </w:rPr>
        <w:t>D</w:t>
      </w:r>
      <w:r>
        <w:rPr>
          <w:sz w:val="24"/>
          <w:szCs w:val="24"/>
        </w:rPr>
        <w:t>uranti</w:t>
      </w:r>
      <w:proofErr w:type="spellEnd"/>
      <w:r w:rsidRPr="00DC00DC">
        <w:rPr>
          <w:sz w:val="24"/>
          <w:szCs w:val="24"/>
        </w:rPr>
        <w:t>, L</w:t>
      </w:r>
      <w:r>
        <w:rPr>
          <w:sz w:val="24"/>
          <w:szCs w:val="24"/>
        </w:rPr>
        <w:t>. (1997)</w:t>
      </w:r>
      <w:r w:rsidRPr="00DC00DC">
        <w:rPr>
          <w:sz w:val="24"/>
          <w:szCs w:val="24"/>
        </w:rPr>
        <w:t xml:space="preserve"> </w:t>
      </w:r>
      <w:proofErr w:type="spellStart"/>
      <w:r w:rsidRPr="00DC00DC">
        <w:rPr>
          <w:sz w:val="24"/>
          <w:szCs w:val="24"/>
        </w:rPr>
        <w:t>The</w:t>
      </w:r>
      <w:proofErr w:type="spellEnd"/>
      <w:r w:rsidRPr="00DC00DC">
        <w:rPr>
          <w:sz w:val="24"/>
          <w:szCs w:val="24"/>
        </w:rPr>
        <w:t xml:space="preserve"> </w:t>
      </w:r>
      <w:proofErr w:type="spellStart"/>
      <w:r w:rsidRPr="00DC00DC">
        <w:rPr>
          <w:sz w:val="24"/>
          <w:szCs w:val="24"/>
        </w:rPr>
        <w:t>archival</w:t>
      </w:r>
      <w:proofErr w:type="spellEnd"/>
      <w:r w:rsidRPr="00DC00DC">
        <w:rPr>
          <w:sz w:val="24"/>
          <w:szCs w:val="24"/>
        </w:rPr>
        <w:t xml:space="preserve"> bond. Archives and </w:t>
      </w:r>
      <w:proofErr w:type="spellStart"/>
      <w:r w:rsidRPr="00DC00DC">
        <w:rPr>
          <w:sz w:val="24"/>
          <w:szCs w:val="24"/>
        </w:rPr>
        <w:t>Museum</w:t>
      </w:r>
      <w:proofErr w:type="spellEnd"/>
      <w:r w:rsidRPr="00DC00DC">
        <w:rPr>
          <w:sz w:val="24"/>
          <w:szCs w:val="24"/>
        </w:rPr>
        <w:t xml:space="preserve"> </w:t>
      </w:r>
      <w:proofErr w:type="spellStart"/>
      <w:r w:rsidRPr="00DC00DC">
        <w:rPr>
          <w:sz w:val="24"/>
          <w:szCs w:val="24"/>
        </w:rPr>
        <w:t>Informatics</w:t>
      </w:r>
      <w:proofErr w:type="spellEnd"/>
      <w:r w:rsidRPr="00DC00DC">
        <w:rPr>
          <w:sz w:val="24"/>
          <w:szCs w:val="24"/>
        </w:rPr>
        <w:t xml:space="preserve">. Vancouver (Canadá): </w:t>
      </w:r>
      <w:proofErr w:type="spellStart"/>
      <w:r w:rsidRPr="00DC00DC">
        <w:rPr>
          <w:sz w:val="24"/>
          <w:szCs w:val="24"/>
        </w:rPr>
        <w:t>Kluwer</w:t>
      </w:r>
      <w:proofErr w:type="spellEnd"/>
      <w:r w:rsidRPr="00DC00DC">
        <w:rPr>
          <w:sz w:val="24"/>
          <w:szCs w:val="24"/>
        </w:rPr>
        <w:t xml:space="preserve"> </w:t>
      </w:r>
      <w:proofErr w:type="spellStart"/>
      <w:r w:rsidRPr="00DC00DC">
        <w:rPr>
          <w:sz w:val="24"/>
          <w:szCs w:val="24"/>
        </w:rPr>
        <w:t>Academic</w:t>
      </w:r>
      <w:proofErr w:type="spellEnd"/>
      <w:r w:rsidRPr="00DC00DC">
        <w:rPr>
          <w:sz w:val="24"/>
          <w:szCs w:val="24"/>
        </w:rPr>
        <w:t xml:space="preserve"> </w:t>
      </w:r>
      <w:proofErr w:type="spellStart"/>
      <w:r w:rsidRPr="00DC00DC">
        <w:rPr>
          <w:sz w:val="24"/>
          <w:szCs w:val="24"/>
        </w:rPr>
        <w:t>Publishers</w:t>
      </w:r>
      <w:proofErr w:type="spellEnd"/>
      <w:r w:rsidRPr="00DC00DC">
        <w:rPr>
          <w:sz w:val="24"/>
          <w:szCs w:val="24"/>
        </w:rPr>
        <w:t>, v.11, p. 213–218</w:t>
      </w:r>
      <w:r>
        <w:rPr>
          <w:sz w:val="24"/>
          <w:szCs w:val="24"/>
        </w:rPr>
        <w:t>.</w:t>
      </w:r>
      <w:r w:rsidRPr="00DC00DC">
        <w:rPr>
          <w:sz w:val="24"/>
          <w:szCs w:val="24"/>
        </w:rPr>
        <w:t xml:space="preserve"> </w:t>
      </w:r>
    </w:p>
    <w:p w14:paraId="72ADE823" w14:textId="77777777" w:rsidR="00D653C5" w:rsidRPr="000F3537" w:rsidRDefault="00D653C5" w:rsidP="00D653C5">
      <w:pPr>
        <w:rPr>
          <w:sz w:val="24"/>
          <w:szCs w:val="24"/>
          <w:lang w:val="en-US"/>
        </w:rPr>
      </w:pPr>
    </w:p>
    <w:p w14:paraId="14AF78FC" w14:textId="76FF6210" w:rsidR="00D653C5" w:rsidRPr="00DD58FB" w:rsidRDefault="00D653C5" w:rsidP="00D653C5">
      <w:pPr>
        <w:autoSpaceDE w:val="0"/>
        <w:autoSpaceDN w:val="0"/>
        <w:adjustRightInd w:val="0"/>
        <w:rPr>
          <w:sz w:val="24"/>
          <w:szCs w:val="24"/>
          <w:lang w:val="pt-BR"/>
        </w:rPr>
      </w:pPr>
      <w:r w:rsidRPr="00DD58FB">
        <w:rPr>
          <w:sz w:val="24"/>
          <w:szCs w:val="24"/>
          <w:shd w:val="clear" w:color="auto" w:fill="FFFFFF"/>
          <w:lang w:val="pt-BR"/>
        </w:rPr>
        <w:t>F</w:t>
      </w:r>
      <w:r w:rsidR="00E50275" w:rsidRPr="00DD58FB">
        <w:rPr>
          <w:sz w:val="24"/>
          <w:szCs w:val="24"/>
          <w:shd w:val="clear" w:color="auto" w:fill="FFFFFF"/>
          <w:lang w:val="pt-BR"/>
        </w:rPr>
        <w:t>lores</w:t>
      </w:r>
      <w:r w:rsidRPr="00DD58FB">
        <w:rPr>
          <w:sz w:val="24"/>
          <w:szCs w:val="24"/>
          <w:shd w:val="clear" w:color="auto" w:fill="FFFFFF"/>
          <w:lang w:val="pt-BR"/>
        </w:rPr>
        <w:t>, D.</w:t>
      </w:r>
      <w:r w:rsidR="00E50275" w:rsidRPr="00DD58FB">
        <w:rPr>
          <w:sz w:val="24"/>
          <w:szCs w:val="24"/>
          <w:shd w:val="clear" w:color="auto" w:fill="FFFFFF"/>
          <w:lang w:val="pt-BR"/>
        </w:rPr>
        <w:t>,</w:t>
      </w:r>
      <w:r w:rsidRPr="00DD58FB">
        <w:rPr>
          <w:sz w:val="24"/>
          <w:szCs w:val="24"/>
          <w:shd w:val="clear" w:color="auto" w:fill="FFFFFF"/>
          <w:lang w:val="pt-BR"/>
        </w:rPr>
        <w:t xml:space="preserve"> R</w:t>
      </w:r>
      <w:r w:rsidR="00E50275" w:rsidRPr="00DD58FB">
        <w:rPr>
          <w:sz w:val="24"/>
          <w:szCs w:val="24"/>
          <w:shd w:val="clear" w:color="auto" w:fill="FFFFFF"/>
          <w:lang w:val="pt-BR"/>
        </w:rPr>
        <w:t>occo</w:t>
      </w:r>
      <w:r w:rsidRPr="00DD58FB">
        <w:rPr>
          <w:sz w:val="24"/>
          <w:szCs w:val="24"/>
          <w:shd w:val="clear" w:color="auto" w:fill="FFFFFF"/>
          <w:lang w:val="pt-BR"/>
        </w:rPr>
        <w:t>, B. C. B.</w:t>
      </w:r>
      <w:r w:rsidR="00E50275" w:rsidRPr="00DD58FB">
        <w:rPr>
          <w:sz w:val="24"/>
          <w:szCs w:val="24"/>
          <w:shd w:val="clear" w:color="auto" w:fill="FFFFFF"/>
          <w:lang w:val="pt-BR"/>
        </w:rPr>
        <w:t>, &amp; Santos</w:t>
      </w:r>
      <w:r w:rsidRPr="00DD58FB">
        <w:rPr>
          <w:sz w:val="24"/>
          <w:szCs w:val="24"/>
          <w:shd w:val="clear" w:color="auto" w:fill="FFFFFF"/>
          <w:lang w:val="pt-BR"/>
        </w:rPr>
        <w:t>, H. M.</w:t>
      </w:r>
      <w:r w:rsidR="00B53520" w:rsidRPr="00DD58FB">
        <w:rPr>
          <w:sz w:val="24"/>
          <w:szCs w:val="24"/>
          <w:shd w:val="clear" w:color="auto" w:fill="FFFFFF"/>
          <w:lang w:val="pt-BR"/>
        </w:rPr>
        <w:t xml:space="preserve"> (2016) </w:t>
      </w:r>
      <w:r w:rsidRPr="00DD58FB">
        <w:rPr>
          <w:sz w:val="24"/>
          <w:szCs w:val="24"/>
          <w:shd w:val="clear" w:color="auto" w:fill="FFFFFF"/>
          <w:lang w:val="pt-BR"/>
        </w:rPr>
        <w:t>Cadeia de custódia para documentos arquivísticos digitais. </w:t>
      </w:r>
      <w:r w:rsidRPr="00DD58FB">
        <w:rPr>
          <w:b/>
          <w:bCs/>
          <w:sz w:val="24"/>
          <w:szCs w:val="24"/>
          <w:shd w:val="clear" w:color="auto" w:fill="FFFFFF"/>
          <w:lang w:val="pt-BR"/>
        </w:rPr>
        <w:t>Acervo - Revista do Arquivo Nacional</w:t>
      </w:r>
      <w:r w:rsidR="00B53520" w:rsidRPr="00DD58FB">
        <w:rPr>
          <w:sz w:val="24"/>
          <w:szCs w:val="24"/>
          <w:shd w:val="clear" w:color="auto" w:fill="FFFFFF"/>
          <w:lang w:val="pt-BR"/>
        </w:rPr>
        <w:t>.</w:t>
      </w:r>
      <w:r w:rsidRPr="00DD58FB">
        <w:rPr>
          <w:sz w:val="24"/>
          <w:szCs w:val="24"/>
          <w:shd w:val="clear" w:color="auto" w:fill="FFFFFF"/>
          <w:lang w:val="pt-BR"/>
        </w:rPr>
        <w:t xml:space="preserve"> 29</w:t>
      </w:r>
      <w:r w:rsidR="00B53520" w:rsidRPr="00DD58FB">
        <w:rPr>
          <w:sz w:val="24"/>
          <w:szCs w:val="24"/>
          <w:shd w:val="clear" w:color="auto" w:fill="FFFFFF"/>
          <w:lang w:val="pt-BR"/>
        </w:rPr>
        <w:t>(</w:t>
      </w:r>
      <w:r w:rsidRPr="00DD58FB">
        <w:rPr>
          <w:sz w:val="24"/>
          <w:szCs w:val="24"/>
          <w:shd w:val="clear" w:color="auto" w:fill="FFFFFF"/>
          <w:lang w:val="pt-BR"/>
        </w:rPr>
        <w:t>2</w:t>
      </w:r>
      <w:r w:rsidR="00B53520" w:rsidRPr="00DD58FB">
        <w:rPr>
          <w:sz w:val="24"/>
          <w:szCs w:val="24"/>
          <w:shd w:val="clear" w:color="auto" w:fill="FFFFFF"/>
          <w:lang w:val="pt-BR"/>
        </w:rPr>
        <w:t xml:space="preserve">), </w:t>
      </w:r>
      <w:r w:rsidRPr="00DD58FB">
        <w:rPr>
          <w:sz w:val="24"/>
          <w:szCs w:val="24"/>
          <w:shd w:val="clear" w:color="auto" w:fill="FFFFFF"/>
          <w:lang w:val="pt-BR"/>
        </w:rPr>
        <w:t xml:space="preserve">117-132, 2016. </w:t>
      </w:r>
      <w:r w:rsidR="00B53520" w:rsidRPr="00DD58FB">
        <w:rPr>
          <w:sz w:val="24"/>
          <w:szCs w:val="24"/>
          <w:shd w:val="clear" w:color="auto" w:fill="FFFFFF"/>
          <w:lang w:val="pt-BR"/>
        </w:rPr>
        <w:t xml:space="preserve">Recuperado de </w:t>
      </w:r>
      <w:r w:rsidRPr="00DD58FB">
        <w:rPr>
          <w:sz w:val="24"/>
          <w:szCs w:val="24"/>
          <w:shd w:val="clear" w:color="auto" w:fill="FFFFFF"/>
          <w:lang w:val="pt-BR"/>
        </w:rPr>
        <w:t xml:space="preserve">http://revista.arquivonacional.gov.br/index.php/revistaacervo/article/view/717/732. </w:t>
      </w:r>
    </w:p>
    <w:p w14:paraId="4B6FEA98" w14:textId="77777777" w:rsidR="00D653C5" w:rsidRPr="00DD58FB" w:rsidRDefault="00D653C5" w:rsidP="00D653C5">
      <w:pPr>
        <w:pStyle w:val="SemEspaamento"/>
        <w:spacing w:after="0"/>
        <w:rPr>
          <w:rFonts w:ascii="Times New Roman" w:eastAsia="Times New Roman" w:hAnsi="Times New Roman" w:cs="Times New Roman"/>
          <w:szCs w:val="24"/>
          <w:lang w:eastAsia="pt-BR"/>
        </w:rPr>
      </w:pPr>
    </w:p>
    <w:p w14:paraId="1F879A5E" w14:textId="12DA04B9" w:rsidR="00D653C5" w:rsidRPr="00DD58FB" w:rsidRDefault="00D653C5" w:rsidP="00D653C5">
      <w:pPr>
        <w:rPr>
          <w:sz w:val="24"/>
          <w:szCs w:val="24"/>
          <w:lang w:val="pt-BR"/>
        </w:rPr>
      </w:pPr>
      <w:r w:rsidRPr="00DD58FB">
        <w:rPr>
          <w:sz w:val="24"/>
          <w:szCs w:val="24"/>
          <w:lang w:val="en-US"/>
        </w:rPr>
        <w:t>J</w:t>
      </w:r>
      <w:r w:rsidR="00E50275" w:rsidRPr="00DD58FB">
        <w:rPr>
          <w:sz w:val="24"/>
          <w:szCs w:val="24"/>
          <w:lang w:val="en-US"/>
        </w:rPr>
        <w:t>enkinson</w:t>
      </w:r>
      <w:r w:rsidRPr="00DD58FB">
        <w:rPr>
          <w:sz w:val="24"/>
          <w:szCs w:val="24"/>
          <w:lang w:val="en-US"/>
        </w:rPr>
        <w:t>, H.</w:t>
      </w:r>
      <w:r w:rsidR="00B53520" w:rsidRPr="00DD58FB">
        <w:rPr>
          <w:sz w:val="24"/>
          <w:szCs w:val="24"/>
          <w:lang w:val="en-US"/>
        </w:rPr>
        <w:t xml:space="preserve"> (1965)</w:t>
      </w:r>
      <w:r w:rsidRPr="00DD58FB">
        <w:rPr>
          <w:sz w:val="24"/>
          <w:szCs w:val="24"/>
          <w:lang w:val="en-US"/>
        </w:rPr>
        <w:t xml:space="preserve"> </w:t>
      </w:r>
      <w:r w:rsidRPr="00DD58FB">
        <w:rPr>
          <w:b/>
          <w:sz w:val="24"/>
          <w:szCs w:val="24"/>
          <w:lang w:val="en-US"/>
        </w:rPr>
        <w:t>A manual of archive administration</w:t>
      </w:r>
      <w:r w:rsidRPr="00DD58FB">
        <w:rPr>
          <w:sz w:val="24"/>
          <w:szCs w:val="24"/>
          <w:lang w:val="en-US"/>
        </w:rPr>
        <w:t xml:space="preserve">. </w:t>
      </w:r>
      <w:r w:rsidRPr="00DD58FB">
        <w:rPr>
          <w:sz w:val="24"/>
          <w:szCs w:val="24"/>
          <w:lang w:val="pt-BR"/>
        </w:rPr>
        <w:t xml:space="preserve">London: </w:t>
      </w:r>
      <w:proofErr w:type="spellStart"/>
      <w:r w:rsidRPr="00DD58FB">
        <w:rPr>
          <w:sz w:val="24"/>
          <w:szCs w:val="24"/>
          <w:lang w:val="pt-BR"/>
        </w:rPr>
        <w:t>Percy</w:t>
      </w:r>
      <w:proofErr w:type="spellEnd"/>
      <w:r w:rsidRPr="00DD58FB">
        <w:rPr>
          <w:sz w:val="24"/>
          <w:szCs w:val="24"/>
          <w:lang w:val="pt-BR"/>
        </w:rPr>
        <w:t xml:space="preserve"> </w:t>
      </w:r>
      <w:proofErr w:type="spellStart"/>
      <w:r w:rsidRPr="00DD58FB">
        <w:rPr>
          <w:sz w:val="24"/>
          <w:szCs w:val="24"/>
          <w:lang w:val="pt-BR"/>
        </w:rPr>
        <w:t>Lund</w:t>
      </w:r>
      <w:proofErr w:type="spellEnd"/>
      <w:r w:rsidRPr="00DD58FB">
        <w:rPr>
          <w:sz w:val="24"/>
          <w:szCs w:val="24"/>
          <w:lang w:val="pt-BR"/>
        </w:rPr>
        <w:t xml:space="preserve">, </w:t>
      </w:r>
      <w:proofErr w:type="spellStart"/>
      <w:r w:rsidRPr="00DD58FB">
        <w:rPr>
          <w:sz w:val="24"/>
          <w:szCs w:val="24"/>
          <w:lang w:val="pt-BR"/>
        </w:rPr>
        <w:t>Humphires</w:t>
      </w:r>
      <w:proofErr w:type="spellEnd"/>
      <w:r w:rsidR="00B53520" w:rsidRPr="00DD58FB">
        <w:rPr>
          <w:sz w:val="24"/>
          <w:szCs w:val="24"/>
          <w:lang w:val="pt-BR"/>
        </w:rPr>
        <w:t>.</w:t>
      </w:r>
    </w:p>
    <w:p w14:paraId="3039D720" w14:textId="77777777" w:rsidR="00D653C5" w:rsidRPr="00DD58FB" w:rsidRDefault="00D653C5" w:rsidP="00D653C5">
      <w:pPr>
        <w:rPr>
          <w:sz w:val="24"/>
          <w:szCs w:val="24"/>
          <w:lang w:val="pt-BR"/>
        </w:rPr>
      </w:pPr>
    </w:p>
    <w:p w14:paraId="35FEAB56" w14:textId="6636FD07" w:rsidR="00D653C5" w:rsidRPr="00DD58FB" w:rsidRDefault="00D653C5" w:rsidP="00D653C5">
      <w:pPr>
        <w:rPr>
          <w:sz w:val="24"/>
          <w:szCs w:val="24"/>
          <w:lang w:val="pt-BR"/>
        </w:rPr>
      </w:pPr>
      <w:r w:rsidRPr="00DD58FB">
        <w:rPr>
          <w:sz w:val="24"/>
          <w:szCs w:val="24"/>
          <w:lang w:val="pt-BR"/>
        </w:rPr>
        <w:t>K</w:t>
      </w:r>
      <w:r w:rsidR="00E50275" w:rsidRPr="00DD58FB">
        <w:rPr>
          <w:sz w:val="24"/>
          <w:szCs w:val="24"/>
          <w:lang w:val="pt-BR"/>
        </w:rPr>
        <w:t>uhn</w:t>
      </w:r>
      <w:r w:rsidRPr="00DD58FB">
        <w:rPr>
          <w:sz w:val="24"/>
          <w:szCs w:val="24"/>
          <w:lang w:val="pt-BR"/>
        </w:rPr>
        <w:t xml:space="preserve">, T. </w:t>
      </w:r>
      <w:r w:rsidR="00B53520" w:rsidRPr="00DD58FB">
        <w:rPr>
          <w:sz w:val="24"/>
          <w:szCs w:val="24"/>
          <w:lang w:val="pt-BR"/>
        </w:rPr>
        <w:t xml:space="preserve">(1998) </w:t>
      </w:r>
      <w:r w:rsidRPr="00DD58FB">
        <w:rPr>
          <w:b/>
          <w:sz w:val="24"/>
          <w:szCs w:val="24"/>
          <w:lang w:val="pt-BR"/>
        </w:rPr>
        <w:t>A estrutura das revoluções científicas</w:t>
      </w:r>
      <w:r w:rsidRPr="00DD58FB">
        <w:rPr>
          <w:sz w:val="24"/>
          <w:szCs w:val="24"/>
          <w:lang w:val="pt-BR"/>
        </w:rPr>
        <w:t>. São Paulo: Perspectiv</w:t>
      </w:r>
      <w:r w:rsidR="00B53520" w:rsidRPr="00DD58FB">
        <w:rPr>
          <w:sz w:val="24"/>
          <w:szCs w:val="24"/>
          <w:lang w:val="pt-BR"/>
        </w:rPr>
        <w:t>a</w:t>
      </w:r>
      <w:r w:rsidRPr="00DD58FB">
        <w:rPr>
          <w:sz w:val="24"/>
          <w:szCs w:val="24"/>
          <w:lang w:val="pt-BR"/>
        </w:rPr>
        <w:t xml:space="preserve">. </w:t>
      </w:r>
    </w:p>
    <w:p w14:paraId="05FFCB60" w14:textId="77777777" w:rsidR="00D653C5" w:rsidRPr="00DD58FB" w:rsidRDefault="00D653C5" w:rsidP="00D653C5">
      <w:pPr>
        <w:pStyle w:val="SemEspaamento"/>
        <w:spacing w:after="0"/>
        <w:rPr>
          <w:rFonts w:ascii="Times New Roman" w:hAnsi="Times New Roman" w:cs="Times New Roman"/>
          <w:szCs w:val="24"/>
        </w:rPr>
      </w:pPr>
    </w:p>
    <w:p w14:paraId="524006CD" w14:textId="0F0614A0" w:rsidR="003650FC" w:rsidRPr="00DD58FB" w:rsidRDefault="003650FC" w:rsidP="00D653C5">
      <w:pPr>
        <w:autoSpaceDE w:val="0"/>
        <w:autoSpaceDN w:val="0"/>
        <w:adjustRightInd w:val="0"/>
        <w:rPr>
          <w:sz w:val="23"/>
          <w:szCs w:val="23"/>
        </w:rPr>
      </w:pPr>
      <w:r w:rsidRPr="00DD58FB">
        <w:rPr>
          <w:sz w:val="23"/>
          <w:szCs w:val="23"/>
        </w:rPr>
        <w:t>N</w:t>
      </w:r>
      <w:r w:rsidR="0025167B" w:rsidRPr="00DD58FB">
        <w:rPr>
          <w:sz w:val="23"/>
          <w:szCs w:val="23"/>
        </w:rPr>
        <w:t>akamoto</w:t>
      </w:r>
      <w:r w:rsidRPr="00DD58FB">
        <w:rPr>
          <w:sz w:val="23"/>
          <w:szCs w:val="23"/>
        </w:rPr>
        <w:t xml:space="preserve">, S. </w:t>
      </w:r>
      <w:r w:rsidRPr="00DD58FB">
        <w:rPr>
          <w:b/>
          <w:iCs/>
          <w:sz w:val="23"/>
          <w:szCs w:val="23"/>
        </w:rPr>
        <w:t>Bitcoin: A Peer-</w:t>
      </w:r>
      <w:proofErr w:type="spellStart"/>
      <w:r w:rsidRPr="00DD58FB">
        <w:rPr>
          <w:b/>
          <w:iCs/>
          <w:sz w:val="23"/>
          <w:szCs w:val="23"/>
        </w:rPr>
        <w:t>to</w:t>
      </w:r>
      <w:proofErr w:type="spellEnd"/>
      <w:r w:rsidRPr="00DD58FB">
        <w:rPr>
          <w:b/>
          <w:iCs/>
          <w:sz w:val="23"/>
          <w:szCs w:val="23"/>
        </w:rPr>
        <w:t xml:space="preserve">-Peer Electronic Cash </w:t>
      </w:r>
      <w:proofErr w:type="spellStart"/>
      <w:r w:rsidRPr="00DD58FB">
        <w:rPr>
          <w:b/>
          <w:iCs/>
          <w:sz w:val="23"/>
          <w:szCs w:val="23"/>
        </w:rPr>
        <w:t>System</w:t>
      </w:r>
      <w:proofErr w:type="spellEnd"/>
      <w:r w:rsidRPr="00DD58FB">
        <w:rPr>
          <w:i/>
          <w:iCs/>
          <w:sz w:val="23"/>
          <w:szCs w:val="23"/>
        </w:rPr>
        <w:t xml:space="preserve">. </w:t>
      </w:r>
      <w:proofErr w:type="spellStart"/>
      <w:r w:rsidR="008B7E7A" w:rsidRPr="00DD58FB">
        <w:rPr>
          <w:sz w:val="23"/>
          <w:szCs w:val="23"/>
        </w:rPr>
        <w:t>Recuperado</w:t>
      </w:r>
      <w:r w:rsidRPr="00DD58FB">
        <w:rPr>
          <w:sz w:val="23"/>
          <w:szCs w:val="23"/>
        </w:rPr>
        <w:t>l</w:t>
      </w:r>
      <w:proofErr w:type="spellEnd"/>
      <w:r w:rsidRPr="00DD58FB">
        <w:rPr>
          <w:sz w:val="23"/>
          <w:szCs w:val="23"/>
        </w:rPr>
        <w:t xml:space="preserve"> em:  https://bitcoin.org/bitcoin.pdf</w:t>
      </w:r>
      <w:r w:rsidR="008B7E7A" w:rsidRPr="00DD58FB">
        <w:rPr>
          <w:sz w:val="23"/>
          <w:szCs w:val="23"/>
        </w:rPr>
        <w:t xml:space="preserve">. </w:t>
      </w:r>
      <w:proofErr w:type="spellStart"/>
      <w:r w:rsidR="008B7E7A" w:rsidRPr="00DD58FB">
        <w:rPr>
          <w:sz w:val="23"/>
          <w:szCs w:val="23"/>
        </w:rPr>
        <w:t>Acesso</w:t>
      </w:r>
      <w:proofErr w:type="spellEnd"/>
      <w:r w:rsidR="008B7E7A" w:rsidRPr="00DD58FB">
        <w:rPr>
          <w:sz w:val="23"/>
          <w:szCs w:val="23"/>
        </w:rPr>
        <w:t xml:space="preserve"> em: 01 </w:t>
      </w:r>
      <w:proofErr w:type="spellStart"/>
      <w:r w:rsidR="008B7E7A" w:rsidRPr="00DD58FB">
        <w:rPr>
          <w:sz w:val="23"/>
          <w:szCs w:val="23"/>
        </w:rPr>
        <w:t>fev</w:t>
      </w:r>
      <w:proofErr w:type="spellEnd"/>
      <w:r w:rsidR="008B7E7A" w:rsidRPr="00DD58FB">
        <w:rPr>
          <w:sz w:val="23"/>
          <w:szCs w:val="23"/>
        </w:rPr>
        <w:t>. 2019.</w:t>
      </w:r>
    </w:p>
    <w:p w14:paraId="0506BC7C" w14:textId="77777777" w:rsidR="003650FC" w:rsidRPr="00DD58FB" w:rsidRDefault="003650FC" w:rsidP="00D653C5">
      <w:pPr>
        <w:autoSpaceDE w:val="0"/>
        <w:autoSpaceDN w:val="0"/>
        <w:adjustRightInd w:val="0"/>
      </w:pPr>
    </w:p>
    <w:p w14:paraId="774A1BC3" w14:textId="29D318B3" w:rsidR="00D3203A" w:rsidRPr="00DD58FB" w:rsidRDefault="00CC5868" w:rsidP="00E50275">
      <w:pPr>
        <w:autoSpaceDE w:val="0"/>
        <w:autoSpaceDN w:val="0"/>
        <w:adjustRightInd w:val="0"/>
        <w:rPr>
          <w:sz w:val="24"/>
          <w:szCs w:val="24"/>
          <w:lang w:val="pt-BR"/>
        </w:rPr>
      </w:pPr>
      <w:proofErr w:type="spellStart"/>
      <w:proofErr w:type="gramStart"/>
      <w:r w:rsidRPr="00DD58FB">
        <w:rPr>
          <w:sz w:val="24"/>
          <w:szCs w:val="24"/>
        </w:rPr>
        <w:t>N</w:t>
      </w:r>
      <w:r w:rsidR="0025167B" w:rsidRPr="00DD58FB">
        <w:rPr>
          <w:sz w:val="24"/>
          <w:szCs w:val="24"/>
        </w:rPr>
        <w:t>esmith</w:t>
      </w:r>
      <w:proofErr w:type="spellEnd"/>
      <w:r w:rsidRPr="00DD58FB">
        <w:rPr>
          <w:sz w:val="24"/>
          <w:szCs w:val="24"/>
        </w:rPr>
        <w:t xml:space="preserve"> ,</w:t>
      </w:r>
      <w:proofErr w:type="gramEnd"/>
      <w:r w:rsidRPr="00DD58FB">
        <w:rPr>
          <w:sz w:val="24"/>
          <w:szCs w:val="24"/>
        </w:rPr>
        <w:t xml:space="preserve"> T.</w:t>
      </w:r>
      <w:r w:rsidR="0025167B" w:rsidRPr="00DD58FB">
        <w:rPr>
          <w:sz w:val="24"/>
          <w:szCs w:val="24"/>
        </w:rPr>
        <w:t xml:space="preserve"> (1986)</w:t>
      </w:r>
      <w:r w:rsidRPr="00DD58FB">
        <w:rPr>
          <w:sz w:val="24"/>
          <w:szCs w:val="24"/>
        </w:rPr>
        <w:t xml:space="preserve"> </w:t>
      </w:r>
      <w:proofErr w:type="spellStart"/>
      <w:r w:rsidRPr="00DD58FB">
        <w:rPr>
          <w:sz w:val="24"/>
          <w:szCs w:val="24"/>
        </w:rPr>
        <w:t>The</w:t>
      </w:r>
      <w:proofErr w:type="spellEnd"/>
      <w:r w:rsidRPr="00DD58FB">
        <w:rPr>
          <w:sz w:val="24"/>
          <w:szCs w:val="24"/>
        </w:rPr>
        <w:t xml:space="preserve"> </w:t>
      </w:r>
      <w:proofErr w:type="spellStart"/>
      <w:r w:rsidRPr="00DD58FB">
        <w:rPr>
          <w:sz w:val="24"/>
          <w:szCs w:val="24"/>
        </w:rPr>
        <w:t>Archival</w:t>
      </w:r>
      <w:proofErr w:type="spellEnd"/>
      <w:r w:rsidRPr="00DD58FB">
        <w:rPr>
          <w:sz w:val="24"/>
          <w:szCs w:val="24"/>
        </w:rPr>
        <w:t xml:space="preserve"> </w:t>
      </w:r>
      <w:proofErr w:type="spellStart"/>
      <w:r w:rsidRPr="00DD58FB">
        <w:rPr>
          <w:sz w:val="24"/>
          <w:szCs w:val="24"/>
        </w:rPr>
        <w:t>Perspective</w:t>
      </w:r>
      <w:proofErr w:type="spellEnd"/>
      <w:r w:rsidRPr="00DD58FB">
        <w:rPr>
          <w:sz w:val="24"/>
          <w:szCs w:val="24"/>
        </w:rPr>
        <w:t xml:space="preserve">. </w:t>
      </w:r>
      <w:proofErr w:type="spellStart"/>
      <w:r w:rsidRPr="00DD58FB">
        <w:rPr>
          <w:sz w:val="24"/>
          <w:szCs w:val="24"/>
        </w:rPr>
        <w:t>Archivaria</w:t>
      </w:r>
      <w:proofErr w:type="spellEnd"/>
      <w:r w:rsidRPr="00DD58FB">
        <w:rPr>
          <w:sz w:val="24"/>
          <w:szCs w:val="24"/>
        </w:rPr>
        <w:t xml:space="preserve"> 22, p. 8-11.</w:t>
      </w:r>
    </w:p>
    <w:p w14:paraId="4E4BDA2B" w14:textId="77777777" w:rsidR="00D3203A" w:rsidRPr="00DD58FB" w:rsidRDefault="00D3203A" w:rsidP="00E50275">
      <w:pPr>
        <w:autoSpaceDE w:val="0"/>
        <w:autoSpaceDN w:val="0"/>
        <w:adjustRightInd w:val="0"/>
        <w:rPr>
          <w:sz w:val="24"/>
          <w:szCs w:val="24"/>
          <w:lang w:val="pt-BR"/>
        </w:rPr>
      </w:pPr>
    </w:p>
    <w:p w14:paraId="6EBC9DBE" w14:textId="2927CF58" w:rsidR="00D653C5" w:rsidRPr="00DD58FB" w:rsidRDefault="00D653C5" w:rsidP="00E50275">
      <w:pPr>
        <w:autoSpaceDE w:val="0"/>
        <w:autoSpaceDN w:val="0"/>
        <w:adjustRightInd w:val="0"/>
        <w:rPr>
          <w:sz w:val="24"/>
          <w:szCs w:val="24"/>
          <w:lang w:val="pt-BR"/>
        </w:rPr>
      </w:pPr>
      <w:r w:rsidRPr="00DD58FB">
        <w:rPr>
          <w:sz w:val="24"/>
          <w:szCs w:val="24"/>
          <w:lang w:val="pt-BR"/>
        </w:rPr>
        <w:t>R</w:t>
      </w:r>
      <w:r w:rsidR="00E50275" w:rsidRPr="00DD58FB">
        <w:rPr>
          <w:sz w:val="24"/>
          <w:szCs w:val="24"/>
          <w:lang w:val="pt-BR"/>
        </w:rPr>
        <w:t xml:space="preserve">ousseau, </w:t>
      </w:r>
      <w:r w:rsidRPr="00DD58FB">
        <w:rPr>
          <w:sz w:val="24"/>
          <w:szCs w:val="24"/>
          <w:lang w:val="pt-BR"/>
        </w:rPr>
        <w:t>J</w:t>
      </w:r>
      <w:r w:rsidR="00E50275" w:rsidRPr="00DD58FB">
        <w:rPr>
          <w:sz w:val="24"/>
          <w:szCs w:val="24"/>
          <w:lang w:val="pt-BR"/>
        </w:rPr>
        <w:t>-</w:t>
      </w:r>
      <w:r w:rsidRPr="00DD58FB">
        <w:rPr>
          <w:sz w:val="24"/>
          <w:szCs w:val="24"/>
          <w:lang w:val="pt-BR"/>
        </w:rPr>
        <w:t>Y.</w:t>
      </w:r>
      <w:r w:rsidR="00E50275" w:rsidRPr="00DD58FB">
        <w:rPr>
          <w:sz w:val="24"/>
          <w:szCs w:val="24"/>
          <w:lang w:val="pt-BR"/>
        </w:rPr>
        <w:t>, &amp;</w:t>
      </w:r>
      <w:r w:rsidRPr="00DD58FB">
        <w:rPr>
          <w:sz w:val="24"/>
          <w:szCs w:val="24"/>
          <w:lang w:val="pt-BR"/>
        </w:rPr>
        <w:t xml:space="preserve"> </w:t>
      </w:r>
      <w:proofErr w:type="spellStart"/>
      <w:r w:rsidR="00E50275" w:rsidRPr="00DD58FB">
        <w:rPr>
          <w:sz w:val="24"/>
          <w:szCs w:val="24"/>
          <w:lang w:val="pt-BR"/>
        </w:rPr>
        <w:t>Couture</w:t>
      </w:r>
      <w:proofErr w:type="spellEnd"/>
      <w:r w:rsidRPr="00DD58FB">
        <w:rPr>
          <w:sz w:val="24"/>
          <w:szCs w:val="24"/>
          <w:lang w:val="pt-BR"/>
        </w:rPr>
        <w:t>, C.</w:t>
      </w:r>
      <w:r w:rsidR="00B53520" w:rsidRPr="00DD58FB">
        <w:rPr>
          <w:sz w:val="24"/>
          <w:szCs w:val="24"/>
          <w:lang w:val="pt-BR"/>
        </w:rPr>
        <w:t xml:space="preserve"> (1998)</w:t>
      </w:r>
      <w:r w:rsidRPr="00DD58FB">
        <w:rPr>
          <w:sz w:val="24"/>
          <w:szCs w:val="24"/>
          <w:lang w:val="pt-BR"/>
        </w:rPr>
        <w:t xml:space="preserve"> </w:t>
      </w:r>
      <w:r w:rsidRPr="00DD58FB">
        <w:rPr>
          <w:b/>
          <w:bCs/>
          <w:sz w:val="24"/>
          <w:szCs w:val="24"/>
          <w:lang w:val="pt-BR"/>
        </w:rPr>
        <w:t>Os fundamentos da disciplina arquivística</w:t>
      </w:r>
      <w:r w:rsidRPr="00DD58FB">
        <w:rPr>
          <w:sz w:val="24"/>
          <w:szCs w:val="24"/>
          <w:lang w:val="pt-BR"/>
        </w:rPr>
        <w:t>.</w:t>
      </w:r>
      <w:r w:rsidR="00E50275" w:rsidRPr="00DD58FB">
        <w:rPr>
          <w:sz w:val="24"/>
          <w:szCs w:val="24"/>
          <w:lang w:val="pt-BR"/>
        </w:rPr>
        <w:t xml:space="preserve"> </w:t>
      </w:r>
      <w:r w:rsidRPr="00DD58FB">
        <w:rPr>
          <w:sz w:val="24"/>
          <w:szCs w:val="24"/>
          <w:lang w:val="pt-BR"/>
        </w:rPr>
        <w:t>1.ed. Lisboa. Dom Quixote.</w:t>
      </w:r>
    </w:p>
    <w:p w14:paraId="54FC647A" w14:textId="77777777" w:rsidR="00D653C5" w:rsidRPr="00DD58FB" w:rsidRDefault="00D653C5" w:rsidP="00D653C5">
      <w:pPr>
        <w:pStyle w:val="SemEspaamento"/>
        <w:spacing w:after="0"/>
        <w:rPr>
          <w:rFonts w:ascii="Times New Roman" w:hAnsi="Times New Roman" w:cs="Times New Roman"/>
          <w:szCs w:val="24"/>
        </w:rPr>
      </w:pPr>
    </w:p>
    <w:p w14:paraId="71A7903B" w14:textId="30D1EC5B" w:rsidR="00D653C5" w:rsidRPr="00DD58FB" w:rsidRDefault="00D653C5" w:rsidP="00D653C5">
      <w:pPr>
        <w:pStyle w:val="SemEspaamento"/>
        <w:spacing w:after="0"/>
        <w:rPr>
          <w:rFonts w:ascii="Times New Roman" w:hAnsi="Times New Roman" w:cs="Times New Roman"/>
          <w:szCs w:val="24"/>
        </w:rPr>
      </w:pPr>
      <w:r w:rsidRPr="00DD58FB">
        <w:rPr>
          <w:rFonts w:ascii="Times New Roman" w:hAnsi="Times New Roman" w:cs="Times New Roman"/>
          <w:szCs w:val="24"/>
        </w:rPr>
        <w:t>S</w:t>
      </w:r>
      <w:r w:rsidR="00E50275" w:rsidRPr="00DD58FB">
        <w:rPr>
          <w:rFonts w:ascii="Times New Roman" w:hAnsi="Times New Roman" w:cs="Times New Roman"/>
          <w:szCs w:val="24"/>
        </w:rPr>
        <w:t xml:space="preserve">ilva Neto, </w:t>
      </w:r>
      <w:r w:rsidRPr="00DD58FB">
        <w:rPr>
          <w:rFonts w:ascii="Times New Roman" w:hAnsi="Times New Roman" w:cs="Times New Roman"/>
          <w:szCs w:val="24"/>
        </w:rPr>
        <w:t xml:space="preserve">S. de A. </w:t>
      </w:r>
      <w:r w:rsidR="00B53520" w:rsidRPr="00DD58FB">
        <w:rPr>
          <w:rFonts w:ascii="Times New Roman" w:hAnsi="Times New Roman" w:cs="Times New Roman"/>
          <w:szCs w:val="24"/>
        </w:rPr>
        <w:t xml:space="preserve">(2011, out) </w:t>
      </w:r>
      <w:r w:rsidRPr="00DD58FB">
        <w:rPr>
          <w:rFonts w:ascii="Times New Roman" w:hAnsi="Times New Roman" w:cs="Times New Roman"/>
          <w:szCs w:val="24"/>
        </w:rPr>
        <w:t xml:space="preserve">O que é um paradigma? </w:t>
      </w:r>
      <w:r w:rsidRPr="00DD58FB">
        <w:rPr>
          <w:rFonts w:ascii="Times New Roman" w:hAnsi="Times New Roman" w:cs="Times New Roman"/>
          <w:b/>
          <w:szCs w:val="24"/>
        </w:rPr>
        <w:t>Revista de Ciências Humanas</w:t>
      </w:r>
      <w:r w:rsidRPr="00DD58FB">
        <w:rPr>
          <w:rFonts w:ascii="Times New Roman" w:hAnsi="Times New Roman" w:cs="Times New Roman"/>
          <w:szCs w:val="24"/>
        </w:rPr>
        <w:t>, Florianópolis</w:t>
      </w:r>
      <w:r w:rsidR="00B53520" w:rsidRPr="00DD58FB">
        <w:rPr>
          <w:rFonts w:ascii="Times New Roman" w:hAnsi="Times New Roman" w:cs="Times New Roman"/>
          <w:szCs w:val="24"/>
        </w:rPr>
        <w:t xml:space="preserve">. </w:t>
      </w:r>
      <w:r w:rsidRPr="00DD58FB">
        <w:rPr>
          <w:rFonts w:ascii="Times New Roman" w:hAnsi="Times New Roman" w:cs="Times New Roman"/>
          <w:szCs w:val="24"/>
        </w:rPr>
        <w:t>45</w:t>
      </w:r>
      <w:r w:rsidR="00B53520" w:rsidRPr="00DD58FB">
        <w:rPr>
          <w:rFonts w:ascii="Times New Roman" w:hAnsi="Times New Roman" w:cs="Times New Roman"/>
          <w:szCs w:val="24"/>
        </w:rPr>
        <w:t>(</w:t>
      </w:r>
      <w:r w:rsidRPr="00DD58FB">
        <w:rPr>
          <w:rFonts w:ascii="Times New Roman" w:hAnsi="Times New Roman" w:cs="Times New Roman"/>
          <w:szCs w:val="24"/>
        </w:rPr>
        <w:t>2</w:t>
      </w:r>
      <w:r w:rsidR="00B53520" w:rsidRPr="00DD58FB">
        <w:rPr>
          <w:rFonts w:ascii="Times New Roman" w:hAnsi="Times New Roman" w:cs="Times New Roman"/>
          <w:szCs w:val="24"/>
        </w:rPr>
        <w:t>)</w:t>
      </w:r>
      <w:r w:rsidRPr="00DD58FB">
        <w:rPr>
          <w:rFonts w:ascii="Times New Roman" w:hAnsi="Times New Roman" w:cs="Times New Roman"/>
          <w:szCs w:val="24"/>
        </w:rPr>
        <w:t>,</w:t>
      </w:r>
      <w:r w:rsidR="00B53520" w:rsidRPr="00DD58FB">
        <w:rPr>
          <w:rFonts w:ascii="Times New Roman" w:hAnsi="Times New Roman" w:cs="Times New Roman"/>
          <w:szCs w:val="24"/>
        </w:rPr>
        <w:t xml:space="preserve"> </w:t>
      </w:r>
      <w:r w:rsidRPr="00DD58FB">
        <w:rPr>
          <w:rFonts w:ascii="Times New Roman" w:hAnsi="Times New Roman" w:cs="Times New Roman"/>
          <w:szCs w:val="24"/>
        </w:rPr>
        <w:t xml:space="preserve">345-354. </w:t>
      </w:r>
      <w:r w:rsidR="00B53520" w:rsidRPr="00DD58FB">
        <w:rPr>
          <w:rFonts w:ascii="Times New Roman" w:hAnsi="Times New Roman" w:cs="Times New Roman"/>
          <w:szCs w:val="24"/>
        </w:rPr>
        <w:t xml:space="preserve">Recuperado de: </w:t>
      </w:r>
      <w:r w:rsidRPr="00DD58FB">
        <w:rPr>
          <w:rFonts w:ascii="Times New Roman" w:hAnsi="Times New Roman" w:cs="Times New Roman"/>
          <w:szCs w:val="24"/>
        </w:rPr>
        <w:t xml:space="preserve"> </w:t>
      </w:r>
      <w:r w:rsidRPr="00DD58FB">
        <w:rPr>
          <w:rStyle w:val="Hyperlink"/>
          <w:rFonts w:ascii="Times New Roman" w:eastAsiaTheme="majorEastAsia" w:hAnsi="Times New Roman" w:cs="Times New Roman"/>
          <w:color w:val="auto"/>
          <w:szCs w:val="24"/>
          <w:u w:val="none"/>
        </w:rPr>
        <w:t>https://periodicos.ufsc.br/index.php/revistacfh/article/viewFile/2178-4582.2011v45n2p345/22356</w:t>
      </w:r>
      <w:r w:rsidRPr="00DD58FB">
        <w:rPr>
          <w:rFonts w:ascii="Times New Roman" w:hAnsi="Times New Roman" w:cs="Times New Roman"/>
          <w:szCs w:val="24"/>
        </w:rPr>
        <w:t>.</w:t>
      </w:r>
    </w:p>
    <w:p w14:paraId="44552790" w14:textId="77777777" w:rsidR="00D653C5" w:rsidRPr="00DD58FB" w:rsidRDefault="00D653C5" w:rsidP="00D653C5">
      <w:pPr>
        <w:pStyle w:val="Normal1"/>
        <w:rPr>
          <w:b/>
          <w:caps/>
        </w:rPr>
      </w:pPr>
    </w:p>
    <w:p w14:paraId="1B0E284C" w14:textId="2DCA104A" w:rsidR="003650FC" w:rsidRPr="000F3537" w:rsidRDefault="003650FC" w:rsidP="00D653C5">
      <w:pPr>
        <w:pStyle w:val="SemEspaamento"/>
        <w:spacing w:after="0"/>
        <w:rPr>
          <w:rFonts w:ascii="Times New Roman" w:hAnsi="Times New Roman" w:cs="Times New Roman"/>
          <w:lang w:val="en-US"/>
        </w:rPr>
      </w:pPr>
      <w:r w:rsidRPr="00DD58FB">
        <w:rPr>
          <w:rFonts w:ascii="Times New Roman" w:hAnsi="Times New Roman" w:cs="Times New Roman"/>
          <w:lang w:val="en-US"/>
        </w:rPr>
        <w:t>Soo, A</w:t>
      </w:r>
      <w:r w:rsidR="0025167B" w:rsidRPr="00DD58FB">
        <w:rPr>
          <w:rFonts w:ascii="Times New Roman" w:hAnsi="Times New Roman" w:cs="Times New Roman"/>
          <w:lang w:val="en-US"/>
        </w:rPr>
        <w:t>.</w:t>
      </w:r>
      <w:r w:rsidRPr="00DD58FB">
        <w:rPr>
          <w:rFonts w:ascii="Times New Roman" w:hAnsi="Times New Roman" w:cs="Times New Roman"/>
          <w:lang w:val="en-US"/>
        </w:rPr>
        <w:t xml:space="preserve"> </w:t>
      </w:r>
      <w:r w:rsidR="0025167B" w:rsidRPr="00DD58FB">
        <w:rPr>
          <w:rFonts w:ascii="Times New Roman" w:hAnsi="Times New Roman" w:cs="Times New Roman"/>
          <w:lang w:val="en-US"/>
        </w:rPr>
        <w:t>(</w:t>
      </w:r>
      <w:r w:rsidRPr="00DD58FB">
        <w:rPr>
          <w:rFonts w:ascii="Times New Roman" w:hAnsi="Times New Roman" w:cs="Times New Roman"/>
          <w:lang w:val="en-US"/>
        </w:rPr>
        <w:t>2016</w:t>
      </w:r>
      <w:r w:rsidR="0025167B" w:rsidRPr="00DD58FB">
        <w:rPr>
          <w:rFonts w:ascii="Times New Roman" w:hAnsi="Times New Roman" w:cs="Times New Roman"/>
          <w:lang w:val="en-US"/>
        </w:rPr>
        <w:t>)</w:t>
      </w:r>
      <w:r w:rsidRPr="00DD58FB">
        <w:rPr>
          <w:rFonts w:ascii="Times New Roman" w:hAnsi="Times New Roman" w:cs="Times New Roman"/>
          <w:lang w:val="en-US"/>
        </w:rPr>
        <w:t xml:space="preserve">. </w:t>
      </w:r>
      <w:r w:rsidRPr="00DD58FB">
        <w:rPr>
          <w:rFonts w:ascii="Times New Roman" w:hAnsi="Times New Roman" w:cs="Times New Roman"/>
          <w:b/>
          <w:lang w:val="en-US"/>
        </w:rPr>
        <w:t>The Blockchains Application Directory.</w:t>
      </w:r>
      <w:r w:rsidRPr="00DD58FB">
        <w:rPr>
          <w:rFonts w:ascii="Times New Roman" w:hAnsi="Times New Roman" w:cs="Times New Roman"/>
          <w:lang w:val="en-US"/>
        </w:rPr>
        <w:t xml:space="preserve"> </w:t>
      </w:r>
      <w:proofErr w:type="spellStart"/>
      <w:r w:rsidRPr="00DD58FB">
        <w:rPr>
          <w:rFonts w:ascii="Times New Roman" w:hAnsi="Times New Roman" w:cs="Times New Roman"/>
        </w:rPr>
        <w:t>Retrieved</w:t>
      </w:r>
      <w:proofErr w:type="spellEnd"/>
      <w:r w:rsidRPr="00DD58FB">
        <w:rPr>
          <w:rFonts w:ascii="Times New Roman" w:hAnsi="Times New Roman" w:cs="Times New Roman"/>
        </w:rPr>
        <w:t xml:space="preserve"> 6. </w:t>
      </w:r>
      <w:r w:rsidR="0025167B" w:rsidRPr="00DD58FB">
        <w:rPr>
          <w:rFonts w:ascii="Times New Roman" w:hAnsi="Times New Roman" w:cs="Times New Roman"/>
        </w:rPr>
        <w:t>Recuperado de:</w:t>
      </w:r>
      <w:r w:rsidRPr="00DD58FB">
        <w:rPr>
          <w:rFonts w:ascii="Times New Roman" w:hAnsi="Times New Roman" w:cs="Times New Roman"/>
        </w:rPr>
        <w:t xml:space="preserve"> http://www.p2pfoundation.net/Blockchain#The_Blockchain_Applications_Directory</w:t>
      </w:r>
      <w:r w:rsidR="0025167B" w:rsidRPr="00DD58FB">
        <w:rPr>
          <w:rFonts w:ascii="Times New Roman" w:hAnsi="Times New Roman" w:cs="Times New Roman"/>
        </w:rPr>
        <w:t xml:space="preserve">. </w:t>
      </w:r>
      <w:proofErr w:type="spellStart"/>
      <w:r w:rsidR="0025167B" w:rsidRPr="000F3537">
        <w:rPr>
          <w:rFonts w:ascii="Times New Roman" w:hAnsi="Times New Roman" w:cs="Times New Roman"/>
          <w:lang w:val="en-US"/>
        </w:rPr>
        <w:t>Acesso</w:t>
      </w:r>
      <w:proofErr w:type="spellEnd"/>
      <w:r w:rsidR="0025167B" w:rsidRPr="000F3537">
        <w:rPr>
          <w:rFonts w:ascii="Times New Roman" w:hAnsi="Times New Roman" w:cs="Times New Roman"/>
          <w:lang w:val="en-US"/>
        </w:rPr>
        <w:t xml:space="preserve"> </w:t>
      </w:r>
      <w:proofErr w:type="spellStart"/>
      <w:r w:rsidR="0025167B" w:rsidRPr="000F3537">
        <w:rPr>
          <w:rFonts w:ascii="Times New Roman" w:hAnsi="Times New Roman" w:cs="Times New Roman"/>
          <w:lang w:val="en-US"/>
        </w:rPr>
        <w:t>em</w:t>
      </w:r>
      <w:proofErr w:type="spellEnd"/>
      <w:r w:rsidR="0025167B" w:rsidRPr="000F3537">
        <w:rPr>
          <w:rFonts w:ascii="Times New Roman" w:hAnsi="Times New Roman" w:cs="Times New Roman"/>
          <w:lang w:val="en-US"/>
        </w:rPr>
        <w:t xml:space="preserve">: 01 </w:t>
      </w:r>
      <w:proofErr w:type="spellStart"/>
      <w:r w:rsidR="0025167B" w:rsidRPr="000F3537">
        <w:rPr>
          <w:rFonts w:ascii="Times New Roman" w:hAnsi="Times New Roman" w:cs="Times New Roman"/>
          <w:lang w:val="en-US"/>
        </w:rPr>
        <w:t>fev</w:t>
      </w:r>
      <w:proofErr w:type="spellEnd"/>
      <w:r w:rsidR="0025167B" w:rsidRPr="000F3537">
        <w:rPr>
          <w:rFonts w:ascii="Times New Roman" w:hAnsi="Times New Roman" w:cs="Times New Roman"/>
          <w:lang w:val="en-US"/>
        </w:rPr>
        <w:t>. 2019</w:t>
      </w:r>
    </w:p>
    <w:p w14:paraId="75665D53" w14:textId="77777777" w:rsidR="003650FC" w:rsidRPr="000F3537" w:rsidRDefault="003650FC" w:rsidP="00D653C5">
      <w:pPr>
        <w:pStyle w:val="SemEspaamento"/>
        <w:spacing w:after="0"/>
        <w:rPr>
          <w:rFonts w:ascii="Times New Roman" w:hAnsi="Times New Roman" w:cs="Times New Roman"/>
          <w:lang w:val="en-US"/>
        </w:rPr>
      </w:pPr>
    </w:p>
    <w:p w14:paraId="554981B1" w14:textId="7588EA2C" w:rsidR="00D3203A" w:rsidRPr="000F3537" w:rsidRDefault="00CC5868" w:rsidP="00D653C5">
      <w:pPr>
        <w:pStyle w:val="SemEspaamento"/>
        <w:spacing w:after="0"/>
        <w:rPr>
          <w:rFonts w:ascii="Times New Roman" w:hAnsi="Times New Roman" w:cs="Times New Roman"/>
          <w:iCs/>
          <w:szCs w:val="24"/>
          <w:highlight w:val="yellow"/>
        </w:rPr>
      </w:pPr>
      <w:r w:rsidRPr="00DD58FB">
        <w:rPr>
          <w:rFonts w:ascii="Times New Roman" w:hAnsi="Times New Roman" w:cs="Times New Roman"/>
          <w:lang w:val="en-US"/>
        </w:rPr>
        <w:t>T</w:t>
      </w:r>
      <w:r w:rsidR="0025167B" w:rsidRPr="00DD58FB">
        <w:rPr>
          <w:rFonts w:ascii="Times New Roman" w:hAnsi="Times New Roman" w:cs="Times New Roman"/>
          <w:lang w:val="en-US"/>
        </w:rPr>
        <w:t>aylor</w:t>
      </w:r>
      <w:r w:rsidRPr="00DD58FB">
        <w:rPr>
          <w:rFonts w:ascii="Times New Roman" w:hAnsi="Times New Roman" w:cs="Times New Roman"/>
          <w:lang w:val="en-US"/>
        </w:rPr>
        <w:t xml:space="preserve">, H. </w:t>
      </w:r>
      <w:proofErr w:type="gramStart"/>
      <w:r w:rsidRPr="00DD58FB">
        <w:rPr>
          <w:rFonts w:ascii="Times New Roman" w:hAnsi="Times New Roman" w:cs="Times New Roman"/>
          <w:lang w:val="en-US"/>
        </w:rPr>
        <w:t>A.</w:t>
      </w:r>
      <w:r w:rsidR="0025167B" w:rsidRPr="00DD58FB">
        <w:rPr>
          <w:rFonts w:ascii="Times New Roman" w:hAnsi="Times New Roman" w:cs="Times New Roman"/>
          <w:lang w:val="en-US"/>
        </w:rPr>
        <w:t>(</w:t>
      </w:r>
      <w:proofErr w:type="gramEnd"/>
      <w:r w:rsidR="0025167B" w:rsidRPr="00DD58FB">
        <w:rPr>
          <w:rFonts w:ascii="Times New Roman" w:hAnsi="Times New Roman" w:cs="Times New Roman"/>
          <w:lang w:val="en-US"/>
        </w:rPr>
        <w:t>1987).</w:t>
      </w:r>
      <w:r w:rsidRPr="00DD58FB">
        <w:rPr>
          <w:rFonts w:ascii="Times New Roman" w:hAnsi="Times New Roman" w:cs="Times New Roman"/>
          <w:lang w:val="en-US"/>
        </w:rPr>
        <w:t xml:space="preserve"> Transformation in the Archives: Technological Adjustment or Paradigm Shift? </w:t>
      </w:r>
      <w:proofErr w:type="spellStart"/>
      <w:r w:rsidRPr="000F3537">
        <w:rPr>
          <w:rFonts w:ascii="Times New Roman" w:hAnsi="Times New Roman" w:cs="Times New Roman"/>
          <w:b/>
        </w:rPr>
        <w:t>Archivaria</w:t>
      </w:r>
      <w:proofErr w:type="spellEnd"/>
      <w:r w:rsidRPr="000F3537">
        <w:rPr>
          <w:rFonts w:ascii="Times New Roman" w:hAnsi="Times New Roman" w:cs="Times New Roman"/>
        </w:rPr>
        <w:t>, vol. 25, p. 12-28</w:t>
      </w:r>
      <w:r w:rsidR="0025167B" w:rsidRPr="000F3537">
        <w:rPr>
          <w:rFonts w:ascii="Times New Roman" w:hAnsi="Times New Roman" w:cs="Times New Roman"/>
        </w:rPr>
        <w:t>.</w:t>
      </w:r>
    </w:p>
    <w:p w14:paraId="4C1A4E29" w14:textId="77777777" w:rsidR="00D3203A" w:rsidRPr="000F3537" w:rsidRDefault="00D3203A" w:rsidP="00D653C5">
      <w:pPr>
        <w:pStyle w:val="SemEspaamento"/>
        <w:spacing w:after="0"/>
        <w:rPr>
          <w:rFonts w:ascii="Times New Roman" w:hAnsi="Times New Roman" w:cs="Times New Roman"/>
          <w:szCs w:val="24"/>
        </w:rPr>
      </w:pPr>
    </w:p>
    <w:p w14:paraId="53C18E29" w14:textId="00014756" w:rsidR="00D653C5" w:rsidRPr="00DD58FB" w:rsidRDefault="00D653C5" w:rsidP="00D653C5">
      <w:pPr>
        <w:pStyle w:val="SemEspaamento"/>
        <w:spacing w:after="0"/>
        <w:rPr>
          <w:rFonts w:ascii="Times New Roman" w:eastAsia="Times New Roman" w:hAnsi="Times New Roman" w:cs="Times New Roman"/>
          <w:szCs w:val="24"/>
          <w:lang w:eastAsia="pt-BR"/>
        </w:rPr>
      </w:pPr>
      <w:proofErr w:type="spellStart"/>
      <w:r w:rsidRPr="00DD58FB">
        <w:rPr>
          <w:rFonts w:ascii="Times New Roman" w:hAnsi="Times New Roman" w:cs="Times New Roman"/>
          <w:szCs w:val="24"/>
        </w:rPr>
        <w:t>T</w:t>
      </w:r>
      <w:r w:rsidR="00E50275" w:rsidRPr="00DD58FB">
        <w:rPr>
          <w:rFonts w:ascii="Times New Roman" w:hAnsi="Times New Roman" w:cs="Times New Roman"/>
          <w:szCs w:val="24"/>
        </w:rPr>
        <w:t>ognoli</w:t>
      </w:r>
      <w:proofErr w:type="spellEnd"/>
      <w:r w:rsidR="00E50275" w:rsidRPr="00DD58FB">
        <w:rPr>
          <w:rFonts w:ascii="Times New Roman" w:hAnsi="Times New Roman" w:cs="Times New Roman"/>
          <w:szCs w:val="24"/>
        </w:rPr>
        <w:t xml:space="preserve">, </w:t>
      </w:r>
      <w:r w:rsidRPr="00DD58FB">
        <w:rPr>
          <w:rFonts w:ascii="Times New Roman" w:hAnsi="Times New Roman" w:cs="Times New Roman"/>
          <w:szCs w:val="24"/>
        </w:rPr>
        <w:t>N. B.</w:t>
      </w:r>
      <w:proofErr w:type="gramStart"/>
      <w:r w:rsidR="00E50275" w:rsidRPr="00DD58FB">
        <w:rPr>
          <w:rFonts w:ascii="Times New Roman" w:hAnsi="Times New Roman" w:cs="Times New Roman"/>
          <w:szCs w:val="24"/>
        </w:rPr>
        <w:t>,  &amp;</w:t>
      </w:r>
      <w:proofErr w:type="gramEnd"/>
      <w:r w:rsidRPr="00DD58FB">
        <w:rPr>
          <w:rFonts w:ascii="Times New Roman" w:hAnsi="Times New Roman" w:cs="Times New Roman"/>
          <w:szCs w:val="24"/>
        </w:rPr>
        <w:t xml:space="preserve"> </w:t>
      </w:r>
      <w:r w:rsidR="00E50275" w:rsidRPr="00DD58FB">
        <w:rPr>
          <w:rFonts w:ascii="Times New Roman" w:hAnsi="Times New Roman" w:cs="Times New Roman"/>
          <w:szCs w:val="24"/>
        </w:rPr>
        <w:t xml:space="preserve">Guimarães, </w:t>
      </w:r>
      <w:r w:rsidRPr="00DD58FB">
        <w:rPr>
          <w:rFonts w:ascii="Times New Roman" w:hAnsi="Times New Roman" w:cs="Times New Roman"/>
          <w:szCs w:val="24"/>
        </w:rPr>
        <w:t>J. A. C.</w:t>
      </w:r>
      <w:r w:rsidR="00C448F8" w:rsidRPr="00DD58FB">
        <w:rPr>
          <w:rFonts w:ascii="Times New Roman" w:hAnsi="Times New Roman" w:cs="Times New Roman"/>
          <w:szCs w:val="24"/>
        </w:rPr>
        <w:t xml:space="preserve"> (2010) </w:t>
      </w:r>
      <w:r w:rsidRPr="00DD58FB">
        <w:rPr>
          <w:rFonts w:ascii="Times New Roman" w:hAnsi="Times New Roman" w:cs="Times New Roman"/>
          <w:szCs w:val="24"/>
        </w:rPr>
        <w:t xml:space="preserve">Arquivística pós-moderna, diplomática arquivística e arquivística integrada: novas abordagens de organização para a construção de uma disciplina contemporânea. </w:t>
      </w:r>
      <w:r w:rsidRPr="00DD58FB">
        <w:rPr>
          <w:rFonts w:ascii="Times New Roman" w:hAnsi="Times New Roman" w:cs="Times New Roman"/>
          <w:i/>
          <w:szCs w:val="24"/>
        </w:rPr>
        <w:t>In</w:t>
      </w:r>
      <w:r w:rsidRPr="00DD58FB">
        <w:rPr>
          <w:rFonts w:ascii="Times New Roman" w:hAnsi="Times New Roman" w:cs="Times New Roman"/>
          <w:szCs w:val="24"/>
        </w:rPr>
        <w:t xml:space="preserve">: </w:t>
      </w:r>
      <w:r w:rsidR="00E350D5" w:rsidRPr="00DD58FB">
        <w:rPr>
          <w:rFonts w:ascii="Times New Roman" w:hAnsi="Times New Roman" w:cs="Times New Roman"/>
          <w:szCs w:val="24"/>
        </w:rPr>
        <w:t xml:space="preserve">Encontro Nacional de Pesquisa em Ciência da Informação. </w:t>
      </w:r>
      <w:r w:rsidRPr="00DD58FB">
        <w:rPr>
          <w:rFonts w:ascii="Times New Roman" w:hAnsi="Times New Roman" w:cs="Times New Roman"/>
          <w:szCs w:val="24"/>
        </w:rPr>
        <w:t xml:space="preserve">11., 2010, Rio de Janeiro. </w:t>
      </w:r>
      <w:r w:rsidRPr="00DD58FB">
        <w:rPr>
          <w:rFonts w:ascii="Times New Roman" w:hAnsi="Times New Roman" w:cs="Times New Roman"/>
          <w:b/>
          <w:szCs w:val="24"/>
        </w:rPr>
        <w:t>Anais ...</w:t>
      </w:r>
      <w:r w:rsidRPr="00DD58FB">
        <w:rPr>
          <w:rFonts w:ascii="Times New Roman" w:hAnsi="Times New Roman" w:cs="Times New Roman"/>
          <w:szCs w:val="24"/>
        </w:rPr>
        <w:t xml:space="preserve"> Rio de Janeiro, </w:t>
      </w:r>
      <w:r w:rsidRPr="00DD58FB">
        <w:rPr>
          <w:rFonts w:ascii="Times New Roman" w:eastAsia="Times New Roman" w:hAnsi="Times New Roman" w:cs="Times New Roman"/>
          <w:szCs w:val="24"/>
          <w:lang w:eastAsia="pt-BR"/>
        </w:rPr>
        <w:t>ANCIB: IBICT</w:t>
      </w:r>
      <w:r w:rsidR="00C448F8" w:rsidRPr="00DD58FB">
        <w:rPr>
          <w:rFonts w:ascii="Times New Roman" w:eastAsia="Times New Roman" w:hAnsi="Times New Roman" w:cs="Times New Roman"/>
          <w:szCs w:val="24"/>
          <w:lang w:eastAsia="pt-BR"/>
        </w:rPr>
        <w:t>. Recuperado de:</w:t>
      </w:r>
      <w:r w:rsidRPr="00DD58FB">
        <w:rPr>
          <w:rFonts w:ascii="Times New Roman" w:hAnsi="Times New Roman" w:cs="Times New Roman"/>
          <w:szCs w:val="24"/>
        </w:rPr>
        <w:t xml:space="preserve"> </w:t>
      </w:r>
      <w:r w:rsidRPr="00DD58FB">
        <w:rPr>
          <w:rStyle w:val="Hyperlink"/>
          <w:rFonts w:ascii="Times New Roman" w:hAnsi="Times New Roman" w:cs="Times New Roman"/>
          <w:color w:val="auto"/>
          <w:szCs w:val="24"/>
          <w:u w:val="none"/>
        </w:rPr>
        <w:t>http://enancib.ibict.br/index.php/enancib/xienancib/paper/viewFile/3415/2541</w:t>
      </w:r>
      <w:r w:rsidRPr="00DD58FB">
        <w:rPr>
          <w:rFonts w:ascii="Times New Roman" w:hAnsi="Times New Roman" w:cs="Times New Roman"/>
          <w:szCs w:val="24"/>
        </w:rPr>
        <w:t>.</w:t>
      </w:r>
    </w:p>
    <w:p w14:paraId="3A0723FD" w14:textId="21979CB4" w:rsidR="00D653C5" w:rsidRPr="00DD58FB" w:rsidRDefault="00D653C5">
      <w:pPr>
        <w:pBdr>
          <w:top w:val="nil"/>
          <w:left w:val="nil"/>
          <w:bottom w:val="nil"/>
          <w:right w:val="nil"/>
          <w:between w:val="nil"/>
        </w:pBdr>
        <w:ind w:firstLine="420"/>
        <w:jc w:val="both"/>
        <w:rPr>
          <w:sz w:val="24"/>
          <w:szCs w:val="24"/>
          <w:lang w:val="pt-BR"/>
        </w:rPr>
      </w:pPr>
    </w:p>
    <w:p w14:paraId="2EBB1EBA" w14:textId="0900980B" w:rsidR="00CC5868" w:rsidRPr="00DD58FB" w:rsidRDefault="00CC5868" w:rsidP="00D3203A">
      <w:pPr>
        <w:pBdr>
          <w:top w:val="nil"/>
          <w:left w:val="nil"/>
          <w:bottom w:val="nil"/>
          <w:right w:val="nil"/>
          <w:between w:val="nil"/>
        </w:pBdr>
        <w:jc w:val="both"/>
        <w:rPr>
          <w:iCs/>
          <w:sz w:val="24"/>
          <w:szCs w:val="24"/>
          <w:highlight w:val="yellow"/>
          <w:lang w:val="pt-BR"/>
        </w:rPr>
      </w:pPr>
      <w:proofErr w:type="spellStart"/>
      <w:r w:rsidRPr="00DD58FB">
        <w:rPr>
          <w:sz w:val="24"/>
          <w:szCs w:val="24"/>
        </w:rPr>
        <w:t>T</w:t>
      </w:r>
      <w:r w:rsidR="0025167B" w:rsidRPr="00DD58FB">
        <w:rPr>
          <w:sz w:val="24"/>
          <w:szCs w:val="24"/>
        </w:rPr>
        <w:t>homassen</w:t>
      </w:r>
      <w:proofErr w:type="spellEnd"/>
      <w:r w:rsidRPr="00DD58FB">
        <w:rPr>
          <w:sz w:val="24"/>
          <w:szCs w:val="24"/>
        </w:rPr>
        <w:t xml:space="preserve">, </w:t>
      </w:r>
      <w:proofErr w:type="gramStart"/>
      <w:r w:rsidRPr="00DD58FB">
        <w:rPr>
          <w:sz w:val="24"/>
          <w:szCs w:val="24"/>
        </w:rPr>
        <w:t>T.</w:t>
      </w:r>
      <w:r w:rsidR="0025167B" w:rsidRPr="00DD58FB">
        <w:rPr>
          <w:sz w:val="24"/>
          <w:szCs w:val="24"/>
        </w:rPr>
        <w:t>(</w:t>
      </w:r>
      <w:proofErr w:type="gramEnd"/>
      <w:r w:rsidR="0025167B" w:rsidRPr="00DD58FB">
        <w:rPr>
          <w:sz w:val="24"/>
          <w:szCs w:val="24"/>
        </w:rPr>
        <w:t>2006)</w:t>
      </w:r>
      <w:r w:rsidRPr="00DD58FB">
        <w:rPr>
          <w:sz w:val="24"/>
          <w:szCs w:val="24"/>
        </w:rPr>
        <w:t xml:space="preserve"> </w:t>
      </w:r>
      <w:proofErr w:type="spellStart"/>
      <w:r w:rsidRPr="00DD58FB">
        <w:rPr>
          <w:sz w:val="24"/>
          <w:szCs w:val="24"/>
        </w:rPr>
        <w:t>Uma</w:t>
      </w:r>
      <w:proofErr w:type="spellEnd"/>
      <w:r w:rsidRPr="00DD58FB">
        <w:rPr>
          <w:sz w:val="24"/>
          <w:szCs w:val="24"/>
        </w:rPr>
        <w:t xml:space="preserve"> </w:t>
      </w:r>
      <w:proofErr w:type="spellStart"/>
      <w:r w:rsidRPr="00DD58FB">
        <w:rPr>
          <w:sz w:val="24"/>
          <w:szCs w:val="24"/>
        </w:rPr>
        <w:t>primeira</w:t>
      </w:r>
      <w:proofErr w:type="spellEnd"/>
      <w:r w:rsidRPr="00DD58FB">
        <w:rPr>
          <w:sz w:val="24"/>
          <w:szCs w:val="24"/>
        </w:rPr>
        <w:t xml:space="preserve"> </w:t>
      </w:r>
      <w:proofErr w:type="spellStart"/>
      <w:r w:rsidRPr="00DD58FB">
        <w:rPr>
          <w:sz w:val="24"/>
          <w:szCs w:val="24"/>
        </w:rPr>
        <w:t>introdução</w:t>
      </w:r>
      <w:proofErr w:type="spellEnd"/>
      <w:r w:rsidRPr="00DD58FB">
        <w:rPr>
          <w:sz w:val="24"/>
          <w:szCs w:val="24"/>
        </w:rPr>
        <w:t xml:space="preserve"> à </w:t>
      </w:r>
      <w:proofErr w:type="spellStart"/>
      <w:r w:rsidRPr="00DD58FB">
        <w:rPr>
          <w:sz w:val="24"/>
          <w:szCs w:val="24"/>
        </w:rPr>
        <w:t>Arquivologia</w:t>
      </w:r>
      <w:proofErr w:type="spellEnd"/>
      <w:r w:rsidRPr="00DD58FB">
        <w:rPr>
          <w:sz w:val="24"/>
          <w:szCs w:val="24"/>
        </w:rPr>
        <w:t xml:space="preserve">. </w:t>
      </w:r>
      <w:proofErr w:type="spellStart"/>
      <w:r w:rsidRPr="00DD58FB">
        <w:rPr>
          <w:b/>
          <w:sz w:val="24"/>
          <w:szCs w:val="24"/>
        </w:rPr>
        <w:t>Arquivo</w:t>
      </w:r>
      <w:proofErr w:type="spellEnd"/>
      <w:r w:rsidRPr="00DD58FB">
        <w:rPr>
          <w:b/>
          <w:sz w:val="24"/>
          <w:szCs w:val="24"/>
        </w:rPr>
        <w:t xml:space="preserve"> &amp; </w:t>
      </w:r>
      <w:proofErr w:type="spellStart"/>
      <w:r w:rsidRPr="00DD58FB">
        <w:rPr>
          <w:b/>
          <w:sz w:val="24"/>
          <w:szCs w:val="24"/>
        </w:rPr>
        <w:t>Administração</w:t>
      </w:r>
      <w:proofErr w:type="spellEnd"/>
      <w:r w:rsidRPr="00DD58FB">
        <w:rPr>
          <w:sz w:val="24"/>
          <w:szCs w:val="24"/>
        </w:rPr>
        <w:t>, Rio de Janeiro, v.5, n.1, p.5-16</w:t>
      </w:r>
      <w:r w:rsidR="0025167B" w:rsidRPr="00DD58FB">
        <w:rPr>
          <w:sz w:val="24"/>
          <w:szCs w:val="24"/>
        </w:rPr>
        <w:t>.</w:t>
      </w:r>
    </w:p>
    <w:p w14:paraId="6261D26B" w14:textId="3D6E5684" w:rsidR="00D3203A" w:rsidRPr="00DD58FB" w:rsidRDefault="00D3203A" w:rsidP="00D3203A">
      <w:pPr>
        <w:pBdr>
          <w:top w:val="nil"/>
          <w:left w:val="nil"/>
          <w:bottom w:val="nil"/>
          <w:right w:val="nil"/>
          <w:between w:val="nil"/>
        </w:pBdr>
        <w:jc w:val="both"/>
        <w:rPr>
          <w:iCs/>
          <w:sz w:val="24"/>
          <w:szCs w:val="24"/>
          <w:lang w:val="pt-BR"/>
        </w:rPr>
      </w:pPr>
    </w:p>
    <w:p w14:paraId="7BDA76C9" w14:textId="0D932E3F" w:rsidR="00D3203A" w:rsidRPr="00DD58FB" w:rsidRDefault="00D3203A" w:rsidP="00D3203A">
      <w:pPr>
        <w:pBdr>
          <w:top w:val="nil"/>
          <w:left w:val="nil"/>
          <w:bottom w:val="nil"/>
          <w:right w:val="nil"/>
          <w:between w:val="nil"/>
        </w:pBdr>
        <w:jc w:val="both"/>
        <w:rPr>
          <w:iCs/>
          <w:sz w:val="24"/>
          <w:szCs w:val="24"/>
          <w:lang w:val="pt-BR"/>
        </w:rPr>
      </w:pPr>
      <w:r w:rsidRPr="00DD58FB">
        <w:rPr>
          <w:iCs/>
          <w:sz w:val="24"/>
          <w:szCs w:val="24"/>
          <w:lang w:val="pt-BR"/>
        </w:rPr>
        <w:t xml:space="preserve"> </w:t>
      </w:r>
    </w:p>
    <w:p w14:paraId="506368E7" w14:textId="44B9DB88" w:rsidR="00D3203A" w:rsidRPr="00DD58FB" w:rsidRDefault="00D3203A" w:rsidP="00D3203A">
      <w:pPr>
        <w:pBdr>
          <w:top w:val="nil"/>
          <w:left w:val="nil"/>
          <w:bottom w:val="nil"/>
          <w:right w:val="nil"/>
          <w:between w:val="nil"/>
        </w:pBdr>
        <w:jc w:val="both"/>
        <w:rPr>
          <w:sz w:val="24"/>
          <w:szCs w:val="24"/>
          <w:lang w:val="pt-BR"/>
        </w:rPr>
      </w:pPr>
    </w:p>
    <w:p w14:paraId="22623614" w14:textId="12AE068E" w:rsidR="00D3203A" w:rsidRPr="00DD58FB" w:rsidRDefault="00D3203A">
      <w:pPr>
        <w:pBdr>
          <w:top w:val="nil"/>
          <w:left w:val="nil"/>
          <w:bottom w:val="nil"/>
          <w:right w:val="nil"/>
          <w:between w:val="nil"/>
        </w:pBdr>
        <w:ind w:firstLine="420"/>
        <w:jc w:val="both"/>
        <w:rPr>
          <w:sz w:val="24"/>
          <w:szCs w:val="24"/>
          <w:lang w:val="pt-BR"/>
        </w:rPr>
      </w:pPr>
    </w:p>
    <w:sectPr w:rsidR="00D3203A" w:rsidRPr="00DD58FB">
      <w:footerReference w:type="default" r:id="rId11"/>
      <w:pgSz w:w="11907" w:h="16840"/>
      <w:pgMar w:top="1418" w:right="1134" w:bottom="170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4CC5E" w14:textId="77777777" w:rsidR="007E3F2D" w:rsidRDefault="007E3F2D">
      <w:r>
        <w:separator/>
      </w:r>
    </w:p>
  </w:endnote>
  <w:endnote w:type="continuationSeparator" w:id="0">
    <w:p w14:paraId="6AACF15B" w14:textId="77777777" w:rsidR="007E3F2D" w:rsidRDefault="007E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610A3" w14:textId="77777777" w:rsidR="00481E56" w:rsidRDefault="00556889">
    <w:pPr>
      <w:pBdr>
        <w:top w:val="nil"/>
        <w:left w:val="nil"/>
        <w:bottom w:val="nil"/>
        <w:right w:val="nil"/>
        <w:between w:val="nil"/>
      </w:pBdr>
      <w:tabs>
        <w:tab w:val="center" w:pos="4252"/>
        <w:tab w:val="right" w:pos="8504"/>
      </w:tabs>
      <w:rPr>
        <w:color w:val="000000"/>
      </w:rPr>
    </w:pPr>
    <w:r>
      <w:rPr>
        <w:color w:val="000000"/>
      </w:rPr>
      <w:t xml:space="preserve">IX </w:t>
    </w:r>
    <w:proofErr w:type="spellStart"/>
    <w:r>
      <w:rPr>
        <w:color w:val="000000"/>
      </w:rPr>
      <w:t>Encontro</w:t>
    </w:r>
    <w:proofErr w:type="spellEnd"/>
    <w:r>
      <w:rPr>
        <w:color w:val="000000"/>
      </w:rPr>
      <w:t xml:space="preserve"> Ibérico EDICIC (Barcelona, entre 9 e 11 de </w:t>
    </w:r>
    <w:proofErr w:type="spellStart"/>
    <w:r>
      <w:rPr>
        <w:color w:val="000000"/>
      </w:rPr>
      <w:t>julho</w:t>
    </w:r>
    <w:proofErr w:type="spellEnd"/>
    <w:r>
      <w:rPr>
        <w:color w:val="000000"/>
      </w:rPr>
      <w:t xml:space="preserve"> de 2019)                                                                        </w:t>
    </w:r>
    <w:r>
      <w:rPr>
        <w:color w:val="000000"/>
      </w:rPr>
      <w:fldChar w:fldCharType="begin"/>
    </w:r>
    <w:r>
      <w:rPr>
        <w:color w:val="000000"/>
      </w:rPr>
      <w:instrText>PAGE</w:instrText>
    </w:r>
    <w:r>
      <w:rPr>
        <w:color w:val="000000"/>
      </w:rPr>
      <w:fldChar w:fldCharType="separate"/>
    </w:r>
    <w:r w:rsidR="004645E3">
      <w:rPr>
        <w:noProof/>
        <w:color w:val="000000"/>
      </w:rPr>
      <w:t>1</w:t>
    </w:r>
    <w:r>
      <w:rPr>
        <w:color w:val="000000"/>
      </w:rPr>
      <w:fldChar w:fldCharType="end"/>
    </w:r>
  </w:p>
  <w:p w14:paraId="7B6948CE" w14:textId="77777777" w:rsidR="00481E56" w:rsidRDefault="00481E5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45450" w14:textId="77777777" w:rsidR="007E3F2D" w:rsidRDefault="007E3F2D">
      <w:r>
        <w:separator/>
      </w:r>
    </w:p>
  </w:footnote>
  <w:footnote w:type="continuationSeparator" w:id="0">
    <w:p w14:paraId="72AF174C" w14:textId="77777777" w:rsidR="007E3F2D" w:rsidRDefault="007E3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D00B5"/>
    <w:multiLevelType w:val="multilevel"/>
    <w:tmpl w:val="92FE81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A094E0C"/>
    <w:multiLevelType w:val="multilevel"/>
    <w:tmpl w:val="301289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56"/>
    <w:rsid w:val="00005F30"/>
    <w:rsid w:val="000216C5"/>
    <w:rsid w:val="00034246"/>
    <w:rsid w:val="000572B4"/>
    <w:rsid w:val="00066F6B"/>
    <w:rsid w:val="00097A60"/>
    <w:rsid w:val="000A653C"/>
    <w:rsid w:val="000F3537"/>
    <w:rsid w:val="001173F7"/>
    <w:rsid w:val="001A13DF"/>
    <w:rsid w:val="001D4382"/>
    <w:rsid w:val="001F6171"/>
    <w:rsid w:val="00223826"/>
    <w:rsid w:val="0025167B"/>
    <w:rsid w:val="00314B08"/>
    <w:rsid w:val="003650FC"/>
    <w:rsid w:val="00381947"/>
    <w:rsid w:val="003A79CC"/>
    <w:rsid w:val="003D1A11"/>
    <w:rsid w:val="00416A95"/>
    <w:rsid w:val="004645E3"/>
    <w:rsid w:val="004760F8"/>
    <w:rsid w:val="00481E56"/>
    <w:rsid w:val="00532E9D"/>
    <w:rsid w:val="00556889"/>
    <w:rsid w:val="00565D7F"/>
    <w:rsid w:val="00567022"/>
    <w:rsid w:val="005B6337"/>
    <w:rsid w:val="005E7D96"/>
    <w:rsid w:val="005E7FA4"/>
    <w:rsid w:val="00677791"/>
    <w:rsid w:val="006C07D3"/>
    <w:rsid w:val="007412DE"/>
    <w:rsid w:val="007E3F2D"/>
    <w:rsid w:val="008242E0"/>
    <w:rsid w:val="00881346"/>
    <w:rsid w:val="008B7E7A"/>
    <w:rsid w:val="008C4D43"/>
    <w:rsid w:val="008E34FD"/>
    <w:rsid w:val="00950DE2"/>
    <w:rsid w:val="00951718"/>
    <w:rsid w:val="00975AC1"/>
    <w:rsid w:val="00997ADC"/>
    <w:rsid w:val="009C6E64"/>
    <w:rsid w:val="009D0102"/>
    <w:rsid w:val="009D5B0F"/>
    <w:rsid w:val="009F0CDD"/>
    <w:rsid w:val="00A2731F"/>
    <w:rsid w:val="00A65C8C"/>
    <w:rsid w:val="00AA3E8F"/>
    <w:rsid w:val="00B53520"/>
    <w:rsid w:val="00BC371D"/>
    <w:rsid w:val="00BD7318"/>
    <w:rsid w:val="00BE78AB"/>
    <w:rsid w:val="00C448F8"/>
    <w:rsid w:val="00C5436E"/>
    <w:rsid w:val="00CC5868"/>
    <w:rsid w:val="00D012ED"/>
    <w:rsid w:val="00D205ED"/>
    <w:rsid w:val="00D3108B"/>
    <w:rsid w:val="00D3203A"/>
    <w:rsid w:val="00D653C5"/>
    <w:rsid w:val="00D74573"/>
    <w:rsid w:val="00DC00DC"/>
    <w:rsid w:val="00DD58FB"/>
    <w:rsid w:val="00E0698B"/>
    <w:rsid w:val="00E3051A"/>
    <w:rsid w:val="00E350D5"/>
    <w:rsid w:val="00E35972"/>
    <w:rsid w:val="00E45008"/>
    <w:rsid w:val="00E50275"/>
    <w:rsid w:val="00E85E00"/>
    <w:rsid w:val="00EB1FDA"/>
    <w:rsid w:val="00F314AE"/>
    <w:rsid w:val="00F94185"/>
    <w:rsid w:val="00FC6F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AC47"/>
  <w15:docId w15:val="{8C738C3E-8D18-4ACB-B258-B5E179DA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Hyperlink">
    <w:name w:val="Hyperlink"/>
    <w:basedOn w:val="Fontepargpadro"/>
    <w:uiPriority w:val="99"/>
    <w:unhideWhenUsed/>
    <w:rsid w:val="005E7D96"/>
    <w:rPr>
      <w:color w:val="0000FF" w:themeColor="hyperlink"/>
      <w:u w:val="single"/>
    </w:rPr>
  </w:style>
  <w:style w:type="character" w:styleId="MenoPendente">
    <w:name w:val="Unresolved Mention"/>
    <w:basedOn w:val="Fontepargpadro"/>
    <w:uiPriority w:val="99"/>
    <w:semiHidden/>
    <w:unhideWhenUsed/>
    <w:rsid w:val="005E7D96"/>
    <w:rPr>
      <w:color w:val="605E5C"/>
      <w:shd w:val="clear" w:color="auto" w:fill="E1DFDD"/>
    </w:rPr>
  </w:style>
  <w:style w:type="character" w:styleId="Refdecomentrio">
    <w:name w:val="annotation reference"/>
    <w:basedOn w:val="Fontepargpadro"/>
    <w:uiPriority w:val="99"/>
    <w:semiHidden/>
    <w:unhideWhenUsed/>
    <w:rsid w:val="00314B08"/>
    <w:rPr>
      <w:sz w:val="16"/>
      <w:szCs w:val="16"/>
    </w:rPr>
  </w:style>
  <w:style w:type="paragraph" w:styleId="Textodecomentrio">
    <w:name w:val="annotation text"/>
    <w:basedOn w:val="Normal"/>
    <w:link w:val="TextodecomentrioChar"/>
    <w:uiPriority w:val="99"/>
    <w:unhideWhenUsed/>
    <w:rsid w:val="00314B08"/>
    <w:rPr>
      <w:rFonts w:ascii="Arial" w:eastAsia="Arial" w:hAnsi="Arial" w:cs="Arial"/>
      <w:lang w:val="pt-BR"/>
    </w:rPr>
  </w:style>
  <w:style w:type="character" w:customStyle="1" w:styleId="TextodecomentrioChar">
    <w:name w:val="Texto de comentário Char"/>
    <w:basedOn w:val="Fontepargpadro"/>
    <w:link w:val="Textodecomentrio"/>
    <w:uiPriority w:val="99"/>
    <w:rsid w:val="00314B08"/>
    <w:rPr>
      <w:rFonts w:ascii="Arial" w:eastAsia="Arial" w:hAnsi="Arial" w:cs="Arial"/>
      <w:lang w:val="pt-BR"/>
    </w:rPr>
  </w:style>
  <w:style w:type="paragraph" w:styleId="PargrafodaLista">
    <w:name w:val="List Paragraph"/>
    <w:basedOn w:val="Normal"/>
    <w:uiPriority w:val="34"/>
    <w:qFormat/>
    <w:rsid w:val="00314B08"/>
    <w:pPr>
      <w:spacing w:line="276" w:lineRule="auto"/>
      <w:ind w:left="720"/>
      <w:contextualSpacing/>
    </w:pPr>
    <w:rPr>
      <w:rFonts w:ascii="Arial" w:eastAsia="Arial" w:hAnsi="Arial" w:cs="Arial"/>
      <w:sz w:val="22"/>
      <w:szCs w:val="22"/>
      <w:lang w:val="pt-BR"/>
    </w:rPr>
  </w:style>
  <w:style w:type="paragraph" w:styleId="Textodebalo">
    <w:name w:val="Balloon Text"/>
    <w:basedOn w:val="Normal"/>
    <w:link w:val="TextodebaloChar"/>
    <w:uiPriority w:val="99"/>
    <w:semiHidden/>
    <w:unhideWhenUsed/>
    <w:rsid w:val="00314B08"/>
    <w:rPr>
      <w:rFonts w:ascii="Segoe UI" w:hAnsi="Segoe UI" w:cs="Segoe UI"/>
      <w:sz w:val="18"/>
      <w:szCs w:val="18"/>
    </w:rPr>
  </w:style>
  <w:style w:type="character" w:customStyle="1" w:styleId="TextodebaloChar">
    <w:name w:val="Texto de balão Char"/>
    <w:basedOn w:val="Fontepargpadro"/>
    <w:link w:val="Textodebalo"/>
    <w:uiPriority w:val="99"/>
    <w:semiHidden/>
    <w:rsid w:val="00314B08"/>
    <w:rPr>
      <w:rFonts w:ascii="Segoe UI" w:hAnsi="Segoe UI" w:cs="Segoe UI"/>
      <w:sz w:val="18"/>
      <w:szCs w:val="18"/>
    </w:rPr>
  </w:style>
  <w:style w:type="paragraph" w:styleId="Citao">
    <w:name w:val="Quote"/>
    <w:aliases w:val="Citação direta blocada"/>
    <w:basedOn w:val="Normal"/>
    <w:next w:val="Normal"/>
    <w:link w:val="CitaoChar"/>
    <w:uiPriority w:val="29"/>
    <w:qFormat/>
    <w:rsid w:val="00314B08"/>
    <w:pPr>
      <w:ind w:left="2268"/>
      <w:jc w:val="both"/>
    </w:pPr>
    <w:rPr>
      <w:rFonts w:ascii="Arial" w:eastAsiaTheme="minorHAnsi" w:hAnsi="Arial" w:cstheme="minorBidi"/>
      <w:iCs/>
      <w:sz w:val="22"/>
      <w:szCs w:val="22"/>
      <w:lang w:val="pt-BR" w:eastAsia="en-US"/>
    </w:rPr>
  </w:style>
  <w:style w:type="character" w:customStyle="1" w:styleId="CitaoChar">
    <w:name w:val="Citação Char"/>
    <w:aliases w:val="Citação direta blocada Char"/>
    <w:basedOn w:val="Fontepargpadro"/>
    <w:link w:val="Citao"/>
    <w:uiPriority w:val="29"/>
    <w:rsid w:val="00314B08"/>
    <w:rPr>
      <w:rFonts w:ascii="Arial" w:eastAsiaTheme="minorHAnsi" w:hAnsi="Arial" w:cstheme="minorBidi"/>
      <w:iCs/>
      <w:sz w:val="22"/>
      <w:szCs w:val="22"/>
      <w:lang w:val="pt-BR" w:eastAsia="en-US"/>
    </w:rPr>
  </w:style>
  <w:style w:type="paragraph" w:customStyle="1" w:styleId="Normal1">
    <w:name w:val="Normal1"/>
    <w:rsid w:val="00D653C5"/>
    <w:rPr>
      <w:sz w:val="24"/>
      <w:szCs w:val="24"/>
      <w:lang w:val="pt-BR" w:eastAsia="zh-TW"/>
    </w:rPr>
  </w:style>
  <w:style w:type="paragraph" w:styleId="SemEspaamento">
    <w:name w:val="No Spacing"/>
    <w:aliases w:val="REFERENCIAS"/>
    <w:uiPriority w:val="1"/>
    <w:qFormat/>
    <w:rsid w:val="00D653C5"/>
    <w:pPr>
      <w:spacing w:after="240"/>
    </w:pPr>
    <w:rPr>
      <w:rFonts w:ascii="Arial" w:eastAsiaTheme="minorHAnsi" w:hAnsi="Arial" w:cstheme="minorBidi"/>
      <w:sz w:val="24"/>
      <w:szCs w:val="22"/>
      <w:lang w:val="pt-BR" w:eastAsia="en-US"/>
    </w:rPr>
  </w:style>
  <w:style w:type="paragraph" w:styleId="Assuntodocomentrio">
    <w:name w:val="annotation subject"/>
    <w:basedOn w:val="Textodecomentrio"/>
    <w:next w:val="Textodecomentrio"/>
    <w:link w:val="AssuntodocomentrioChar"/>
    <w:uiPriority w:val="99"/>
    <w:semiHidden/>
    <w:unhideWhenUsed/>
    <w:rsid w:val="000F3537"/>
    <w:rPr>
      <w:rFonts w:ascii="Times New Roman" w:eastAsia="Times New Roman" w:hAnsi="Times New Roman" w:cs="Times New Roman"/>
      <w:b/>
      <w:bCs/>
      <w:lang w:val="es-ES_tradnl"/>
    </w:rPr>
  </w:style>
  <w:style w:type="character" w:customStyle="1" w:styleId="AssuntodocomentrioChar">
    <w:name w:val="Assunto do comentário Char"/>
    <w:basedOn w:val="TextodecomentrioChar"/>
    <w:link w:val="Assuntodocomentrio"/>
    <w:uiPriority w:val="99"/>
    <w:semiHidden/>
    <w:rsid w:val="000F3537"/>
    <w:rPr>
      <w:rFonts w:ascii="Arial" w:eastAsia="Arial" w:hAnsi="Arial" w:cs="Arial"/>
      <w:b/>
      <w:bCs/>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lexandre.ferna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xandre.ferna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elma.madio@unesp.br" TargetMode="External"/><Relationship Id="rId4" Type="http://schemas.openxmlformats.org/officeDocument/2006/relationships/webSettings" Target="webSettings.xml"/><Relationship Id="rId9" Type="http://schemas.openxmlformats.org/officeDocument/2006/relationships/hyperlink" Target="mailto:marcia.pazin@unesp.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2759</Words>
  <Characters>14901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Pazin</dc:creator>
  <cp:lastModifiedBy>Unknown</cp:lastModifiedBy>
  <cp:revision>2</cp:revision>
  <dcterms:created xsi:type="dcterms:W3CDTF">2019-06-13T23:07:00Z</dcterms:created>
  <dcterms:modified xsi:type="dcterms:W3CDTF">2019-06-13T23:07:00Z</dcterms:modified>
</cp:coreProperties>
</file>