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552" w:rsidRDefault="00AE4522" w:rsidP="00D85220">
      <w:pPr>
        <w:pStyle w:val="normal0"/>
        <w:jc w:val="center"/>
        <w:rPr>
          <w:b/>
          <w:sz w:val="40"/>
          <w:szCs w:val="40"/>
        </w:rPr>
      </w:pPr>
      <w:r>
        <w:rPr>
          <w:b/>
          <w:sz w:val="40"/>
          <w:szCs w:val="40"/>
        </w:rPr>
        <w:t xml:space="preserve">Descrição de Recursos </w:t>
      </w:r>
      <w:r w:rsidR="00A349D0">
        <w:rPr>
          <w:b/>
          <w:sz w:val="40"/>
          <w:szCs w:val="40"/>
        </w:rPr>
        <w:t>Multimídia no Contexto</w:t>
      </w:r>
      <w:r w:rsidR="00303DBC">
        <w:rPr>
          <w:b/>
          <w:sz w:val="40"/>
          <w:szCs w:val="40"/>
        </w:rPr>
        <w:t xml:space="preserve"> de</w:t>
      </w:r>
      <w:r>
        <w:rPr>
          <w:b/>
          <w:sz w:val="40"/>
          <w:szCs w:val="40"/>
        </w:rPr>
        <w:t xml:space="preserve"> Patrimônio Cultural</w:t>
      </w:r>
      <w:r w:rsidR="002556E8">
        <w:rPr>
          <w:b/>
          <w:sz w:val="40"/>
          <w:szCs w:val="40"/>
        </w:rPr>
        <w:t xml:space="preserve"> Digital</w:t>
      </w:r>
    </w:p>
    <w:p w:rsidR="00334552" w:rsidRDefault="00334552">
      <w:pPr>
        <w:pStyle w:val="normal0"/>
        <w:pBdr>
          <w:top w:val="nil"/>
          <w:left w:val="nil"/>
          <w:bottom w:val="nil"/>
          <w:right w:val="nil"/>
          <w:between w:val="nil"/>
        </w:pBdr>
        <w:ind w:firstLine="420"/>
        <w:jc w:val="both"/>
        <w:rPr>
          <w:color w:val="000000"/>
          <w:sz w:val="24"/>
          <w:szCs w:val="24"/>
        </w:rPr>
      </w:pPr>
    </w:p>
    <w:p w:rsidR="00334552" w:rsidRDefault="00AE4522">
      <w:pPr>
        <w:pStyle w:val="normal0"/>
        <w:pBdr>
          <w:top w:val="nil"/>
          <w:left w:val="nil"/>
          <w:bottom w:val="nil"/>
          <w:right w:val="nil"/>
          <w:between w:val="nil"/>
        </w:pBdr>
        <w:jc w:val="both"/>
        <w:rPr>
          <w:color w:val="000000"/>
          <w:sz w:val="24"/>
          <w:szCs w:val="24"/>
        </w:rPr>
      </w:pPr>
      <w:r>
        <w:rPr>
          <w:color w:val="000000"/>
          <w:sz w:val="24"/>
          <w:szCs w:val="24"/>
        </w:rPr>
        <w:t>Daniela Lucas da Silva Lemos</w:t>
      </w:r>
      <w:r w:rsidR="00667FC2">
        <w:rPr>
          <w:color w:val="000000"/>
          <w:sz w:val="24"/>
          <w:szCs w:val="24"/>
          <w:vertAlign w:val="superscript"/>
        </w:rPr>
        <w:t>1</w:t>
      </w:r>
      <w:r w:rsidR="007505D4">
        <w:rPr>
          <w:color w:val="000000"/>
          <w:sz w:val="24"/>
          <w:szCs w:val="24"/>
          <w:vertAlign w:val="superscript"/>
        </w:rPr>
        <w:t>[0000-0003-1565-7366]</w:t>
      </w:r>
      <w:r w:rsidR="00667FC2">
        <w:rPr>
          <w:color w:val="000000"/>
          <w:sz w:val="24"/>
          <w:szCs w:val="24"/>
        </w:rPr>
        <w:t xml:space="preserve">, </w:t>
      </w:r>
      <w:r>
        <w:rPr>
          <w:color w:val="000000"/>
          <w:sz w:val="24"/>
          <w:szCs w:val="24"/>
        </w:rPr>
        <w:t>Renato Rocha Souza</w:t>
      </w:r>
      <w:r w:rsidR="00667FC2">
        <w:rPr>
          <w:color w:val="000000"/>
          <w:sz w:val="24"/>
          <w:szCs w:val="24"/>
          <w:vertAlign w:val="superscript"/>
        </w:rPr>
        <w:t>2</w:t>
      </w:r>
      <w:r w:rsidR="007505D4">
        <w:rPr>
          <w:color w:val="000000"/>
          <w:sz w:val="24"/>
          <w:szCs w:val="24"/>
          <w:vertAlign w:val="superscript"/>
        </w:rPr>
        <w:t>[0000-0002-1895-3905]</w:t>
      </w:r>
    </w:p>
    <w:p w:rsidR="00562F80" w:rsidRDefault="00562F80" w:rsidP="00191CDC">
      <w:pPr>
        <w:pStyle w:val="normal0"/>
        <w:pBdr>
          <w:top w:val="nil"/>
          <w:left w:val="nil"/>
          <w:bottom w:val="nil"/>
          <w:right w:val="nil"/>
          <w:between w:val="nil"/>
        </w:pBdr>
        <w:jc w:val="both"/>
        <w:rPr>
          <w:color w:val="000000"/>
          <w:sz w:val="24"/>
          <w:szCs w:val="24"/>
          <w:vertAlign w:val="superscript"/>
        </w:rPr>
      </w:pPr>
    </w:p>
    <w:p w:rsidR="00334552" w:rsidRDefault="00667FC2" w:rsidP="00191CDC">
      <w:pPr>
        <w:pStyle w:val="normal0"/>
        <w:pBdr>
          <w:top w:val="nil"/>
          <w:left w:val="nil"/>
          <w:bottom w:val="nil"/>
          <w:right w:val="nil"/>
          <w:between w:val="nil"/>
        </w:pBdr>
        <w:jc w:val="both"/>
        <w:rPr>
          <w:color w:val="000000"/>
          <w:sz w:val="24"/>
          <w:szCs w:val="24"/>
        </w:rPr>
      </w:pPr>
      <w:r>
        <w:rPr>
          <w:color w:val="000000"/>
          <w:sz w:val="24"/>
          <w:szCs w:val="24"/>
          <w:vertAlign w:val="superscript"/>
        </w:rPr>
        <w:t>1</w:t>
      </w:r>
      <w:r>
        <w:rPr>
          <w:color w:val="000000"/>
          <w:sz w:val="24"/>
          <w:szCs w:val="24"/>
        </w:rPr>
        <w:t xml:space="preserve"> </w:t>
      </w:r>
      <w:r w:rsidR="00AE4522">
        <w:rPr>
          <w:color w:val="000000"/>
          <w:sz w:val="24"/>
          <w:szCs w:val="24"/>
        </w:rPr>
        <w:t>Departamento Biblioteconomia/UFES</w:t>
      </w:r>
      <w:r>
        <w:rPr>
          <w:color w:val="000000"/>
          <w:sz w:val="24"/>
          <w:szCs w:val="24"/>
        </w:rPr>
        <w:t xml:space="preserve">, </w:t>
      </w:r>
      <w:r w:rsidR="007505D4">
        <w:rPr>
          <w:color w:val="000000"/>
          <w:sz w:val="24"/>
          <w:szCs w:val="24"/>
        </w:rPr>
        <w:t>Brasil</w:t>
      </w:r>
      <w:r>
        <w:rPr>
          <w:color w:val="000000"/>
          <w:sz w:val="24"/>
          <w:szCs w:val="24"/>
        </w:rPr>
        <w:t>.</w:t>
      </w:r>
      <w:r w:rsidR="00AE4522">
        <w:rPr>
          <w:color w:val="000000"/>
          <w:sz w:val="24"/>
          <w:szCs w:val="24"/>
        </w:rPr>
        <w:t>danielalucas@hotmail.com</w:t>
      </w:r>
      <w:r>
        <w:rPr>
          <w:color w:val="000000"/>
          <w:sz w:val="24"/>
          <w:szCs w:val="24"/>
        </w:rPr>
        <w:t xml:space="preserve">. </w:t>
      </w:r>
    </w:p>
    <w:p w:rsidR="00334552" w:rsidRDefault="00667FC2">
      <w:pPr>
        <w:pStyle w:val="normal0"/>
        <w:pBdr>
          <w:top w:val="nil"/>
          <w:left w:val="nil"/>
          <w:bottom w:val="nil"/>
          <w:right w:val="nil"/>
          <w:between w:val="nil"/>
        </w:pBdr>
        <w:jc w:val="both"/>
        <w:rPr>
          <w:color w:val="000000"/>
          <w:sz w:val="24"/>
          <w:szCs w:val="24"/>
        </w:rPr>
      </w:pPr>
      <w:r>
        <w:rPr>
          <w:color w:val="000000"/>
          <w:sz w:val="24"/>
          <w:szCs w:val="24"/>
          <w:vertAlign w:val="superscript"/>
        </w:rPr>
        <w:t>2</w:t>
      </w:r>
      <w:r w:rsidR="007505D4">
        <w:rPr>
          <w:color w:val="000000"/>
          <w:sz w:val="24"/>
          <w:szCs w:val="24"/>
          <w:vertAlign w:val="superscript"/>
        </w:rPr>
        <w:t xml:space="preserve"> </w:t>
      </w:r>
      <w:r w:rsidR="00AE4522">
        <w:rPr>
          <w:color w:val="000000"/>
          <w:sz w:val="24"/>
          <w:szCs w:val="24"/>
        </w:rPr>
        <w:t>Centro de Matemática Aplicada/FGV</w:t>
      </w:r>
      <w:r>
        <w:rPr>
          <w:color w:val="000000"/>
          <w:sz w:val="24"/>
          <w:szCs w:val="24"/>
        </w:rPr>
        <w:t xml:space="preserve">, </w:t>
      </w:r>
      <w:r w:rsidR="007505D4">
        <w:rPr>
          <w:color w:val="000000"/>
          <w:sz w:val="24"/>
          <w:szCs w:val="24"/>
        </w:rPr>
        <w:t>Brasil</w:t>
      </w:r>
      <w:r>
        <w:rPr>
          <w:color w:val="000000"/>
          <w:sz w:val="24"/>
          <w:szCs w:val="24"/>
        </w:rPr>
        <w:t xml:space="preserve">. </w:t>
      </w:r>
      <w:r w:rsidR="00AE4522">
        <w:rPr>
          <w:color w:val="000000"/>
          <w:sz w:val="24"/>
          <w:szCs w:val="24"/>
        </w:rPr>
        <w:t>renato.souza@fgv.br.</w:t>
      </w:r>
    </w:p>
    <w:p w:rsidR="00334552" w:rsidRDefault="00334552">
      <w:pPr>
        <w:pStyle w:val="normal0"/>
        <w:pBdr>
          <w:top w:val="nil"/>
          <w:left w:val="nil"/>
          <w:bottom w:val="nil"/>
          <w:right w:val="nil"/>
          <w:between w:val="nil"/>
        </w:pBdr>
        <w:jc w:val="both"/>
        <w:rPr>
          <w:color w:val="000000"/>
          <w:sz w:val="24"/>
          <w:szCs w:val="24"/>
        </w:rPr>
      </w:pPr>
    </w:p>
    <w:p w:rsidR="00334552" w:rsidRDefault="000C45CB">
      <w:pPr>
        <w:pStyle w:val="normal0"/>
        <w:pBdr>
          <w:top w:val="nil"/>
          <w:left w:val="nil"/>
          <w:bottom w:val="nil"/>
          <w:right w:val="nil"/>
          <w:between w:val="nil"/>
        </w:pBdr>
        <w:jc w:val="both"/>
        <w:rPr>
          <w:color w:val="000000"/>
          <w:sz w:val="24"/>
          <w:szCs w:val="24"/>
        </w:rPr>
      </w:pPr>
      <w:r>
        <w:rPr>
          <w:b/>
          <w:color w:val="000000"/>
          <w:sz w:val="24"/>
          <w:szCs w:val="24"/>
        </w:rPr>
        <w:t>Resumo</w:t>
      </w:r>
      <w:r w:rsidR="00667FC2">
        <w:rPr>
          <w:color w:val="000000"/>
          <w:sz w:val="24"/>
          <w:szCs w:val="24"/>
        </w:rPr>
        <w:t xml:space="preserve">: </w:t>
      </w:r>
      <w:r w:rsidR="004459AF" w:rsidRPr="00ED78EF">
        <w:rPr>
          <w:color w:val="000000"/>
          <w:sz w:val="24"/>
          <w:szCs w:val="24"/>
        </w:rPr>
        <w:t xml:space="preserve">O artigo </w:t>
      </w:r>
      <w:r w:rsidR="004459AF">
        <w:rPr>
          <w:color w:val="000000"/>
          <w:sz w:val="24"/>
          <w:szCs w:val="24"/>
        </w:rPr>
        <w:t>reflete</w:t>
      </w:r>
      <w:r w:rsidR="004459AF" w:rsidRPr="00ED78EF">
        <w:rPr>
          <w:color w:val="000000"/>
          <w:sz w:val="24"/>
          <w:szCs w:val="24"/>
        </w:rPr>
        <w:t xml:space="preserve"> sobre oportunidades e desafios que as tecnologias de informação e comunicação </w:t>
      </w:r>
      <w:r w:rsidR="004459AF">
        <w:rPr>
          <w:color w:val="000000"/>
          <w:sz w:val="24"/>
          <w:szCs w:val="24"/>
        </w:rPr>
        <w:t>vêm</w:t>
      </w:r>
      <w:r w:rsidR="004459AF" w:rsidRPr="00ED78EF">
        <w:rPr>
          <w:color w:val="000000"/>
          <w:sz w:val="24"/>
          <w:szCs w:val="24"/>
        </w:rPr>
        <w:t xml:space="preserve"> proporcionando para o contexto </w:t>
      </w:r>
      <w:r w:rsidR="004459AF">
        <w:rPr>
          <w:color w:val="000000"/>
          <w:sz w:val="24"/>
          <w:szCs w:val="24"/>
        </w:rPr>
        <w:t xml:space="preserve">da organização e </w:t>
      </w:r>
      <w:r w:rsidR="004459AF" w:rsidRPr="00ED78EF">
        <w:rPr>
          <w:color w:val="000000"/>
          <w:sz w:val="24"/>
          <w:szCs w:val="24"/>
        </w:rPr>
        <w:t>preservação do patrimônio cultural</w:t>
      </w:r>
      <w:r w:rsidR="004459AF">
        <w:rPr>
          <w:color w:val="000000"/>
          <w:sz w:val="24"/>
          <w:szCs w:val="24"/>
        </w:rPr>
        <w:t>.</w:t>
      </w:r>
      <w:r w:rsidR="004459AF" w:rsidRPr="00ED78EF">
        <w:rPr>
          <w:color w:val="000000"/>
          <w:sz w:val="24"/>
          <w:szCs w:val="24"/>
        </w:rPr>
        <w:t xml:space="preserve"> </w:t>
      </w:r>
      <w:r w:rsidR="004459AF">
        <w:rPr>
          <w:color w:val="000000"/>
          <w:sz w:val="24"/>
          <w:szCs w:val="24"/>
        </w:rPr>
        <w:t>Para tal,</w:t>
      </w:r>
      <w:r w:rsidR="004459AF" w:rsidRPr="00ED78EF">
        <w:rPr>
          <w:color w:val="000000"/>
          <w:sz w:val="24"/>
          <w:szCs w:val="24"/>
        </w:rPr>
        <w:t xml:space="preserve"> </w:t>
      </w:r>
      <w:r w:rsidR="004459AF">
        <w:rPr>
          <w:color w:val="000000"/>
          <w:sz w:val="24"/>
          <w:szCs w:val="24"/>
        </w:rPr>
        <w:t>objetiva</w:t>
      </w:r>
      <w:r w:rsidR="004459AF" w:rsidRPr="00DE184D">
        <w:rPr>
          <w:color w:val="000000"/>
          <w:sz w:val="24"/>
          <w:szCs w:val="24"/>
        </w:rPr>
        <w:t xml:space="preserve"> apresentar o resultado da análise de </w:t>
      </w:r>
      <w:r w:rsidR="004459AF">
        <w:rPr>
          <w:color w:val="000000"/>
          <w:sz w:val="24"/>
          <w:szCs w:val="24"/>
        </w:rPr>
        <w:t>recursos de conhecimento, incluindo</w:t>
      </w:r>
      <w:r w:rsidR="004459AF" w:rsidRPr="00DE184D">
        <w:rPr>
          <w:color w:val="000000"/>
          <w:sz w:val="24"/>
          <w:szCs w:val="24"/>
        </w:rPr>
        <w:t xml:space="preserve"> padrões de metadados, vocabulários, modelos e ontologias voltados à descrição de </w:t>
      </w:r>
      <w:r w:rsidR="004459AF">
        <w:rPr>
          <w:color w:val="000000"/>
          <w:sz w:val="24"/>
          <w:szCs w:val="24"/>
        </w:rPr>
        <w:t>objetos culturais em diversas mídias</w:t>
      </w:r>
      <w:r w:rsidR="004459AF" w:rsidRPr="00DE184D">
        <w:rPr>
          <w:color w:val="000000"/>
          <w:sz w:val="24"/>
          <w:szCs w:val="24"/>
        </w:rPr>
        <w:t>. A principal contribuição desta pesquisa está em trazer à luz os padrões existentes</w:t>
      </w:r>
      <w:r w:rsidR="004459AF">
        <w:rPr>
          <w:color w:val="000000"/>
          <w:sz w:val="24"/>
          <w:szCs w:val="24"/>
        </w:rPr>
        <w:t xml:space="preserve"> </w:t>
      </w:r>
      <w:r w:rsidR="004459AF" w:rsidRPr="00DE184D">
        <w:rPr>
          <w:color w:val="000000"/>
          <w:sz w:val="24"/>
          <w:szCs w:val="24"/>
        </w:rPr>
        <w:t xml:space="preserve">endereçados à descrição de documentos </w:t>
      </w:r>
      <w:r w:rsidR="004459AF">
        <w:rPr>
          <w:color w:val="000000"/>
          <w:sz w:val="24"/>
          <w:szCs w:val="24"/>
        </w:rPr>
        <w:t>destinados a</w:t>
      </w:r>
      <w:r w:rsidR="004459AF" w:rsidRPr="00DE184D">
        <w:rPr>
          <w:color w:val="000000"/>
          <w:sz w:val="24"/>
          <w:szCs w:val="24"/>
        </w:rPr>
        <w:t xml:space="preserve"> pesquisadores que interpretam, manipulam e geram arquivos multimídia, especialmente para acervos </w:t>
      </w:r>
      <w:r w:rsidR="004459AF">
        <w:rPr>
          <w:color w:val="000000"/>
          <w:sz w:val="24"/>
          <w:szCs w:val="24"/>
        </w:rPr>
        <w:t xml:space="preserve">culturais </w:t>
      </w:r>
      <w:r w:rsidR="004459AF" w:rsidRPr="00DE184D">
        <w:rPr>
          <w:color w:val="000000"/>
          <w:sz w:val="24"/>
          <w:szCs w:val="24"/>
        </w:rPr>
        <w:t>disponíveis na Web.</w:t>
      </w:r>
      <w:r w:rsidR="004459AF">
        <w:rPr>
          <w:color w:val="000000"/>
          <w:sz w:val="24"/>
          <w:szCs w:val="24"/>
        </w:rPr>
        <w:t xml:space="preserve"> </w:t>
      </w:r>
      <w:r w:rsidR="004459AF" w:rsidRPr="00F27E3D">
        <w:rPr>
          <w:color w:val="000000"/>
          <w:sz w:val="24"/>
          <w:szCs w:val="24"/>
        </w:rPr>
        <w:t xml:space="preserve">Metodologicamente, utilizou-se o guia </w:t>
      </w:r>
      <w:r w:rsidR="004459AF" w:rsidRPr="00F27E3D">
        <w:rPr>
          <w:i/>
          <w:color w:val="000000"/>
          <w:sz w:val="24"/>
          <w:szCs w:val="24"/>
        </w:rPr>
        <w:t>NeOn Methodology</w:t>
      </w:r>
      <w:r w:rsidR="004459AF" w:rsidRPr="00F27E3D">
        <w:rPr>
          <w:color w:val="000000"/>
          <w:sz w:val="24"/>
          <w:szCs w:val="24"/>
        </w:rPr>
        <w:t xml:space="preserve"> para identificaçã</w:t>
      </w:r>
      <w:r w:rsidR="004459AF">
        <w:rPr>
          <w:color w:val="000000"/>
          <w:sz w:val="24"/>
          <w:szCs w:val="24"/>
        </w:rPr>
        <w:t xml:space="preserve">o, seleção e análise envolvendo </w:t>
      </w:r>
      <w:r w:rsidR="004459AF" w:rsidRPr="00F27E3D">
        <w:rPr>
          <w:color w:val="000000"/>
          <w:sz w:val="24"/>
          <w:szCs w:val="24"/>
        </w:rPr>
        <w:t xml:space="preserve">recursos </w:t>
      </w:r>
      <w:r w:rsidR="004459AF">
        <w:rPr>
          <w:color w:val="000000"/>
          <w:sz w:val="24"/>
          <w:szCs w:val="24"/>
        </w:rPr>
        <w:t>ontológicos e não ontológicos disponíveis na Web, a saber: o</w:t>
      </w:r>
      <w:r w:rsidR="004459AF" w:rsidRPr="00E353B3">
        <w:rPr>
          <w:color w:val="000000"/>
          <w:sz w:val="24"/>
          <w:szCs w:val="24"/>
        </w:rPr>
        <w:t>s padrões de metadados ISO MPEG-7, Dublin Core e VRA Core</w:t>
      </w:r>
      <w:r w:rsidR="004459AF">
        <w:rPr>
          <w:color w:val="000000"/>
          <w:sz w:val="24"/>
          <w:szCs w:val="24"/>
        </w:rPr>
        <w:t xml:space="preserve"> e as ontologias </w:t>
      </w:r>
      <w:r w:rsidR="004459AF" w:rsidRPr="00E353B3">
        <w:rPr>
          <w:color w:val="000000"/>
          <w:sz w:val="24"/>
          <w:szCs w:val="24"/>
        </w:rPr>
        <w:t>Media Ontology, COMM e M3 Multimedia.</w:t>
      </w:r>
      <w:r w:rsidR="004459AF">
        <w:rPr>
          <w:color w:val="000000"/>
          <w:sz w:val="24"/>
          <w:szCs w:val="24"/>
        </w:rPr>
        <w:t xml:space="preserve"> </w:t>
      </w:r>
      <w:r w:rsidR="004459AF" w:rsidRPr="00975C0A">
        <w:rPr>
          <w:color w:val="000000"/>
          <w:sz w:val="24"/>
          <w:szCs w:val="24"/>
        </w:rPr>
        <w:t xml:space="preserve">Os resultados alcançados conseguem contribuir na perspectiva de possíveis soluções para o tratamento dos variados tipos de metadados existentes para descrição de acervos </w:t>
      </w:r>
      <w:r w:rsidR="004459AF">
        <w:rPr>
          <w:color w:val="000000"/>
          <w:sz w:val="24"/>
          <w:szCs w:val="24"/>
        </w:rPr>
        <w:t xml:space="preserve">culturais digitais </w:t>
      </w:r>
      <w:r w:rsidR="004459AF" w:rsidRPr="00975C0A">
        <w:rPr>
          <w:color w:val="000000"/>
          <w:sz w:val="24"/>
          <w:szCs w:val="24"/>
        </w:rPr>
        <w:t>com conteúdo multimídia.</w:t>
      </w:r>
    </w:p>
    <w:p w:rsidR="001D3D83" w:rsidRDefault="00667FC2" w:rsidP="001D3D83">
      <w:pPr>
        <w:pStyle w:val="normal0"/>
        <w:pBdr>
          <w:top w:val="nil"/>
          <w:left w:val="nil"/>
          <w:bottom w:val="nil"/>
          <w:right w:val="nil"/>
          <w:between w:val="nil"/>
        </w:pBdr>
        <w:jc w:val="both"/>
        <w:rPr>
          <w:color w:val="000000"/>
          <w:sz w:val="24"/>
          <w:szCs w:val="24"/>
        </w:rPr>
      </w:pPr>
      <w:r>
        <w:rPr>
          <w:b/>
          <w:color w:val="000000"/>
          <w:sz w:val="24"/>
          <w:szCs w:val="24"/>
        </w:rPr>
        <w:t>Palavras</w:t>
      </w:r>
      <w:r w:rsidR="000C45CB">
        <w:rPr>
          <w:b/>
          <w:color w:val="000000"/>
          <w:sz w:val="24"/>
          <w:szCs w:val="24"/>
        </w:rPr>
        <w:t xml:space="preserve"> </w:t>
      </w:r>
      <w:r>
        <w:rPr>
          <w:b/>
          <w:color w:val="000000"/>
          <w:sz w:val="24"/>
          <w:szCs w:val="24"/>
        </w:rPr>
        <w:t>chave:</w:t>
      </w:r>
      <w:r>
        <w:rPr>
          <w:color w:val="000000"/>
          <w:sz w:val="24"/>
          <w:szCs w:val="24"/>
        </w:rPr>
        <w:t xml:space="preserve"> </w:t>
      </w:r>
      <w:r w:rsidR="001D3D83">
        <w:rPr>
          <w:color w:val="000000"/>
          <w:sz w:val="24"/>
          <w:szCs w:val="24"/>
        </w:rPr>
        <w:t>Patrimônio Cultural</w:t>
      </w:r>
      <w:r w:rsidR="00F17216">
        <w:rPr>
          <w:color w:val="000000"/>
          <w:sz w:val="24"/>
          <w:szCs w:val="24"/>
        </w:rPr>
        <w:t xml:space="preserve"> </w:t>
      </w:r>
      <w:r w:rsidR="001D3D83">
        <w:rPr>
          <w:color w:val="000000"/>
          <w:sz w:val="24"/>
          <w:szCs w:val="24"/>
        </w:rPr>
        <w:t>Digital</w:t>
      </w:r>
      <w:r w:rsidR="00EF1E7F">
        <w:rPr>
          <w:color w:val="000000"/>
          <w:sz w:val="24"/>
          <w:szCs w:val="24"/>
        </w:rPr>
        <w:t>;</w:t>
      </w:r>
      <w:r w:rsidR="001D3D83">
        <w:rPr>
          <w:color w:val="000000"/>
          <w:sz w:val="24"/>
          <w:szCs w:val="24"/>
        </w:rPr>
        <w:t xml:space="preserve"> Padrões de Metadados</w:t>
      </w:r>
      <w:r w:rsidR="00EF1E7F">
        <w:rPr>
          <w:color w:val="000000"/>
          <w:sz w:val="24"/>
          <w:szCs w:val="24"/>
        </w:rPr>
        <w:t>;</w:t>
      </w:r>
      <w:r w:rsidR="001D3D83">
        <w:rPr>
          <w:color w:val="000000"/>
          <w:sz w:val="24"/>
          <w:szCs w:val="24"/>
        </w:rPr>
        <w:t xml:space="preserve"> Ontologias</w:t>
      </w:r>
      <w:r w:rsidR="00EF1E7F">
        <w:rPr>
          <w:color w:val="000000"/>
          <w:sz w:val="24"/>
          <w:szCs w:val="24"/>
        </w:rPr>
        <w:t>;</w:t>
      </w:r>
      <w:r w:rsidR="001D3D83" w:rsidRPr="00B52068">
        <w:rPr>
          <w:color w:val="000000"/>
          <w:sz w:val="24"/>
          <w:szCs w:val="24"/>
        </w:rPr>
        <w:t xml:space="preserve"> </w:t>
      </w:r>
      <w:r w:rsidR="000C45CB">
        <w:rPr>
          <w:color w:val="000000"/>
          <w:sz w:val="24"/>
          <w:szCs w:val="24"/>
        </w:rPr>
        <w:t>Multimídia.</w:t>
      </w:r>
    </w:p>
    <w:p w:rsidR="00334552" w:rsidRDefault="00334552">
      <w:pPr>
        <w:pStyle w:val="normal0"/>
        <w:pBdr>
          <w:top w:val="nil"/>
          <w:left w:val="nil"/>
          <w:bottom w:val="nil"/>
          <w:right w:val="nil"/>
          <w:between w:val="nil"/>
        </w:pBdr>
        <w:jc w:val="both"/>
        <w:rPr>
          <w:color w:val="000000"/>
          <w:sz w:val="24"/>
          <w:szCs w:val="24"/>
        </w:rPr>
      </w:pPr>
    </w:p>
    <w:p w:rsidR="000C45CB" w:rsidRDefault="000C45CB" w:rsidP="000C45CB">
      <w:pPr>
        <w:pStyle w:val="normal0"/>
        <w:pBdr>
          <w:top w:val="nil"/>
          <w:left w:val="nil"/>
          <w:bottom w:val="nil"/>
          <w:right w:val="nil"/>
          <w:between w:val="nil"/>
        </w:pBdr>
        <w:jc w:val="both"/>
        <w:rPr>
          <w:color w:val="000000"/>
          <w:sz w:val="24"/>
          <w:szCs w:val="24"/>
        </w:rPr>
      </w:pPr>
      <w:r>
        <w:rPr>
          <w:b/>
          <w:color w:val="000000"/>
          <w:sz w:val="24"/>
          <w:szCs w:val="24"/>
        </w:rPr>
        <w:t>Abstract</w:t>
      </w:r>
      <w:r>
        <w:rPr>
          <w:color w:val="000000"/>
          <w:sz w:val="24"/>
          <w:szCs w:val="24"/>
        </w:rPr>
        <w:t xml:space="preserve">: </w:t>
      </w:r>
      <w:r w:rsidR="00203AAF" w:rsidRPr="00203AAF">
        <w:rPr>
          <w:color w:val="000000"/>
          <w:sz w:val="24"/>
          <w:szCs w:val="24"/>
        </w:rPr>
        <w:t>The article reflects on opportunities and challenges that information and communication technologies have been providing for the context of the organization and preservation of cultural heritage. To this end, it aims to present the result of the analysis of knowledge resources, including metadata standards, vocabularies, models and ontologies aimed at the description of cultural objects in diverse media. The main contribution of this research is to bring to light the existing standards addressed to the description of documents intended for researchers who interpret, manipulate and generate multimedia files, especially for cultural collections available on the Web. Methodologically, the NeOn Methodology guide was used for identification, selection and analysis involving ontological and non-ontological resources available on the Web, namely the ISO MPEG-7, Dublin Core and VRA Core metadata standards and the Media Ontology, COMM and M3 Multimedia ontologies. The results achieved contribute to the prospect of possible solutions for the treatment of the various types of metadata existing for the description of digital cultural collections with multimedia content.</w:t>
      </w:r>
    </w:p>
    <w:p w:rsidR="00021559" w:rsidRPr="00021559" w:rsidRDefault="000C45CB" w:rsidP="00021559">
      <w:pPr>
        <w:pStyle w:val="Pr-formataoHTML"/>
        <w:shd w:val="clear" w:color="auto" w:fill="F8F9FA"/>
        <w:spacing w:line="360" w:lineRule="atLeast"/>
        <w:rPr>
          <w:rFonts w:ascii="Times New Roman" w:hAnsi="Times New Roman" w:cs="Times New Roman"/>
          <w:color w:val="000000"/>
          <w:sz w:val="24"/>
          <w:szCs w:val="24"/>
        </w:rPr>
      </w:pPr>
      <w:r w:rsidRPr="00021559">
        <w:rPr>
          <w:rFonts w:ascii="Times New Roman" w:hAnsi="Times New Roman" w:cs="Times New Roman"/>
          <w:b/>
          <w:color w:val="000000"/>
          <w:sz w:val="24"/>
          <w:szCs w:val="24"/>
        </w:rPr>
        <w:t>Keywords</w:t>
      </w:r>
      <w:r>
        <w:rPr>
          <w:b/>
          <w:color w:val="000000"/>
          <w:sz w:val="24"/>
          <w:szCs w:val="24"/>
        </w:rPr>
        <w:t>:</w:t>
      </w:r>
      <w:r w:rsidR="00021559">
        <w:rPr>
          <w:b/>
          <w:color w:val="000000"/>
          <w:sz w:val="24"/>
          <w:szCs w:val="24"/>
        </w:rPr>
        <w:t xml:space="preserve"> </w:t>
      </w:r>
      <w:r w:rsidR="00021559" w:rsidRPr="00021559">
        <w:rPr>
          <w:rFonts w:ascii="Times New Roman" w:hAnsi="Times New Roman" w:cs="Times New Roman"/>
          <w:color w:val="000000"/>
          <w:sz w:val="24"/>
          <w:szCs w:val="24"/>
        </w:rPr>
        <w:t>Digital Cultural Heritage; Metadata Standards; Ontologies; Multimedia.</w:t>
      </w:r>
    </w:p>
    <w:p w:rsidR="000C45CB" w:rsidRDefault="000C45CB" w:rsidP="000C45CB">
      <w:pPr>
        <w:pStyle w:val="normal0"/>
        <w:pBdr>
          <w:top w:val="nil"/>
          <w:left w:val="nil"/>
          <w:bottom w:val="nil"/>
          <w:right w:val="nil"/>
          <w:between w:val="nil"/>
        </w:pBdr>
        <w:jc w:val="both"/>
        <w:rPr>
          <w:color w:val="000000"/>
          <w:sz w:val="24"/>
          <w:szCs w:val="24"/>
        </w:rPr>
      </w:pPr>
    </w:p>
    <w:p w:rsidR="00334552" w:rsidRDefault="00667FC2">
      <w:pPr>
        <w:pStyle w:val="normal0"/>
        <w:pBdr>
          <w:top w:val="nil"/>
          <w:left w:val="nil"/>
          <w:bottom w:val="nil"/>
          <w:right w:val="nil"/>
          <w:between w:val="nil"/>
        </w:pBdr>
        <w:jc w:val="both"/>
        <w:rPr>
          <w:b/>
          <w:color w:val="000000"/>
          <w:sz w:val="24"/>
          <w:szCs w:val="24"/>
        </w:rPr>
      </w:pPr>
      <w:r>
        <w:rPr>
          <w:b/>
          <w:color w:val="000000"/>
          <w:sz w:val="24"/>
          <w:szCs w:val="24"/>
        </w:rPr>
        <w:t xml:space="preserve">1 </w:t>
      </w:r>
      <w:r w:rsidR="002A7333">
        <w:rPr>
          <w:b/>
          <w:color w:val="000000"/>
          <w:sz w:val="24"/>
          <w:szCs w:val="24"/>
        </w:rPr>
        <w:t>Introdução</w:t>
      </w:r>
    </w:p>
    <w:p w:rsidR="00334552" w:rsidRDefault="00334552">
      <w:pPr>
        <w:pStyle w:val="normal0"/>
        <w:pBdr>
          <w:top w:val="nil"/>
          <w:left w:val="nil"/>
          <w:bottom w:val="nil"/>
          <w:right w:val="nil"/>
          <w:between w:val="nil"/>
        </w:pBdr>
        <w:ind w:firstLine="420"/>
        <w:jc w:val="both"/>
        <w:rPr>
          <w:color w:val="000000"/>
          <w:sz w:val="24"/>
          <w:szCs w:val="24"/>
        </w:rPr>
      </w:pPr>
    </w:p>
    <w:p w:rsidR="00DE3886" w:rsidRDefault="00797A5B" w:rsidP="00DE184D">
      <w:pPr>
        <w:pStyle w:val="normal0"/>
        <w:pBdr>
          <w:top w:val="nil"/>
          <w:left w:val="nil"/>
          <w:bottom w:val="nil"/>
          <w:right w:val="nil"/>
          <w:between w:val="nil"/>
        </w:pBdr>
        <w:ind w:firstLine="420"/>
        <w:jc w:val="both"/>
        <w:rPr>
          <w:color w:val="000000"/>
          <w:sz w:val="24"/>
          <w:szCs w:val="24"/>
        </w:rPr>
      </w:pPr>
      <w:r>
        <w:rPr>
          <w:color w:val="000000"/>
          <w:sz w:val="24"/>
          <w:szCs w:val="24"/>
        </w:rPr>
        <w:t>I</w:t>
      </w:r>
      <w:r w:rsidR="00304269" w:rsidRPr="00304269">
        <w:rPr>
          <w:color w:val="000000"/>
          <w:sz w:val="24"/>
          <w:szCs w:val="24"/>
        </w:rPr>
        <w:t xml:space="preserve">nstituições como </w:t>
      </w:r>
      <w:r>
        <w:rPr>
          <w:color w:val="000000"/>
          <w:sz w:val="24"/>
          <w:szCs w:val="24"/>
        </w:rPr>
        <w:t>a</w:t>
      </w:r>
      <w:r w:rsidR="00304269" w:rsidRPr="00304269">
        <w:rPr>
          <w:color w:val="000000"/>
          <w:sz w:val="24"/>
          <w:szCs w:val="24"/>
        </w:rPr>
        <w:t xml:space="preserve">rquivos, </w:t>
      </w:r>
      <w:r>
        <w:rPr>
          <w:color w:val="000000"/>
          <w:sz w:val="24"/>
          <w:szCs w:val="24"/>
        </w:rPr>
        <w:t>b</w:t>
      </w:r>
      <w:r w:rsidR="00304269" w:rsidRPr="00304269">
        <w:rPr>
          <w:color w:val="000000"/>
          <w:sz w:val="24"/>
          <w:szCs w:val="24"/>
        </w:rPr>
        <w:t xml:space="preserve">ibliotecas, </w:t>
      </w:r>
      <w:r>
        <w:rPr>
          <w:color w:val="000000"/>
          <w:sz w:val="24"/>
          <w:szCs w:val="24"/>
        </w:rPr>
        <w:t>m</w:t>
      </w:r>
      <w:r w:rsidR="00304269" w:rsidRPr="00304269">
        <w:rPr>
          <w:color w:val="000000"/>
          <w:sz w:val="24"/>
          <w:szCs w:val="24"/>
        </w:rPr>
        <w:t xml:space="preserve">useus, </w:t>
      </w:r>
      <w:r>
        <w:rPr>
          <w:color w:val="000000"/>
          <w:sz w:val="24"/>
          <w:szCs w:val="24"/>
        </w:rPr>
        <w:t>c</w:t>
      </w:r>
      <w:r w:rsidR="00304269" w:rsidRPr="00304269">
        <w:rPr>
          <w:color w:val="000000"/>
          <w:sz w:val="24"/>
          <w:szCs w:val="24"/>
        </w:rPr>
        <w:t xml:space="preserve">entros de </w:t>
      </w:r>
      <w:r>
        <w:rPr>
          <w:color w:val="000000"/>
          <w:sz w:val="24"/>
          <w:szCs w:val="24"/>
        </w:rPr>
        <w:t>d</w:t>
      </w:r>
      <w:r w:rsidR="00304269" w:rsidRPr="00304269">
        <w:rPr>
          <w:color w:val="000000"/>
          <w:sz w:val="24"/>
          <w:szCs w:val="24"/>
        </w:rPr>
        <w:t xml:space="preserve">ocumentação e </w:t>
      </w:r>
      <w:r>
        <w:rPr>
          <w:color w:val="000000"/>
          <w:sz w:val="24"/>
          <w:szCs w:val="24"/>
        </w:rPr>
        <w:t>p</w:t>
      </w:r>
      <w:r w:rsidR="00304269" w:rsidRPr="00304269">
        <w:rPr>
          <w:color w:val="000000"/>
          <w:sz w:val="24"/>
          <w:szCs w:val="24"/>
        </w:rPr>
        <w:t xml:space="preserve">rojetos de </w:t>
      </w:r>
      <w:r>
        <w:rPr>
          <w:color w:val="000000"/>
          <w:sz w:val="24"/>
          <w:szCs w:val="24"/>
        </w:rPr>
        <w:t>m</w:t>
      </w:r>
      <w:r w:rsidR="00304269" w:rsidRPr="00304269">
        <w:rPr>
          <w:color w:val="000000"/>
          <w:sz w:val="24"/>
          <w:szCs w:val="24"/>
        </w:rPr>
        <w:t xml:space="preserve">emória </w:t>
      </w:r>
      <w:r>
        <w:rPr>
          <w:color w:val="000000"/>
          <w:sz w:val="24"/>
          <w:szCs w:val="24"/>
        </w:rPr>
        <w:t xml:space="preserve">estão cada vez mais interessadas </w:t>
      </w:r>
      <w:r w:rsidR="000A61F7">
        <w:rPr>
          <w:color w:val="000000"/>
          <w:sz w:val="24"/>
          <w:szCs w:val="24"/>
        </w:rPr>
        <w:t xml:space="preserve">em tornar mais efetivo o acesso e a recuperação de informações por meio da aplicação das tecnologias. </w:t>
      </w:r>
      <w:r w:rsidR="00DE3886">
        <w:rPr>
          <w:color w:val="000000"/>
          <w:sz w:val="24"/>
          <w:szCs w:val="24"/>
        </w:rPr>
        <w:t xml:space="preserve">Tal intenção fertiliza </w:t>
      </w:r>
      <w:r w:rsidR="00DE3886" w:rsidRPr="00DE3886">
        <w:rPr>
          <w:color w:val="000000"/>
          <w:sz w:val="24"/>
          <w:szCs w:val="24"/>
        </w:rPr>
        <w:t>um campo de pesquisa emergente capaz de realizar a junção entre as áreas de Tecnologia da Informação e Comunicação e as Ciências Humanas</w:t>
      </w:r>
      <w:r w:rsidR="00DE3886">
        <w:rPr>
          <w:color w:val="000000"/>
          <w:sz w:val="24"/>
          <w:szCs w:val="24"/>
        </w:rPr>
        <w:t xml:space="preserve">, conhecido como </w:t>
      </w:r>
      <w:r w:rsidR="00DE3886" w:rsidRPr="00DE3886">
        <w:rPr>
          <w:color w:val="000000"/>
          <w:sz w:val="24"/>
          <w:szCs w:val="24"/>
        </w:rPr>
        <w:t>Humanidades Digitais (</w:t>
      </w:r>
      <w:r w:rsidR="009C7D14">
        <w:rPr>
          <w:color w:val="000000"/>
          <w:sz w:val="24"/>
          <w:szCs w:val="24"/>
        </w:rPr>
        <w:t>C</w:t>
      </w:r>
      <w:r w:rsidR="009C7D14" w:rsidRPr="00DE3886">
        <w:rPr>
          <w:color w:val="000000"/>
          <w:sz w:val="24"/>
          <w:szCs w:val="24"/>
        </w:rPr>
        <w:t>oneglian</w:t>
      </w:r>
      <w:r w:rsidR="009C7D14">
        <w:rPr>
          <w:color w:val="000000"/>
          <w:sz w:val="24"/>
          <w:szCs w:val="24"/>
        </w:rPr>
        <w:t xml:space="preserve"> &amp;</w:t>
      </w:r>
      <w:r w:rsidR="00DE3886" w:rsidRPr="00DE3886">
        <w:rPr>
          <w:color w:val="000000"/>
          <w:sz w:val="24"/>
          <w:szCs w:val="24"/>
        </w:rPr>
        <w:t xml:space="preserve"> </w:t>
      </w:r>
      <w:r w:rsidR="009C7D14">
        <w:rPr>
          <w:color w:val="000000"/>
          <w:sz w:val="24"/>
          <w:szCs w:val="24"/>
        </w:rPr>
        <w:t>S</w:t>
      </w:r>
      <w:r w:rsidR="009C7D14" w:rsidRPr="00DE3886">
        <w:rPr>
          <w:color w:val="000000"/>
          <w:sz w:val="24"/>
          <w:szCs w:val="24"/>
        </w:rPr>
        <w:t xml:space="preserve">antarem </w:t>
      </w:r>
      <w:r w:rsidR="009C7D14">
        <w:rPr>
          <w:color w:val="000000"/>
          <w:sz w:val="24"/>
          <w:szCs w:val="24"/>
        </w:rPr>
        <w:t>S</w:t>
      </w:r>
      <w:r w:rsidR="009C7D14" w:rsidRPr="00DE3886">
        <w:rPr>
          <w:color w:val="000000"/>
          <w:sz w:val="24"/>
          <w:szCs w:val="24"/>
        </w:rPr>
        <w:t>egundo</w:t>
      </w:r>
      <w:r w:rsidR="00DE3886" w:rsidRPr="00DE3886">
        <w:rPr>
          <w:color w:val="000000"/>
          <w:sz w:val="24"/>
          <w:szCs w:val="24"/>
        </w:rPr>
        <w:t>, 2017)</w:t>
      </w:r>
      <w:r w:rsidR="00DE3886">
        <w:rPr>
          <w:color w:val="000000"/>
          <w:sz w:val="24"/>
          <w:szCs w:val="24"/>
        </w:rPr>
        <w:t xml:space="preserve">. </w:t>
      </w:r>
      <w:r w:rsidR="000A61F7">
        <w:rPr>
          <w:color w:val="000000"/>
          <w:sz w:val="24"/>
          <w:szCs w:val="24"/>
        </w:rPr>
        <w:t xml:space="preserve">Projetos nessa perspectiva crescem em </w:t>
      </w:r>
      <w:r w:rsidR="000F2477">
        <w:rPr>
          <w:color w:val="000000"/>
          <w:sz w:val="24"/>
          <w:szCs w:val="24"/>
        </w:rPr>
        <w:t>volume</w:t>
      </w:r>
      <w:r w:rsidR="000A61F7">
        <w:rPr>
          <w:color w:val="000000"/>
          <w:sz w:val="24"/>
          <w:szCs w:val="24"/>
        </w:rPr>
        <w:t xml:space="preserve"> considerável no que diz respeito à </w:t>
      </w:r>
      <w:r w:rsidR="00304269" w:rsidRPr="00304269">
        <w:rPr>
          <w:color w:val="000000"/>
          <w:sz w:val="24"/>
          <w:szCs w:val="24"/>
        </w:rPr>
        <w:t xml:space="preserve">digitalização de coleções e </w:t>
      </w:r>
      <w:r w:rsidR="000A61F7">
        <w:rPr>
          <w:color w:val="000000"/>
          <w:sz w:val="24"/>
          <w:szCs w:val="24"/>
        </w:rPr>
        <w:t xml:space="preserve">disponibilização na </w:t>
      </w:r>
      <w:r w:rsidR="002A7333">
        <w:rPr>
          <w:color w:val="000000"/>
          <w:sz w:val="24"/>
          <w:szCs w:val="24"/>
        </w:rPr>
        <w:t>Rede</w:t>
      </w:r>
      <w:r w:rsidR="000E54D5">
        <w:rPr>
          <w:color w:val="000000"/>
          <w:sz w:val="24"/>
          <w:szCs w:val="24"/>
        </w:rPr>
        <w:t xml:space="preserve"> (</w:t>
      </w:r>
      <w:r w:rsidR="009C7D14">
        <w:rPr>
          <w:color w:val="000000"/>
          <w:sz w:val="24"/>
          <w:szCs w:val="24"/>
        </w:rPr>
        <w:t>H</w:t>
      </w:r>
      <w:r w:rsidR="009C7D14" w:rsidRPr="006D44A2">
        <w:rPr>
          <w:color w:val="000000"/>
          <w:sz w:val="24"/>
          <w:szCs w:val="24"/>
        </w:rPr>
        <w:t xml:space="preserve">ildebrand </w:t>
      </w:r>
      <w:r w:rsidR="006D44A2" w:rsidRPr="006D44A2">
        <w:rPr>
          <w:i/>
          <w:color w:val="000000"/>
          <w:sz w:val="24"/>
          <w:szCs w:val="24"/>
        </w:rPr>
        <w:t>et al</w:t>
      </w:r>
      <w:r w:rsidR="006D44A2" w:rsidRPr="006D44A2">
        <w:rPr>
          <w:color w:val="000000"/>
          <w:sz w:val="24"/>
          <w:szCs w:val="24"/>
        </w:rPr>
        <w:t xml:space="preserve">., 2010; </w:t>
      </w:r>
      <w:r w:rsidR="009C7D14">
        <w:rPr>
          <w:color w:val="000000"/>
          <w:sz w:val="24"/>
          <w:szCs w:val="24"/>
        </w:rPr>
        <w:t>P</w:t>
      </w:r>
      <w:r w:rsidR="009C7D14" w:rsidRPr="006D44A2">
        <w:rPr>
          <w:color w:val="000000"/>
          <w:sz w:val="24"/>
          <w:szCs w:val="24"/>
        </w:rPr>
        <w:t>attuelli</w:t>
      </w:r>
      <w:r w:rsidR="006D44A2" w:rsidRPr="006D44A2">
        <w:rPr>
          <w:color w:val="000000"/>
          <w:sz w:val="24"/>
          <w:szCs w:val="24"/>
        </w:rPr>
        <w:t>, 2011</w:t>
      </w:r>
      <w:r w:rsidR="002A7333">
        <w:rPr>
          <w:color w:val="000000"/>
          <w:sz w:val="24"/>
          <w:szCs w:val="24"/>
        </w:rPr>
        <w:t>; W</w:t>
      </w:r>
      <w:r w:rsidR="002A7333" w:rsidRPr="002A7333">
        <w:rPr>
          <w:color w:val="000000"/>
          <w:sz w:val="24"/>
          <w:szCs w:val="24"/>
        </w:rPr>
        <w:t>iner</w:t>
      </w:r>
      <w:r w:rsidR="002A7333">
        <w:rPr>
          <w:color w:val="000000"/>
          <w:sz w:val="24"/>
          <w:szCs w:val="24"/>
        </w:rPr>
        <w:t xml:space="preserve"> &amp; R</w:t>
      </w:r>
      <w:r w:rsidR="002A7333" w:rsidRPr="002A7333">
        <w:rPr>
          <w:color w:val="000000"/>
          <w:sz w:val="24"/>
          <w:szCs w:val="24"/>
        </w:rPr>
        <w:t>ocha, 2013</w:t>
      </w:r>
      <w:r w:rsidR="000E54D5">
        <w:rPr>
          <w:color w:val="000000"/>
          <w:sz w:val="24"/>
          <w:szCs w:val="24"/>
        </w:rPr>
        <w:t>)</w:t>
      </w:r>
      <w:r w:rsidR="000A61F7">
        <w:rPr>
          <w:color w:val="000000"/>
          <w:sz w:val="24"/>
          <w:szCs w:val="24"/>
        </w:rPr>
        <w:t>, o que promove desafios</w:t>
      </w:r>
      <w:r w:rsidR="004B7A98">
        <w:rPr>
          <w:color w:val="000000"/>
          <w:sz w:val="24"/>
          <w:szCs w:val="24"/>
        </w:rPr>
        <w:t xml:space="preserve"> ao </w:t>
      </w:r>
      <w:r w:rsidR="004B7A98" w:rsidRPr="00304269">
        <w:rPr>
          <w:color w:val="000000"/>
          <w:sz w:val="24"/>
          <w:szCs w:val="24"/>
        </w:rPr>
        <w:t xml:space="preserve">processo de produção, organização </w:t>
      </w:r>
      <w:r w:rsidR="004B7A98">
        <w:rPr>
          <w:color w:val="000000"/>
          <w:sz w:val="24"/>
          <w:szCs w:val="24"/>
        </w:rPr>
        <w:t xml:space="preserve">e </w:t>
      </w:r>
      <w:r w:rsidR="004B7A98">
        <w:rPr>
          <w:color w:val="000000"/>
          <w:sz w:val="24"/>
          <w:szCs w:val="24"/>
        </w:rPr>
        <w:lastRenderedPageBreak/>
        <w:t xml:space="preserve">disseminação de informação </w:t>
      </w:r>
      <w:r w:rsidR="000A61F7">
        <w:rPr>
          <w:color w:val="000000"/>
          <w:sz w:val="24"/>
          <w:szCs w:val="24"/>
        </w:rPr>
        <w:t>em função da descarac</w:t>
      </w:r>
      <w:r w:rsidR="000A61F7" w:rsidRPr="00304269">
        <w:rPr>
          <w:color w:val="000000"/>
          <w:sz w:val="24"/>
          <w:szCs w:val="24"/>
        </w:rPr>
        <w:t>terização do formato de produção e consumo de infor</w:t>
      </w:r>
      <w:r w:rsidR="000A61F7">
        <w:rPr>
          <w:color w:val="000000"/>
          <w:sz w:val="24"/>
          <w:szCs w:val="24"/>
        </w:rPr>
        <w:t>mação associado a seus usuários.</w:t>
      </w:r>
    </w:p>
    <w:p w:rsidR="00DE184D" w:rsidRPr="00DE184D" w:rsidRDefault="001D3D83" w:rsidP="00DE184D">
      <w:pPr>
        <w:pStyle w:val="normal0"/>
        <w:pBdr>
          <w:top w:val="nil"/>
          <w:left w:val="nil"/>
          <w:bottom w:val="nil"/>
          <w:right w:val="nil"/>
          <w:between w:val="nil"/>
        </w:pBdr>
        <w:ind w:firstLine="420"/>
        <w:jc w:val="both"/>
        <w:rPr>
          <w:color w:val="000000"/>
          <w:sz w:val="24"/>
          <w:szCs w:val="24"/>
        </w:rPr>
      </w:pPr>
      <w:r>
        <w:rPr>
          <w:color w:val="000000"/>
          <w:sz w:val="24"/>
          <w:szCs w:val="24"/>
        </w:rPr>
        <w:t xml:space="preserve">No </w:t>
      </w:r>
      <w:r w:rsidR="00DE184D" w:rsidRPr="00DE184D">
        <w:rPr>
          <w:color w:val="000000"/>
          <w:sz w:val="24"/>
          <w:szCs w:val="24"/>
        </w:rPr>
        <w:t xml:space="preserve">campo da Ciência da Informação, </w:t>
      </w:r>
      <w:r>
        <w:rPr>
          <w:color w:val="000000"/>
          <w:sz w:val="24"/>
          <w:szCs w:val="24"/>
        </w:rPr>
        <w:t xml:space="preserve">pesquisas estão sendo desenvolvidas </w:t>
      </w:r>
      <w:r w:rsidR="00DE184D" w:rsidRPr="00DE184D">
        <w:rPr>
          <w:color w:val="000000"/>
          <w:sz w:val="24"/>
          <w:szCs w:val="24"/>
        </w:rPr>
        <w:t>visando a estudos sobre a problemática do excesso de informações e sua organização, com o objetivo de melhorar a eficácia dos sistemas de recuperação de informação. Podem-se citar, dentre outras, algumas pesquisas nessa perspectiva voltadas à exploração semântica da informação, tais como: a) Web Semântica e sua proposta emergente de dados</w:t>
      </w:r>
      <w:r w:rsidR="00CE7F2F">
        <w:rPr>
          <w:color w:val="000000"/>
          <w:sz w:val="24"/>
          <w:szCs w:val="24"/>
        </w:rPr>
        <w:t xml:space="preserve"> abertos</w:t>
      </w:r>
      <w:r w:rsidR="00DE184D" w:rsidRPr="00DE184D">
        <w:rPr>
          <w:color w:val="000000"/>
          <w:sz w:val="24"/>
          <w:szCs w:val="24"/>
        </w:rPr>
        <w:t xml:space="preserve"> interligados (</w:t>
      </w:r>
      <w:r w:rsidR="00DE184D" w:rsidRPr="00DE3886">
        <w:rPr>
          <w:i/>
          <w:color w:val="000000"/>
          <w:sz w:val="24"/>
          <w:szCs w:val="24"/>
        </w:rPr>
        <w:t>Linked Open Data</w:t>
      </w:r>
      <w:r w:rsidR="006D59D9">
        <w:rPr>
          <w:color w:val="000000"/>
          <w:sz w:val="24"/>
          <w:szCs w:val="24"/>
        </w:rPr>
        <w:t xml:space="preserve"> - LOD</w:t>
      </w:r>
      <w:r w:rsidR="00DE184D" w:rsidRPr="00DE184D">
        <w:rPr>
          <w:color w:val="000000"/>
          <w:sz w:val="24"/>
          <w:szCs w:val="24"/>
        </w:rPr>
        <w:t>), que intencionam criar metodologias, tecnologias e padrões de metadados para aumentar o escopo da interoperabilidade e da integração plena de informações heterogêneas entre sistemas de informação (</w:t>
      </w:r>
      <w:r w:rsidR="009C7D14">
        <w:rPr>
          <w:color w:val="000000"/>
          <w:sz w:val="24"/>
          <w:szCs w:val="24"/>
        </w:rPr>
        <w:t>B</w:t>
      </w:r>
      <w:r w:rsidR="009C7D14" w:rsidRPr="00DE184D">
        <w:rPr>
          <w:color w:val="000000"/>
          <w:sz w:val="24"/>
          <w:szCs w:val="24"/>
        </w:rPr>
        <w:t>erners-lee</w:t>
      </w:r>
      <w:r w:rsidR="009C7D14">
        <w:rPr>
          <w:color w:val="000000"/>
          <w:sz w:val="24"/>
          <w:szCs w:val="24"/>
        </w:rPr>
        <w:t>,</w:t>
      </w:r>
      <w:r w:rsidR="009C7D14" w:rsidRPr="00DE184D">
        <w:rPr>
          <w:color w:val="000000"/>
          <w:sz w:val="24"/>
          <w:szCs w:val="24"/>
        </w:rPr>
        <w:t xml:space="preserve"> </w:t>
      </w:r>
      <w:r w:rsidR="009C7D14">
        <w:rPr>
          <w:color w:val="000000"/>
          <w:sz w:val="24"/>
          <w:szCs w:val="24"/>
        </w:rPr>
        <w:t>H</w:t>
      </w:r>
      <w:r w:rsidR="009C7D14" w:rsidRPr="00DE184D">
        <w:rPr>
          <w:color w:val="000000"/>
          <w:sz w:val="24"/>
          <w:szCs w:val="24"/>
        </w:rPr>
        <w:t>endler</w:t>
      </w:r>
      <w:r w:rsidR="009C7D14">
        <w:rPr>
          <w:color w:val="000000"/>
          <w:sz w:val="24"/>
          <w:szCs w:val="24"/>
        </w:rPr>
        <w:t>, &amp;</w:t>
      </w:r>
      <w:r w:rsidR="009C7D14" w:rsidRPr="00DE184D">
        <w:rPr>
          <w:color w:val="000000"/>
          <w:sz w:val="24"/>
          <w:szCs w:val="24"/>
        </w:rPr>
        <w:t xml:space="preserve"> </w:t>
      </w:r>
      <w:r w:rsidR="009C7D14">
        <w:rPr>
          <w:color w:val="000000"/>
          <w:sz w:val="24"/>
          <w:szCs w:val="24"/>
        </w:rPr>
        <w:t>L</w:t>
      </w:r>
      <w:r w:rsidR="009C7D14" w:rsidRPr="00DE184D">
        <w:rPr>
          <w:color w:val="000000"/>
          <w:sz w:val="24"/>
          <w:szCs w:val="24"/>
        </w:rPr>
        <w:t>assila,</w:t>
      </w:r>
      <w:r w:rsidR="00DE184D" w:rsidRPr="00DE184D">
        <w:rPr>
          <w:color w:val="000000"/>
          <w:sz w:val="24"/>
          <w:szCs w:val="24"/>
        </w:rPr>
        <w:t xml:space="preserve"> 2001; </w:t>
      </w:r>
      <w:r w:rsidR="009C7D14">
        <w:rPr>
          <w:color w:val="000000"/>
          <w:sz w:val="24"/>
          <w:szCs w:val="24"/>
        </w:rPr>
        <w:t>B</w:t>
      </w:r>
      <w:r w:rsidR="009C7D14" w:rsidRPr="00DE184D">
        <w:rPr>
          <w:color w:val="000000"/>
          <w:sz w:val="24"/>
          <w:szCs w:val="24"/>
        </w:rPr>
        <w:t>izer</w:t>
      </w:r>
      <w:r w:rsidR="009C7D14">
        <w:rPr>
          <w:color w:val="000000"/>
          <w:sz w:val="24"/>
          <w:szCs w:val="24"/>
        </w:rPr>
        <w:t>,</w:t>
      </w:r>
      <w:r w:rsidR="009C7D14" w:rsidRPr="00DE184D">
        <w:rPr>
          <w:color w:val="000000"/>
          <w:sz w:val="24"/>
          <w:szCs w:val="24"/>
        </w:rPr>
        <w:t xml:space="preserve"> </w:t>
      </w:r>
      <w:r w:rsidR="009C7D14">
        <w:rPr>
          <w:color w:val="000000"/>
          <w:sz w:val="24"/>
          <w:szCs w:val="24"/>
        </w:rPr>
        <w:t>H</w:t>
      </w:r>
      <w:r w:rsidR="009C7D14" w:rsidRPr="00DE184D">
        <w:rPr>
          <w:color w:val="000000"/>
          <w:sz w:val="24"/>
          <w:szCs w:val="24"/>
        </w:rPr>
        <w:t>eath</w:t>
      </w:r>
      <w:r w:rsidR="009C7D14">
        <w:rPr>
          <w:color w:val="000000"/>
          <w:sz w:val="24"/>
          <w:szCs w:val="24"/>
        </w:rPr>
        <w:t>, &amp;</w:t>
      </w:r>
      <w:r w:rsidR="009C7D14" w:rsidRPr="00DE184D">
        <w:rPr>
          <w:color w:val="000000"/>
          <w:sz w:val="24"/>
          <w:szCs w:val="24"/>
        </w:rPr>
        <w:t xml:space="preserve"> </w:t>
      </w:r>
      <w:r w:rsidR="009C7D14">
        <w:rPr>
          <w:color w:val="000000"/>
          <w:sz w:val="24"/>
          <w:szCs w:val="24"/>
        </w:rPr>
        <w:t>B</w:t>
      </w:r>
      <w:r w:rsidR="009C7D14" w:rsidRPr="00DE184D">
        <w:rPr>
          <w:color w:val="000000"/>
          <w:sz w:val="24"/>
          <w:szCs w:val="24"/>
        </w:rPr>
        <w:t>erners-</w:t>
      </w:r>
      <w:r w:rsidR="009C7D14">
        <w:rPr>
          <w:color w:val="000000"/>
          <w:sz w:val="24"/>
          <w:szCs w:val="24"/>
        </w:rPr>
        <w:t>L</w:t>
      </w:r>
      <w:r w:rsidR="009C7D14" w:rsidRPr="00DE184D">
        <w:rPr>
          <w:color w:val="000000"/>
          <w:sz w:val="24"/>
          <w:szCs w:val="24"/>
        </w:rPr>
        <w:t>ee</w:t>
      </w:r>
      <w:r w:rsidR="00DE184D" w:rsidRPr="00DE184D">
        <w:rPr>
          <w:color w:val="000000"/>
          <w:sz w:val="24"/>
          <w:szCs w:val="24"/>
        </w:rPr>
        <w:t xml:space="preserve">, 2009; </w:t>
      </w:r>
      <w:r w:rsidR="009C7D14">
        <w:rPr>
          <w:color w:val="000000"/>
          <w:sz w:val="24"/>
          <w:szCs w:val="24"/>
        </w:rPr>
        <w:t>D</w:t>
      </w:r>
      <w:r w:rsidR="009C7D14" w:rsidRPr="00DE184D">
        <w:rPr>
          <w:color w:val="000000"/>
          <w:sz w:val="24"/>
          <w:szCs w:val="24"/>
        </w:rPr>
        <w:t>omingue</w:t>
      </w:r>
      <w:r w:rsidR="009C7D14">
        <w:rPr>
          <w:color w:val="000000"/>
          <w:sz w:val="24"/>
          <w:szCs w:val="24"/>
        </w:rPr>
        <w:t>,</w:t>
      </w:r>
      <w:r w:rsidR="009C7D14" w:rsidRPr="00DE184D">
        <w:rPr>
          <w:color w:val="000000"/>
          <w:sz w:val="24"/>
          <w:szCs w:val="24"/>
        </w:rPr>
        <w:t xml:space="preserve"> </w:t>
      </w:r>
      <w:r w:rsidR="009C7D14">
        <w:rPr>
          <w:color w:val="000000"/>
          <w:sz w:val="24"/>
          <w:szCs w:val="24"/>
        </w:rPr>
        <w:t>F</w:t>
      </w:r>
      <w:r w:rsidR="009C7D14" w:rsidRPr="00DE184D">
        <w:rPr>
          <w:color w:val="000000"/>
          <w:sz w:val="24"/>
          <w:szCs w:val="24"/>
        </w:rPr>
        <w:t>ensel</w:t>
      </w:r>
      <w:r w:rsidR="009C7D14">
        <w:rPr>
          <w:color w:val="000000"/>
          <w:sz w:val="24"/>
          <w:szCs w:val="24"/>
        </w:rPr>
        <w:t>,&amp;</w:t>
      </w:r>
      <w:r w:rsidR="009C7D14" w:rsidRPr="00DE184D">
        <w:rPr>
          <w:color w:val="000000"/>
          <w:sz w:val="24"/>
          <w:szCs w:val="24"/>
        </w:rPr>
        <w:t xml:space="preserve"> </w:t>
      </w:r>
      <w:r w:rsidR="009C7D14">
        <w:rPr>
          <w:color w:val="000000"/>
          <w:sz w:val="24"/>
          <w:szCs w:val="24"/>
        </w:rPr>
        <w:t>H</w:t>
      </w:r>
      <w:r w:rsidR="009C7D14" w:rsidRPr="00DE184D">
        <w:rPr>
          <w:color w:val="000000"/>
          <w:sz w:val="24"/>
          <w:szCs w:val="24"/>
        </w:rPr>
        <w:t>endler</w:t>
      </w:r>
      <w:r w:rsidR="00DE184D" w:rsidRPr="00DE184D">
        <w:rPr>
          <w:color w:val="000000"/>
          <w:sz w:val="24"/>
          <w:szCs w:val="24"/>
        </w:rPr>
        <w:t>, 2011); b) instrumentos de representação de relacionamentos semânticos e conceituais como ontologias (</w:t>
      </w:r>
      <w:r w:rsidR="009C7D14">
        <w:rPr>
          <w:color w:val="000000"/>
          <w:sz w:val="24"/>
          <w:szCs w:val="24"/>
        </w:rPr>
        <w:t>G</w:t>
      </w:r>
      <w:r w:rsidR="009C7D14" w:rsidRPr="00DE184D">
        <w:rPr>
          <w:color w:val="000000"/>
          <w:sz w:val="24"/>
          <w:szCs w:val="24"/>
        </w:rPr>
        <w:t>ruber</w:t>
      </w:r>
      <w:r w:rsidR="00DE184D" w:rsidRPr="00DE184D">
        <w:rPr>
          <w:color w:val="000000"/>
          <w:sz w:val="24"/>
          <w:szCs w:val="24"/>
        </w:rPr>
        <w:t xml:space="preserve">, 1993; </w:t>
      </w:r>
      <w:r w:rsidR="009C7D14">
        <w:rPr>
          <w:color w:val="000000"/>
          <w:sz w:val="24"/>
          <w:szCs w:val="24"/>
        </w:rPr>
        <w:t>G</w:t>
      </w:r>
      <w:r w:rsidR="009C7D14" w:rsidRPr="00DE184D">
        <w:rPr>
          <w:color w:val="000000"/>
          <w:sz w:val="24"/>
          <w:szCs w:val="24"/>
        </w:rPr>
        <w:t>uarino</w:t>
      </w:r>
      <w:r w:rsidR="00DE184D" w:rsidRPr="00DE184D">
        <w:rPr>
          <w:color w:val="000000"/>
          <w:sz w:val="24"/>
          <w:szCs w:val="24"/>
        </w:rPr>
        <w:t xml:space="preserve">, 1998; </w:t>
      </w:r>
      <w:r w:rsidR="009C7D14">
        <w:rPr>
          <w:color w:val="000000"/>
          <w:sz w:val="24"/>
          <w:szCs w:val="24"/>
        </w:rPr>
        <w:t>A</w:t>
      </w:r>
      <w:r w:rsidR="009C7D14" w:rsidRPr="00DE184D">
        <w:rPr>
          <w:color w:val="000000"/>
          <w:sz w:val="24"/>
          <w:szCs w:val="24"/>
        </w:rPr>
        <w:t>lmeida</w:t>
      </w:r>
      <w:r w:rsidR="00DE184D" w:rsidRPr="00DE184D">
        <w:rPr>
          <w:color w:val="000000"/>
          <w:sz w:val="24"/>
          <w:szCs w:val="24"/>
        </w:rPr>
        <w:t xml:space="preserve">, 2013; </w:t>
      </w:r>
      <w:r w:rsidR="009C7D14">
        <w:rPr>
          <w:color w:val="000000"/>
          <w:sz w:val="24"/>
          <w:szCs w:val="24"/>
        </w:rPr>
        <w:t>S</w:t>
      </w:r>
      <w:r w:rsidR="009C7D14" w:rsidRPr="00DE184D">
        <w:rPr>
          <w:color w:val="000000"/>
          <w:sz w:val="24"/>
          <w:szCs w:val="24"/>
        </w:rPr>
        <w:t>oergel</w:t>
      </w:r>
      <w:r w:rsidR="00DE184D" w:rsidRPr="00DE184D">
        <w:rPr>
          <w:color w:val="000000"/>
          <w:sz w:val="24"/>
          <w:szCs w:val="24"/>
        </w:rPr>
        <w:t>, 2017) e vocabulários controlados (</w:t>
      </w:r>
      <w:r w:rsidR="009C7D14">
        <w:rPr>
          <w:color w:val="000000"/>
          <w:sz w:val="24"/>
          <w:szCs w:val="24"/>
        </w:rPr>
        <w:t>S</w:t>
      </w:r>
      <w:r w:rsidR="009C7D14" w:rsidRPr="00DE184D">
        <w:rPr>
          <w:color w:val="000000"/>
          <w:sz w:val="24"/>
          <w:szCs w:val="24"/>
        </w:rPr>
        <w:t>ilva</w:t>
      </w:r>
      <w:r w:rsidR="009C7D14">
        <w:rPr>
          <w:color w:val="000000"/>
          <w:sz w:val="24"/>
          <w:szCs w:val="24"/>
        </w:rPr>
        <w:t>,</w:t>
      </w:r>
      <w:r w:rsidR="009C7D14" w:rsidRPr="00DE184D">
        <w:rPr>
          <w:color w:val="000000"/>
          <w:sz w:val="24"/>
          <w:szCs w:val="24"/>
        </w:rPr>
        <w:t xml:space="preserve"> </w:t>
      </w:r>
      <w:r w:rsidR="009C7D14">
        <w:rPr>
          <w:color w:val="000000"/>
          <w:sz w:val="24"/>
          <w:szCs w:val="24"/>
        </w:rPr>
        <w:t>S</w:t>
      </w:r>
      <w:r w:rsidR="009C7D14" w:rsidRPr="00DE184D">
        <w:rPr>
          <w:color w:val="000000"/>
          <w:sz w:val="24"/>
          <w:szCs w:val="24"/>
        </w:rPr>
        <w:t>ouza</w:t>
      </w:r>
      <w:r w:rsidR="009C7D14">
        <w:rPr>
          <w:color w:val="000000"/>
          <w:sz w:val="24"/>
          <w:szCs w:val="24"/>
        </w:rPr>
        <w:t>, &amp;</w:t>
      </w:r>
      <w:r w:rsidR="009C7D14" w:rsidRPr="00DE184D">
        <w:rPr>
          <w:color w:val="000000"/>
          <w:sz w:val="24"/>
          <w:szCs w:val="24"/>
        </w:rPr>
        <w:t xml:space="preserve"> </w:t>
      </w:r>
      <w:r w:rsidR="009C7D14">
        <w:rPr>
          <w:color w:val="000000"/>
          <w:sz w:val="24"/>
          <w:szCs w:val="24"/>
        </w:rPr>
        <w:t>A</w:t>
      </w:r>
      <w:r w:rsidR="009C7D14" w:rsidRPr="00DE184D">
        <w:rPr>
          <w:color w:val="000000"/>
          <w:sz w:val="24"/>
          <w:szCs w:val="24"/>
        </w:rPr>
        <w:t>lmeida</w:t>
      </w:r>
      <w:r w:rsidR="00DE184D" w:rsidRPr="00DE184D">
        <w:rPr>
          <w:color w:val="000000"/>
          <w:sz w:val="24"/>
          <w:szCs w:val="24"/>
        </w:rPr>
        <w:t xml:space="preserve">, 2008; </w:t>
      </w:r>
      <w:r w:rsidR="009C7D14">
        <w:rPr>
          <w:color w:val="000000"/>
          <w:sz w:val="24"/>
          <w:szCs w:val="24"/>
        </w:rPr>
        <w:t>A</w:t>
      </w:r>
      <w:r w:rsidR="009C7D14" w:rsidRPr="00DE184D">
        <w:rPr>
          <w:color w:val="000000"/>
          <w:sz w:val="24"/>
          <w:szCs w:val="24"/>
        </w:rPr>
        <w:t>bbas</w:t>
      </w:r>
      <w:r w:rsidR="00DE184D" w:rsidRPr="00DE184D">
        <w:rPr>
          <w:color w:val="000000"/>
          <w:sz w:val="24"/>
          <w:szCs w:val="24"/>
        </w:rPr>
        <w:t xml:space="preserve">, 2010) objetivando endereçar problemas relacionados à interoperabilidade de sistemas e bases de dados, além das dificuldades intrínsecas à manipulação da linguagem natural como, por exemplo, as questões de polissemia e sinonímia; e c) modelos conceituais, de referência e ontológicos que orientam a modelagem da realidade documental e o processo de busca e recuperação da informação em contextos digitais como o FRBR – </w:t>
      </w:r>
      <w:r w:rsidR="00DE184D" w:rsidRPr="00DE3886">
        <w:rPr>
          <w:i/>
          <w:color w:val="000000"/>
          <w:sz w:val="24"/>
          <w:szCs w:val="24"/>
        </w:rPr>
        <w:t>Functional Requirements for Bibliographic Records</w:t>
      </w:r>
      <w:r w:rsidR="00DE184D" w:rsidRPr="00DE184D">
        <w:rPr>
          <w:color w:val="000000"/>
          <w:sz w:val="24"/>
          <w:szCs w:val="24"/>
        </w:rPr>
        <w:t xml:space="preserve"> (I</w:t>
      </w:r>
      <w:r w:rsidR="009C7D14">
        <w:rPr>
          <w:color w:val="000000"/>
          <w:sz w:val="24"/>
          <w:szCs w:val="24"/>
        </w:rPr>
        <w:t>fla</w:t>
      </w:r>
      <w:r w:rsidR="00DE184D" w:rsidRPr="00DE184D">
        <w:rPr>
          <w:color w:val="000000"/>
          <w:sz w:val="24"/>
          <w:szCs w:val="24"/>
        </w:rPr>
        <w:t xml:space="preserve">, 1998); o CIDOC CRM – </w:t>
      </w:r>
      <w:r w:rsidR="00DE184D" w:rsidRPr="00DE3886">
        <w:rPr>
          <w:i/>
          <w:color w:val="000000"/>
          <w:sz w:val="24"/>
          <w:szCs w:val="24"/>
        </w:rPr>
        <w:t>International Committee for Documentation/Conceptual Reference Model</w:t>
      </w:r>
      <w:r w:rsidR="00DE184D" w:rsidRPr="00DE184D">
        <w:rPr>
          <w:color w:val="000000"/>
          <w:sz w:val="24"/>
          <w:szCs w:val="24"/>
        </w:rPr>
        <w:t xml:space="preserve"> (L</w:t>
      </w:r>
      <w:r w:rsidR="009C7D14">
        <w:rPr>
          <w:color w:val="000000"/>
          <w:sz w:val="24"/>
          <w:szCs w:val="24"/>
        </w:rPr>
        <w:t>e</w:t>
      </w:r>
      <w:r w:rsidR="00DE184D" w:rsidRPr="00DE184D">
        <w:rPr>
          <w:color w:val="000000"/>
          <w:sz w:val="24"/>
          <w:szCs w:val="24"/>
        </w:rPr>
        <w:t xml:space="preserve"> B</w:t>
      </w:r>
      <w:r w:rsidR="009C7D14">
        <w:rPr>
          <w:color w:val="000000"/>
          <w:sz w:val="24"/>
          <w:szCs w:val="24"/>
        </w:rPr>
        <w:t>oeuf</w:t>
      </w:r>
      <w:r w:rsidR="00DE184D" w:rsidRPr="00DE184D">
        <w:rPr>
          <w:color w:val="000000"/>
          <w:sz w:val="24"/>
          <w:szCs w:val="24"/>
        </w:rPr>
        <w:t xml:space="preserve">, 2018); o M3O - </w:t>
      </w:r>
      <w:r w:rsidR="00DE184D" w:rsidRPr="00DE3886">
        <w:rPr>
          <w:i/>
          <w:color w:val="000000"/>
          <w:sz w:val="24"/>
          <w:szCs w:val="24"/>
        </w:rPr>
        <w:t>Multimedia Metadata Ontology</w:t>
      </w:r>
      <w:r w:rsidR="00DE184D" w:rsidRPr="00DE184D">
        <w:rPr>
          <w:color w:val="000000"/>
          <w:sz w:val="24"/>
          <w:szCs w:val="24"/>
        </w:rPr>
        <w:t xml:space="preserve"> (</w:t>
      </w:r>
      <w:r w:rsidR="009C7D14">
        <w:rPr>
          <w:color w:val="000000"/>
          <w:sz w:val="24"/>
          <w:szCs w:val="24"/>
        </w:rPr>
        <w:t>S</w:t>
      </w:r>
      <w:r w:rsidR="009C7D14" w:rsidRPr="00DE184D">
        <w:rPr>
          <w:color w:val="000000"/>
          <w:sz w:val="24"/>
          <w:szCs w:val="24"/>
        </w:rPr>
        <w:t>aathoff</w:t>
      </w:r>
      <w:r w:rsidR="009C7D14">
        <w:rPr>
          <w:color w:val="000000"/>
          <w:sz w:val="24"/>
          <w:szCs w:val="24"/>
        </w:rPr>
        <w:t xml:space="preserve"> &amp;</w:t>
      </w:r>
      <w:r w:rsidR="009C7D14" w:rsidRPr="00DE184D">
        <w:rPr>
          <w:color w:val="000000"/>
          <w:sz w:val="24"/>
          <w:szCs w:val="24"/>
        </w:rPr>
        <w:t xml:space="preserve"> </w:t>
      </w:r>
      <w:r w:rsidR="009C7D14">
        <w:rPr>
          <w:color w:val="000000"/>
          <w:sz w:val="24"/>
          <w:szCs w:val="24"/>
        </w:rPr>
        <w:t>S</w:t>
      </w:r>
      <w:r w:rsidR="009C7D14" w:rsidRPr="00DE184D">
        <w:rPr>
          <w:color w:val="000000"/>
          <w:sz w:val="24"/>
          <w:szCs w:val="24"/>
        </w:rPr>
        <w:t>cherp</w:t>
      </w:r>
      <w:r w:rsidR="0029475A">
        <w:rPr>
          <w:color w:val="000000"/>
          <w:sz w:val="24"/>
          <w:szCs w:val="24"/>
        </w:rPr>
        <w:t xml:space="preserve">, 2010); e o EDM - </w:t>
      </w:r>
      <w:r w:rsidR="0029475A" w:rsidRPr="0029475A">
        <w:rPr>
          <w:i/>
          <w:color w:val="000000"/>
          <w:sz w:val="24"/>
          <w:szCs w:val="24"/>
        </w:rPr>
        <w:t>Europeana Data Model</w:t>
      </w:r>
      <w:r w:rsidR="0029475A" w:rsidRPr="0029475A">
        <w:rPr>
          <w:color w:val="000000"/>
          <w:sz w:val="24"/>
          <w:szCs w:val="24"/>
        </w:rPr>
        <w:t xml:space="preserve"> (</w:t>
      </w:r>
      <w:r w:rsidR="0029475A">
        <w:rPr>
          <w:color w:val="000000"/>
          <w:sz w:val="24"/>
          <w:szCs w:val="24"/>
        </w:rPr>
        <w:t>E</w:t>
      </w:r>
      <w:r w:rsidR="0029475A" w:rsidRPr="0029475A">
        <w:rPr>
          <w:color w:val="000000"/>
          <w:sz w:val="24"/>
          <w:szCs w:val="24"/>
        </w:rPr>
        <w:t>uropeana, 2017)</w:t>
      </w:r>
      <w:r w:rsidR="0029475A">
        <w:rPr>
          <w:color w:val="000000"/>
          <w:sz w:val="24"/>
          <w:szCs w:val="24"/>
        </w:rPr>
        <w:t>.</w:t>
      </w:r>
    </w:p>
    <w:p w:rsidR="00DE3886" w:rsidRDefault="00DE3886" w:rsidP="00DE3886">
      <w:pPr>
        <w:pStyle w:val="normal0"/>
        <w:pBdr>
          <w:top w:val="nil"/>
          <w:left w:val="nil"/>
          <w:bottom w:val="nil"/>
          <w:right w:val="nil"/>
          <w:between w:val="nil"/>
        </w:pBdr>
        <w:ind w:firstLine="420"/>
        <w:jc w:val="both"/>
        <w:rPr>
          <w:color w:val="000000"/>
          <w:sz w:val="24"/>
          <w:szCs w:val="24"/>
        </w:rPr>
      </w:pPr>
      <w:r w:rsidRPr="00F879D3">
        <w:rPr>
          <w:color w:val="000000"/>
          <w:sz w:val="24"/>
          <w:szCs w:val="24"/>
        </w:rPr>
        <w:t>Um problema comumente verificado nas instituições que fazem uso de acervos digitais e, geralmente, em uso na Web, das mais variadas naturezas (imagens 3D, fotografias, cartas, desenhos, periódicos, entrevistas em áudio e vídeo, gravações de rádio, de vídeo, dentre outros) está no tratamento integrado das bases de dados heterogêneas e na ausência de padronização nos formatos de descrição. A descrição de inúmeros itens geralmente é realizada de maneira independente, com padrões idiossincráticos de descrição, ressaltando diferentes características a serem descritas e diferentes terminologias para descrevê-las</w:t>
      </w:r>
      <w:r w:rsidR="0052303B">
        <w:rPr>
          <w:color w:val="000000"/>
          <w:sz w:val="24"/>
          <w:szCs w:val="24"/>
        </w:rPr>
        <w:t>.</w:t>
      </w:r>
    </w:p>
    <w:p w:rsidR="00DE184D" w:rsidRPr="00DE184D" w:rsidRDefault="00DE184D" w:rsidP="00DE184D">
      <w:pPr>
        <w:pStyle w:val="normal0"/>
        <w:pBdr>
          <w:top w:val="nil"/>
          <w:left w:val="nil"/>
          <w:bottom w:val="nil"/>
          <w:right w:val="nil"/>
          <w:between w:val="nil"/>
        </w:pBdr>
        <w:ind w:firstLine="420"/>
        <w:jc w:val="both"/>
        <w:rPr>
          <w:color w:val="000000"/>
          <w:sz w:val="24"/>
          <w:szCs w:val="24"/>
        </w:rPr>
      </w:pPr>
      <w:r w:rsidRPr="00DE184D">
        <w:rPr>
          <w:color w:val="000000"/>
          <w:sz w:val="24"/>
          <w:szCs w:val="24"/>
        </w:rPr>
        <w:t>Utilizar metadados é a forma mais comumente empregada para agregar semântica a informações (</w:t>
      </w:r>
      <w:r w:rsidR="009C7D14">
        <w:rPr>
          <w:color w:val="000000"/>
          <w:sz w:val="24"/>
          <w:szCs w:val="24"/>
        </w:rPr>
        <w:t>G</w:t>
      </w:r>
      <w:r w:rsidR="009C7D14" w:rsidRPr="00DE184D">
        <w:rPr>
          <w:color w:val="000000"/>
          <w:sz w:val="24"/>
          <w:szCs w:val="24"/>
        </w:rPr>
        <w:t>illiland-</w:t>
      </w:r>
      <w:r w:rsidR="009C7D14">
        <w:rPr>
          <w:color w:val="000000"/>
          <w:sz w:val="24"/>
          <w:szCs w:val="24"/>
        </w:rPr>
        <w:t>S</w:t>
      </w:r>
      <w:r w:rsidR="009C7D14" w:rsidRPr="00DE184D">
        <w:rPr>
          <w:color w:val="000000"/>
          <w:sz w:val="24"/>
          <w:szCs w:val="24"/>
        </w:rPr>
        <w:t xml:space="preserve">wetland, 2000; </w:t>
      </w:r>
      <w:r w:rsidR="009C7D14">
        <w:rPr>
          <w:color w:val="000000"/>
          <w:sz w:val="24"/>
          <w:szCs w:val="24"/>
        </w:rPr>
        <w:t>T</w:t>
      </w:r>
      <w:r w:rsidR="009C7D14" w:rsidRPr="00DE184D">
        <w:rPr>
          <w:color w:val="000000"/>
          <w:sz w:val="24"/>
          <w:szCs w:val="24"/>
        </w:rPr>
        <w:t xml:space="preserve">aylor, 2004; </w:t>
      </w:r>
      <w:r w:rsidR="009C7D14">
        <w:rPr>
          <w:color w:val="000000"/>
          <w:sz w:val="24"/>
          <w:szCs w:val="24"/>
        </w:rPr>
        <w:t>A</w:t>
      </w:r>
      <w:r w:rsidR="009C7D14" w:rsidRPr="00DE184D">
        <w:rPr>
          <w:color w:val="000000"/>
          <w:sz w:val="24"/>
          <w:szCs w:val="24"/>
        </w:rPr>
        <w:t>bbas, 2010</w:t>
      </w:r>
      <w:r w:rsidRPr="00DE184D">
        <w:rPr>
          <w:color w:val="000000"/>
          <w:sz w:val="24"/>
          <w:szCs w:val="24"/>
        </w:rPr>
        <w:t>) com o propósito de facilitar a busca de recursos de informação. No escopo da Web Semântica, os metadados são agregados através das chamadas linguagens de marcação (</w:t>
      </w:r>
      <w:r w:rsidRPr="009B0A79">
        <w:rPr>
          <w:i/>
          <w:color w:val="000000"/>
          <w:sz w:val="24"/>
          <w:szCs w:val="24"/>
        </w:rPr>
        <w:t>markup languages</w:t>
      </w:r>
      <w:r w:rsidRPr="00DE184D">
        <w:rPr>
          <w:color w:val="000000"/>
          <w:sz w:val="24"/>
          <w:szCs w:val="24"/>
        </w:rPr>
        <w:t>). Estas linguagens, cujo padrão mais conhecido e utilizado é o XML (</w:t>
      </w:r>
      <w:r w:rsidRPr="009B0A79">
        <w:rPr>
          <w:i/>
          <w:color w:val="000000"/>
          <w:sz w:val="24"/>
          <w:szCs w:val="24"/>
        </w:rPr>
        <w:t>eXtensible Markup Language</w:t>
      </w:r>
      <w:r w:rsidRPr="00DE184D">
        <w:rPr>
          <w:color w:val="000000"/>
          <w:sz w:val="24"/>
          <w:szCs w:val="24"/>
        </w:rPr>
        <w:t xml:space="preserve">), definem </w:t>
      </w:r>
      <w:r w:rsidRPr="009B0A79">
        <w:rPr>
          <w:i/>
          <w:color w:val="000000"/>
          <w:sz w:val="24"/>
          <w:szCs w:val="24"/>
        </w:rPr>
        <w:t>tags</w:t>
      </w:r>
      <w:r w:rsidRPr="00DE184D">
        <w:rPr>
          <w:color w:val="000000"/>
          <w:sz w:val="24"/>
          <w:szCs w:val="24"/>
        </w:rPr>
        <w:t xml:space="preserve"> ou marcações que são adicionadas aos dados a fim de indicar alguma informação importante. Ainda que o padrão XML tenha se tornado bastante popular, logo se percebeu que somente esse padrão não é suficiente para permitir a correta interpretação das informações por um sistema informatizado, pois tal sistema não consegue inferir, através das marcações, o que uma informação significa. Tal limitação pode acarretar deficiências nas buscas e na interoperabilidade entre sistemas. Várias linguagens baseadas em XML têm sido propostas para buscar dar um significado mais preciso às informações que caracterizam um determinado recurso, tais como RDF (</w:t>
      </w:r>
      <w:r w:rsidRPr="009B0A79">
        <w:rPr>
          <w:i/>
          <w:color w:val="000000"/>
          <w:sz w:val="24"/>
          <w:szCs w:val="24"/>
        </w:rPr>
        <w:t>Resource Description Framework</w:t>
      </w:r>
      <w:r w:rsidRPr="00DE184D">
        <w:rPr>
          <w:color w:val="000000"/>
          <w:sz w:val="24"/>
          <w:szCs w:val="24"/>
        </w:rPr>
        <w:t>), RDF Schema e OWL (</w:t>
      </w:r>
      <w:r w:rsidRPr="009B0A79">
        <w:rPr>
          <w:i/>
          <w:color w:val="000000"/>
          <w:sz w:val="24"/>
          <w:szCs w:val="24"/>
        </w:rPr>
        <w:t>Ontology Web Language</w:t>
      </w:r>
      <w:r w:rsidRPr="00DE184D">
        <w:rPr>
          <w:color w:val="000000"/>
          <w:sz w:val="24"/>
          <w:szCs w:val="24"/>
        </w:rPr>
        <w:t>). Tais tecnologias permitem que a máquina interprete as marcações com semânticas bem definidas e necessárias para garantir, por exemplo, que o anotador e o consumidor da anotação compartilhem o mesmo significado perante um recurso.</w:t>
      </w:r>
    </w:p>
    <w:p w:rsidR="00DE184D" w:rsidRPr="00DE184D" w:rsidRDefault="00DE184D" w:rsidP="00DE184D">
      <w:pPr>
        <w:pStyle w:val="normal0"/>
        <w:pBdr>
          <w:top w:val="nil"/>
          <w:left w:val="nil"/>
          <w:bottom w:val="nil"/>
          <w:right w:val="nil"/>
          <w:between w:val="nil"/>
        </w:pBdr>
        <w:ind w:firstLine="420"/>
        <w:jc w:val="both"/>
        <w:rPr>
          <w:color w:val="000000"/>
          <w:sz w:val="24"/>
          <w:szCs w:val="24"/>
        </w:rPr>
      </w:pPr>
      <w:r w:rsidRPr="00DE184D">
        <w:rPr>
          <w:color w:val="000000"/>
          <w:sz w:val="24"/>
          <w:szCs w:val="24"/>
        </w:rPr>
        <w:t xml:space="preserve">A necessidade de inclusão de metadados para além de recursos textuais, isto é, metadados destinados à descrição de conteúdo multimídia, especialmente na Web, viabilizou o esforço conjunto entre comunidades e entidades normativas interessadas em fornecer um </w:t>
      </w:r>
      <w:r w:rsidRPr="001D3D83">
        <w:rPr>
          <w:i/>
          <w:color w:val="000000"/>
          <w:sz w:val="24"/>
          <w:szCs w:val="24"/>
        </w:rPr>
        <w:t>framework</w:t>
      </w:r>
      <w:r w:rsidRPr="00DE184D">
        <w:rPr>
          <w:color w:val="000000"/>
          <w:sz w:val="24"/>
          <w:szCs w:val="24"/>
        </w:rPr>
        <w:t xml:space="preserve"> comum de metadados para aplicações de mídias inteligentes. São os casos do </w:t>
      </w:r>
      <w:r w:rsidRPr="009B0A79">
        <w:rPr>
          <w:i/>
          <w:color w:val="000000"/>
          <w:sz w:val="24"/>
          <w:szCs w:val="24"/>
        </w:rPr>
        <w:t>World Wide Web Consortium</w:t>
      </w:r>
      <w:r w:rsidRPr="00DE184D">
        <w:rPr>
          <w:color w:val="000000"/>
          <w:sz w:val="24"/>
          <w:szCs w:val="24"/>
        </w:rPr>
        <w:t xml:space="preserve"> (W3C) e da </w:t>
      </w:r>
      <w:r w:rsidRPr="009B0A79">
        <w:rPr>
          <w:i/>
          <w:color w:val="000000"/>
          <w:sz w:val="24"/>
          <w:szCs w:val="24"/>
        </w:rPr>
        <w:t>International Organization for Standardization</w:t>
      </w:r>
      <w:r w:rsidRPr="00DE184D">
        <w:rPr>
          <w:color w:val="000000"/>
          <w:sz w:val="24"/>
          <w:szCs w:val="24"/>
        </w:rPr>
        <w:t xml:space="preserve">/ </w:t>
      </w:r>
      <w:r w:rsidRPr="009B0A79">
        <w:rPr>
          <w:i/>
          <w:color w:val="000000"/>
          <w:sz w:val="24"/>
          <w:szCs w:val="24"/>
        </w:rPr>
        <w:t xml:space="preserve">International </w:t>
      </w:r>
      <w:r w:rsidRPr="009B0A79">
        <w:rPr>
          <w:i/>
          <w:color w:val="000000"/>
          <w:sz w:val="24"/>
          <w:szCs w:val="24"/>
        </w:rPr>
        <w:lastRenderedPageBreak/>
        <w:t>Electrotechnical Commission</w:t>
      </w:r>
      <w:r w:rsidRPr="00DE184D">
        <w:rPr>
          <w:color w:val="000000"/>
          <w:sz w:val="24"/>
          <w:szCs w:val="24"/>
        </w:rPr>
        <w:t xml:space="preserve"> (ISO/IEC), que buscam soluções inteligentes para descrição de conteúdo multimídia processável por máquina e baseada em semântica. </w:t>
      </w:r>
    </w:p>
    <w:p w:rsidR="009B0A79" w:rsidRPr="009B0A79" w:rsidRDefault="00DE184D" w:rsidP="009B0A79">
      <w:pPr>
        <w:pStyle w:val="normal0"/>
        <w:pBdr>
          <w:top w:val="nil"/>
          <w:left w:val="nil"/>
          <w:bottom w:val="nil"/>
          <w:right w:val="nil"/>
          <w:between w:val="nil"/>
        </w:pBdr>
        <w:ind w:firstLine="420"/>
        <w:jc w:val="both"/>
        <w:rPr>
          <w:color w:val="000000"/>
          <w:sz w:val="24"/>
          <w:szCs w:val="24"/>
        </w:rPr>
      </w:pPr>
      <w:r w:rsidRPr="00DE184D">
        <w:rPr>
          <w:color w:val="000000"/>
          <w:sz w:val="24"/>
          <w:szCs w:val="24"/>
        </w:rPr>
        <w:t>Durante a</w:t>
      </w:r>
      <w:r w:rsidR="002A7333">
        <w:rPr>
          <w:color w:val="000000"/>
          <w:sz w:val="24"/>
          <w:szCs w:val="24"/>
        </w:rPr>
        <w:t>s</w:t>
      </w:r>
      <w:r w:rsidRPr="00DE184D">
        <w:rPr>
          <w:color w:val="000000"/>
          <w:sz w:val="24"/>
          <w:szCs w:val="24"/>
        </w:rPr>
        <w:t xml:space="preserve"> última</w:t>
      </w:r>
      <w:r w:rsidR="002A7333">
        <w:rPr>
          <w:color w:val="000000"/>
          <w:sz w:val="24"/>
          <w:szCs w:val="24"/>
        </w:rPr>
        <w:t>s</w:t>
      </w:r>
      <w:r w:rsidRPr="00DE184D">
        <w:rPr>
          <w:color w:val="000000"/>
          <w:sz w:val="24"/>
          <w:szCs w:val="24"/>
        </w:rPr>
        <w:t xml:space="preserve"> década</w:t>
      </w:r>
      <w:r w:rsidR="002A7333">
        <w:rPr>
          <w:color w:val="000000"/>
          <w:sz w:val="24"/>
          <w:szCs w:val="24"/>
        </w:rPr>
        <w:t>s</w:t>
      </w:r>
      <w:r w:rsidRPr="00DE184D">
        <w:rPr>
          <w:color w:val="000000"/>
          <w:sz w:val="24"/>
          <w:szCs w:val="24"/>
        </w:rPr>
        <w:t>, surgiram várias iniciativas na produção de ontologias baseadas em RDF/OWL voltadas a descrever dados multimídia (</w:t>
      </w:r>
      <w:r w:rsidR="009C7D14">
        <w:rPr>
          <w:color w:val="000000"/>
          <w:sz w:val="24"/>
          <w:szCs w:val="24"/>
        </w:rPr>
        <w:t>S</w:t>
      </w:r>
      <w:r w:rsidR="009C7D14" w:rsidRPr="00DE184D">
        <w:rPr>
          <w:color w:val="000000"/>
          <w:sz w:val="24"/>
          <w:szCs w:val="24"/>
        </w:rPr>
        <w:t>ilva</w:t>
      </w:r>
      <w:r w:rsidR="009C7D14">
        <w:rPr>
          <w:color w:val="000000"/>
          <w:sz w:val="24"/>
          <w:szCs w:val="24"/>
        </w:rPr>
        <w:t xml:space="preserve"> &amp;</w:t>
      </w:r>
      <w:r w:rsidR="009C7D14" w:rsidRPr="00DE184D">
        <w:rPr>
          <w:color w:val="000000"/>
          <w:sz w:val="24"/>
          <w:szCs w:val="24"/>
        </w:rPr>
        <w:t xml:space="preserve"> </w:t>
      </w:r>
      <w:r w:rsidR="009C7D14">
        <w:rPr>
          <w:color w:val="000000"/>
          <w:sz w:val="24"/>
          <w:szCs w:val="24"/>
        </w:rPr>
        <w:t>S</w:t>
      </w:r>
      <w:r w:rsidR="009C7D14" w:rsidRPr="00DE184D">
        <w:rPr>
          <w:color w:val="000000"/>
          <w:sz w:val="24"/>
          <w:szCs w:val="24"/>
        </w:rPr>
        <w:t xml:space="preserve">ouza, 2014; </w:t>
      </w:r>
      <w:r w:rsidR="009C7D14">
        <w:rPr>
          <w:color w:val="000000"/>
          <w:sz w:val="24"/>
          <w:szCs w:val="24"/>
        </w:rPr>
        <w:t>S</w:t>
      </w:r>
      <w:r w:rsidR="009C7D14" w:rsidRPr="00DE184D">
        <w:rPr>
          <w:color w:val="000000"/>
          <w:sz w:val="24"/>
          <w:szCs w:val="24"/>
        </w:rPr>
        <w:t xml:space="preserve">ilva, 2014; </w:t>
      </w:r>
      <w:r w:rsidR="009C7D14">
        <w:rPr>
          <w:color w:val="000000"/>
          <w:sz w:val="24"/>
          <w:szCs w:val="24"/>
        </w:rPr>
        <w:t>L</w:t>
      </w:r>
      <w:r w:rsidR="009C7D14" w:rsidRPr="00DE184D">
        <w:rPr>
          <w:color w:val="000000"/>
          <w:sz w:val="24"/>
          <w:szCs w:val="24"/>
        </w:rPr>
        <w:t>emos</w:t>
      </w:r>
      <w:r w:rsidR="009C7D14">
        <w:rPr>
          <w:color w:val="000000"/>
          <w:sz w:val="24"/>
          <w:szCs w:val="24"/>
        </w:rPr>
        <w:t xml:space="preserve"> &amp;</w:t>
      </w:r>
      <w:r w:rsidR="009C7D14" w:rsidRPr="00DE184D">
        <w:rPr>
          <w:color w:val="000000"/>
          <w:sz w:val="24"/>
          <w:szCs w:val="24"/>
        </w:rPr>
        <w:t xml:space="preserve"> </w:t>
      </w:r>
      <w:r w:rsidR="009C7D14">
        <w:rPr>
          <w:color w:val="000000"/>
          <w:sz w:val="24"/>
          <w:szCs w:val="24"/>
        </w:rPr>
        <w:t>S</w:t>
      </w:r>
      <w:r w:rsidR="009C7D14" w:rsidRPr="00DE184D">
        <w:rPr>
          <w:color w:val="000000"/>
          <w:sz w:val="24"/>
          <w:szCs w:val="24"/>
        </w:rPr>
        <w:t>ouza, 2018</w:t>
      </w:r>
      <w:r w:rsidRPr="00DE184D">
        <w:rPr>
          <w:color w:val="000000"/>
          <w:sz w:val="24"/>
          <w:szCs w:val="24"/>
        </w:rPr>
        <w:t>) cujos esforços objetivaram transformar padrões de metadados como o MPEG-7</w:t>
      </w:r>
      <w:r w:rsidR="009B0A79">
        <w:rPr>
          <w:color w:val="000000"/>
          <w:sz w:val="24"/>
          <w:szCs w:val="24"/>
        </w:rPr>
        <w:t xml:space="preserve"> (</w:t>
      </w:r>
      <w:r w:rsidR="009C7D14">
        <w:rPr>
          <w:color w:val="000000"/>
          <w:sz w:val="24"/>
          <w:szCs w:val="24"/>
        </w:rPr>
        <w:t>M</w:t>
      </w:r>
      <w:r w:rsidR="009C7D14" w:rsidRPr="009B0A79">
        <w:rPr>
          <w:color w:val="000000"/>
          <w:sz w:val="24"/>
          <w:szCs w:val="24"/>
        </w:rPr>
        <w:t>artínez</w:t>
      </w:r>
      <w:r w:rsidR="001D37D8">
        <w:rPr>
          <w:color w:val="000000"/>
          <w:sz w:val="24"/>
          <w:szCs w:val="24"/>
        </w:rPr>
        <w:t>,</w:t>
      </w:r>
      <w:r w:rsidR="009C7D14" w:rsidRPr="009B0A79">
        <w:rPr>
          <w:color w:val="000000"/>
          <w:sz w:val="24"/>
          <w:szCs w:val="24"/>
        </w:rPr>
        <w:t xml:space="preserve"> </w:t>
      </w:r>
      <w:r w:rsidR="001D37D8">
        <w:rPr>
          <w:color w:val="000000"/>
          <w:sz w:val="24"/>
          <w:szCs w:val="24"/>
        </w:rPr>
        <w:t>K</w:t>
      </w:r>
      <w:r w:rsidR="009C7D14" w:rsidRPr="009B0A79">
        <w:rPr>
          <w:color w:val="000000"/>
          <w:sz w:val="24"/>
          <w:szCs w:val="24"/>
        </w:rPr>
        <w:t>oenen</w:t>
      </w:r>
      <w:r w:rsidR="001D37D8">
        <w:rPr>
          <w:color w:val="000000"/>
          <w:sz w:val="24"/>
          <w:szCs w:val="24"/>
        </w:rPr>
        <w:t>, &amp;</w:t>
      </w:r>
      <w:r w:rsidR="009C7D14" w:rsidRPr="009B0A79">
        <w:rPr>
          <w:color w:val="000000"/>
          <w:sz w:val="24"/>
          <w:szCs w:val="24"/>
        </w:rPr>
        <w:t xml:space="preserve"> </w:t>
      </w:r>
      <w:r w:rsidR="001D37D8">
        <w:rPr>
          <w:color w:val="000000"/>
          <w:sz w:val="24"/>
          <w:szCs w:val="24"/>
        </w:rPr>
        <w:t>P</w:t>
      </w:r>
      <w:r w:rsidR="009C7D14" w:rsidRPr="009B0A79">
        <w:rPr>
          <w:color w:val="000000"/>
          <w:sz w:val="24"/>
          <w:szCs w:val="24"/>
        </w:rPr>
        <w:t>ereira</w:t>
      </w:r>
      <w:r w:rsidR="009B0A79" w:rsidRPr="009B0A79">
        <w:rPr>
          <w:color w:val="000000"/>
          <w:sz w:val="24"/>
          <w:szCs w:val="24"/>
        </w:rPr>
        <w:t>, 2002</w:t>
      </w:r>
      <w:r w:rsidR="009B0A79">
        <w:rPr>
          <w:color w:val="000000"/>
          <w:sz w:val="24"/>
          <w:szCs w:val="24"/>
        </w:rPr>
        <w:t>)</w:t>
      </w:r>
      <w:r w:rsidRPr="00DE184D">
        <w:rPr>
          <w:color w:val="000000"/>
          <w:sz w:val="24"/>
          <w:szCs w:val="24"/>
        </w:rPr>
        <w:t xml:space="preserve">, em formatos semelhantes a ontologias. Ontologias são de interesse como instrumento de organização de conhecimento que versa especialmente na análise de conceitos e relacionamentos de um domínio. </w:t>
      </w:r>
      <w:r w:rsidR="009B0A79" w:rsidRPr="009B0A79">
        <w:rPr>
          <w:color w:val="000000"/>
          <w:sz w:val="24"/>
          <w:szCs w:val="24"/>
        </w:rPr>
        <w:t>Nesse sentido, as ontologias estudadas nesta pesquisa sintetizam um sistema de organização do conhecimento (</w:t>
      </w:r>
      <w:r w:rsidR="001D37D8">
        <w:rPr>
          <w:color w:val="000000"/>
          <w:sz w:val="24"/>
          <w:szCs w:val="24"/>
        </w:rPr>
        <w:t>A</w:t>
      </w:r>
      <w:r w:rsidR="001D37D8" w:rsidRPr="009B0A79">
        <w:rPr>
          <w:color w:val="000000"/>
          <w:sz w:val="24"/>
          <w:szCs w:val="24"/>
        </w:rPr>
        <w:t>lmeida</w:t>
      </w:r>
      <w:r w:rsidR="005A412A">
        <w:rPr>
          <w:color w:val="000000"/>
          <w:sz w:val="24"/>
          <w:szCs w:val="24"/>
        </w:rPr>
        <w:t>,</w:t>
      </w:r>
      <w:r w:rsidR="005A412A" w:rsidRPr="009B0A79">
        <w:rPr>
          <w:color w:val="000000"/>
          <w:sz w:val="24"/>
          <w:szCs w:val="24"/>
        </w:rPr>
        <w:t xml:space="preserve"> </w:t>
      </w:r>
      <w:r w:rsidR="009B0A79" w:rsidRPr="009B0A79">
        <w:rPr>
          <w:color w:val="000000"/>
          <w:sz w:val="24"/>
          <w:szCs w:val="24"/>
        </w:rPr>
        <w:t xml:space="preserve">2013; </w:t>
      </w:r>
      <w:r w:rsidR="001D37D8">
        <w:rPr>
          <w:color w:val="000000"/>
          <w:sz w:val="24"/>
          <w:szCs w:val="24"/>
        </w:rPr>
        <w:t>S</w:t>
      </w:r>
      <w:r w:rsidR="001D37D8" w:rsidRPr="009B0A79">
        <w:rPr>
          <w:color w:val="000000"/>
          <w:sz w:val="24"/>
          <w:szCs w:val="24"/>
        </w:rPr>
        <w:t>oergel</w:t>
      </w:r>
      <w:r w:rsidR="005A412A">
        <w:rPr>
          <w:color w:val="000000"/>
          <w:sz w:val="24"/>
          <w:szCs w:val="24"/>
        </w:rPr>
        <w:t>,</w:t>
      </w:r>
      <w:r w:rsidR="005A412A" w:rsidRPr="009B0A79">
        <w:rPr>
          <w:color w:val="000000"/>
          <w:sz w:val="24"/>
          <w:szCs w:val="24"/>
        </w:rPr>
        <w:t xml:space="preserve"> </w:t>
      </w:r>
      <w:r w:rsidR="009B0A79" w:rsidRPr="009B0A79">
        <w:rPr>
          <w:color w:val="000000"/>
          <w:sz w:val="24"/>
          <w:szCs w:val="24"/>
        </w:rPr>
        <w:t xml:space="preserve">2017; </w:t>
      </w:r>
      <w:r w:rsidR="001D37D8">
        <w:rPr>
          <w:color w:val="000000"/>
          <w:sz w:val="24"/>
          <w:szCs w:val="24"/>
        </w:rPr>
        <w:t>H</w:t>
      </w:r>
      <w:r w:rsidR="001D37D8" w:rsidRPr="009B0A79">
        <w:rPr>
          <w:color w:val="000000"/>
          <w:sz w:val="24"/>
          <w:szCs w:val="24"/>
        </w:rPr>
        <w:t>jørland</w:t>
      </w:r>
      <w:r w:rsidR="005A412A">
        <w:rPr>
          <w:color w:val="000000"/>
          <w:sz w:val="24"/>
          <w:szCs w:val="24"/>
        </w:rPr>
        <w:t>,</w:t>
      </w:r>
      <w:r w:rsidR="005A412A" w:rsidRPr="009B0A79">
        <w:rPr>
          <w:color w:val="000000"/>
          <w:sz w:val="24"/>
          <w:szCs w:val="24"/>
        </w:rPr>
        <w:t xml:space="preserve"> </w:t>
      </w:r>
      <w:r w:rsidR="009B0A79" w:rsidRPr="009B0A79">
        <w:rPr>
          <w:color w:val="000000"/>
          <w:sz w:val="24"/>
          <w:szCs w:val="24"/>
        </w:rPr>
        <w:t xml:space="preserve">2003; </w:t>
      </w:r>
      <w:r w:rsidR="001D37D8">
        <w:rPr>
          <w:color w:val="000000"/>
          <w:sz w:val="24"/>
          <w:szCs w:val="24"/>
        </w:rPr>
        <w:t>H</w:t>
      </w:r>
      <w:r w:rsidR="001D37D8" w:rsidRPr="009B0A79">
        <w:rPr>
          <w:color w:val="000000"/>
          <w:sz w:val="24"/>
          <w:szCs w:val="24"/>
        </w:rPr>
        <w:t>odge</w:t>
      </w:r>
      <w:r w:rsidR="005A412A">
        <w:rPr>
          <w:color w:val="000000"/>
          <w:sz w:val="24"/>
          <w:szCs w:val="24"/>
        </w:rPr>
        <w:t>,</w:t>
      </w:r>
      <w:r w:rsidR="005A412A" w:rsidRPr="009B0A79">
        <w:rPr>
          <w:color w:val="000000"/>
          <w:sz w:val="24"/>
          <w:szCs w:val="24"/>
        </w:rPr>
        <w:t xml:space="preserve"> </w:t>
      </w:r>
      <w:r w:rsidR="009B0A79" w:rsidRPr="009B0A79">
        <w:rPr>
          <w:color w:val="000000"/>
          <w:sz w:val="24"/>
          <w:szCs w:val="24"/>
        </w:rPr>
        <w:t xml:space="preserve">2000) a que Hodge (2000) considera como “o coração de toda biblioteca, museu e arquivo”, uma vez que são “mecanismos de organização da informação”. </w:t>
      </w:r>
    </w:p>
    <w:p w:rsidR="00DE184D" w:rsidRPr="00DE184D" w:rsidRDefault="00DE184D" w:rsidP="00DE184D">
      <w:pPr>
        <w:pStyle w:val="normal0"/>
        <w:pBdr>
          <w:top w:val="nil"/>
          <w:left w:val="nil"/>
          <w:bottom w:val="nil"/>
          <w:right w:val="nil"/>
          <w:between w:val="nil"/>
        </w:pBdr>
        <w:ind w:firstLine="420"/>
        <w:jc w:val="both"/>
        <w:rPr>
          <w:color w:val="000000"/>
          <w:sz w:val="24"/>
          <w:szCs w:val="24"/>
        </w:rPr>
      </w:pPr>
      <w:r w:rsidRPr="00DE184D">
        <w:rPr>
          <w:color w:val="000000"/>
          <w:sz w:val="24"/>
          <w:szCs w:val="24"/>
        </w:rPr>
        <w:t xml:space="preserve">Nessa perspectiva, este trabalho tem como objetivo apresentar o resultado da análise de </w:t>
      </w:r>
      <w:r w:rsidR="00CE7F2F">
        <w:rPr>
          <w:color w:val="000000"/>
          <w:sz w:val="24"/>
          <w:szCs w:val="24"/>
        </w:rPr>
        <w:t>recursos de conhecimento, incluindo</w:t>
      </w:r>
      <w:r w:rsidRPr="00DE184D">
        <w:rPr>
          <w:color w:val="000000"/>
          <w:sz w:val="24"/>
          <w:szCs w:val="24"/>
        </w:rPr>
        <w:t xml:space="preserve"> padrões de metadados, vocabulários, modelos e ontologias voltados à descrição de </w:t>
      </w:r>
      <w:r w:rsidR="000C7308">
        <w:rPr>
          <w:color w:val="000000"/>
          <w:sz w:val="24"/>
          <w:szCs w:val="24"/>
        </w:rPr>
        <w:t>conteúdo</w:t>
      </w:r>
      <w:r w:rsidRPr="00DE184D">
        <w:rPr>
          <w:color w:val="000000"/>
          <w:sz w:val="24"/>
          <w:szCs w:val="24"/>
        </w:rPr>
        <w:t xml:space="preserve"> multimídia, especialmente para o domínio de patrimônio cultural. A principal contribuição desta pesquisa está em trazer à luz os padrões existentes</w:t>
      </w:r>
      <w:r w:rsidR="00CE7F2F">
        <w:rPr>
          <w:color w:val="000000"/>
          <w:sz w:val="24"/>
          <w:szCs w:val="24"/>
        </w:rPr>
        <w:t xml:space="preserve"> </w:t>
      </w:r>
      <w:r w:rsidRPr="00DE184D">
        <w:rPr>
          <w:color w:val="000000"/>
          <w:sz w:val="24"/>
          <w:szCs w:val="24"/>
        </w:rPr>
        <w:t xml:space="preserve">endereçados à descrição de </w:t>
      </w:r>
      <w:r w:rsidR="000E0F3F">
        <w:rPr>
          <w:color w:val="000000"/>
          <w:sz w:val="24"/>
          <w:szCs w:val="24"/>
        </w:rPr>
        <w:t>objetos culturais</w:t>
      </w:r>
      <w:r w:rsidRPr="00DE184D">
        <w:rPr>
          <w:color w:val="000000"/>
          <w:sz w:val="24"/>
          <w:szCs w:val="24"/>
        </w:rPr>
        <w:t xml:space="preserve"> para pesquisadores que interpretam, manipulam e geram arquivos multimídia, especialmente para acervos disponíveis na Web. </w:t>
      </w:r>
    </w:p>
    <w:p w:rsidR="001D3D83" w:rsidRDefault="001D3D83">
      <w:pPr>
        <w:pStyle w:val="normal0"/>
        <w:pBdr>
          <w:top w:val="nil"/>
          <w:left w:val="nil"/>
          <w:bottom w:val="nil"/>
          <w:right w:val="nil"/>
          <w:between w:val="nil"/>
        </w:pBdr>
        <w:jc w:val="both"/>
        <w:rPr>
          <w:b/>
          <w:color w:val="000000"/>
          <w:sz w:val="24"/>
          <w:szCs w:val="24"/>
        </w:rPr>
      </w:pPr>
    </w:p>
    <w:p w:rsidR="00334552" w:rsidRDefault="00667FC2">
      <w:pPr>
        <w:pStyle w:val="normal0"/>
        <w:pBdr>
          <w:top w:val="nil"/>
          <w:left w:val="nil"/>
          <w:bottom w:val="nil"/>
          <w:right w:val="nil"/>
          <w:between w:val="nil"/>
        </w:pBdr>
        <w:jc w:val="both"/>
        <w:rPr>
          <w:b/>
          <w:color w:val="000000"/>
          <w:sz w:val="24"/>
          <w:szCs w:val="24"/>
        </w:rPr>
      </w:pPr>
      <w:r>
        <w:rPr>
          <w:b/>
          <w:color w:val="000000"/>
          <w:sz w:val="24"/>
          <w:szCs w:val="24"/>
        </w:rPr>
        <w:t xml:space="preserve">2 </w:t>
      </w:r>
      <w:r w:rsidR="00C449C4">
        <w:rPr>
          <w:b/>
          <w:color w:val="000000"/>
          <w:sz w:val="24"/>
          <w:szCs w:val="24"/>
        </w:rPr>
        <w:t>Metodologia</w:t>
      </w:r>
    </w:p>
    <w:p w:rsidR="00334552" w:rsidRDefault="00334552">
      <w:pPr>
        <w:pStyle w:val="normal0"/>
        <w:pBdr>
          <w:top w:val="nil"/>
          <w:left w:val="nil"/>
          <w:bottom w:val="nil"/>
          <w:right w:val="nil"/>
          <w:between w:val="nil"/>
        </w:pBdr>
        <w:ind w:firstLine="420"/>
        <w:jc w:val="both"/>
        <w:rPr>
          <w:color w:val="000000"/>
          <w:sz w:val="24"/>
          <w:szCs w:val="24"/>
        </w:rPr>
      </w:pPr>
    </w:p>
    <w:p w:rsidR="00E353B3" w:rsidRPr="00E353B3" w:rsidRDefault="00E353B3" w:rsidP="00E353B3">
      <w:pPr>
        <w:pStyle w:val="normal0"/>
        <w:pBdr>
          <w:top w:val="nil"/>
          <w:left w:val="nil"/>
          <w:bottom w:val="nil"/>
          <w:right w:val="nil"/>
          <w:between w:val="nil"/>
        </w:pBdr>
        <w:ind w:firstLine="420"/>
        <w:jc w:val="both"/>
        <w:rPr>
          <w:color w:val="000000"/>
          <w:sz w:val="24"/>
          <w:szCs w:val="24"/>
        </w:rPr>
      </w:pPr>
      <w:r w:rsidRPr="00E353B3">
        <w:rPr>
          <w:color w:val="000000"/>
          <w:sz w:val="24"/>
          <w:szCs w:val="24"/>
        </w:rPr>
        <w:t>Os métodos e técnicas voltados à identificação</w:t>
      </w:r>
      <w:r>
        <w:rPr>
          <w:color w:val="000000"/>
          <w:sz w:val="24"/>
          <w:szCs w:val="24"/>
        </w:rPr>
        <w:t xml:space="preserve">, </w:t>
      </w:r>
      <w:r w:rsidR="00CE7F2F">
        <w:rPr>
          <w:color w:val="000000"/>
          <w:sz w:val="24"/>
          <w:szCs w:val="24"/>
        </w:rPr>
        <w:t xml:space="preserve">à </w:t>
      </w:r>
      <w:r w:rsidRPr="00E353B3">
        <w:rPr>
          <w:color w:val="000000"/>
          <w:sz w:val="24"/>
          <w:szCs w:val="24"/>
        </w:rPr>
        <w:t xml:space="preserve">seleção </w:t>
      </w:r>
      <w:r>
        <w:rPr>
          <w:color w:val="000000"/>
          <w:sz w:val="24"/>
          <w:szCs w:val="24"/>
        </w:rPr>
        <w:t xml:space="preserve">e </w:t>
      </w:r>
      <w:r w:rsidR="00CE7F2F">
        <w:rPr>
          <w:color w:val="000000"/>
          <w:sz w:val="24"/>
          <w:szCs w:val="24"/>
        </w:rPr>
        <w:t xml:space="preserve">à </w:t>
      </w:r>
      <w:r>
        <w:rPr>
          <w:color w:val="000000"/>
          <w:sz w:val="24"/>
          <w:szCs w:val="24"/>
        </w:rPr>
        <w:t xml:space="preserve">análise </w:t>
      </w:r>
      <w:r w:rsidRPr="00E353B3">
        <w:rPr>
          <w:color w:val="000000"/>
          <w:sz w:val="24"/>
          <w:szCs w:val="24"/>
        </w:rPr>
        <w:t xml:space="preserve">envolvendo os recursos </w:t>
      </w:r>
      <w:r w:rsidR="00CE7F2F">
        <w:rPr>
          <w:color w:val="000000"/>
          <w:sz w:val="24"/>
          <w:szCs w:val="24"/>
        </w:rPr>
        <w:t xml:space="preserve">de conhecimento </w:t>
      </w:r>
      <w:r w:rsidRPr="00E353B3">
        <w:rPr>
          <w:color w:val="000000"/>
          <w:sz w:val="24"/>
          <w:szCs w:val="24"/>
        </w:rPr>
        <w:t xml:space="preserve">foram oriundos da </w:t>
      </w:r>
      <w:r w:rsidRPr="00E353B3">
        <w:rPr>
          <w:i/>
          <w:color w:val="000000"/>
          <w:sz w:val="24"/>
          <w:szCs w:val="24"/>
        </w:rPr>
        <w:t>NeOn Methodology</w:t>
      </w:r>
      <w:r w:rsidRPr="00E353B3">
        <w:rPr>
          <w:color w:val="000000"/>
          <w:sz w:val="24"/>
          <w:szCs w:val="24"/>
        </w:rPr>
        <w:t xml:space="preserve"> (</w:t>
      </w:r>
      <w:r w:rsidR="001D37D8">
        <w:rPr>
          <w:color w:val="000000"/>
          <w:sz w:val="24"/>
          <w:szCs w:val="24"/>
        </w:rPr>
        <w:t>S</w:t>
      </w:r>
      <w:r w:rsidR="001D37D8" w:rsidRPr="00E353B3">
        <w:rPr>
          <w:color w:val="000000"/>
          <w:sz w:val="24"/>
          <w:szCs w:val="24"/>
        </w:rPr>
        <w:t>uárez-</w:t>
      </w:r>
      <w:r w:rsidR="001D37D8">
        <w:rPr>
          <w:color w:val="000000"/>
          <w:sz w:val="24"/>
          <w:szCs w:val="24"/>
        </w:rPr>
        <w:t>F</w:t>
      </w:r>
      <w:r w:rsidR="001D37D8" w:rsidRPr="00E353B3">
        <w:rPr>
          <w:color w:val="000000"/>
          <w:sz w:val="24"/>
          <w:szCs w:val="24"/>
        </w:rPr>
        <w:t>igueroa</w:t>
      </w:r>
      <w:r w:rsidR="001D37D8">
        <w:rPr>
          <w:color w:val="000000"/>
          <w:sz w:val="24"/>
          <w:szCs w:val="24"/>
        </w:rPr>
        <w:t>,</w:t>
      </w:r>
      <w:r w:rsidR="001D37D8" w:rsidRPr="00E353B3">
        <w:rPr>
          <w:color w:val="000000"/>
          <w:sz w:val="24"/>
          <w:szCs w:val="24"/>
        </w:rPr>
        <w:t xml:space="preserve"> </w:t>
      </w:r>
      <w:r w:rsidR="001D37D8">
        <w:rPr>
          <w:color w:val="000000"/>
          <w:sz w:val="24"/>
          <w:szCs w:val="24"/>
        </w:rPr>
        <w:t>G</w:t>
      </w:r>
      <w:r w:rsidR="001D37D8" w:rsidRPr="00E353B3">
        <w:rPr>
          <w:color w:val="000000"/>
          <w:sz w:val="24"/>
          <w:szCs w:val="24"/>
        </w:rPr>
        <w:t>ómez-</w:t>
      </w:r>
      <w:r w:rsidR="001D37D8">
        <w:rPr>
          <w:color w:val="000000"/>
          <w:sz w:val="24"/>
          <w:szCs w:val="24"/>
        </w:rPr>
        <w:t>P</w:t>
      </w:r>
      <w:r w:rsidR="001D37D8" w:rsidRPr="00E353B3">
        <w:rPr>
          <w:color w:val="000000"/>
          <w:sz w:val="24"/>
          <w:szCs w:val="24"/>
        </w:rPr>
        <w:t>érez</w:t>
      </w:r>
      <w:r w:rsidR="001D37D8">
        <w:rPr>
          <w:color w:val="000000"/>
          <w:sz w:val="24"/>
          <w:szCs w:val="24"/>
        </w:rPr>
        <w:t>, &amp;</w:t>
      </w:r>
      <w:r w:rsidR="001D37D8" w:rsidRPr="00E353B3">
        <w:rPr>
          <w:color w:val="000000"/>
          <w:sz w:val="24"/>
          <w:szCs w:val="24"/>
        </w:rPr>
        <w:t xml:space="preserve"> </w:t>
      </w:r>
      <w:r w:rsidR="001D37D8">
        <w:rPr>
          <w:color w:val="000000"/>
          <w:sz w:val="24"/>
          <w:szCs w:val="24"/>
        </w:rPr>
        <w:t>F</w:t>
      </w:r>
      <w:r w:rsidR="001D37D8" w:rsidRPr="00E353B3">
        <w:rPr>
          <w:color w:val="000000"/>
          <w:sz w:val="24"/>
          <w:szCs w:val="24"/>
        </w:rPr>
        <w:t>ernández-</w:t>
      </w:r>
      <w:r w:rsidR="001D37D8">
        <w:rPr>
          <w:color w:val="000000"/>
          <w:sz w:val="24"/>
          <w:szCs w:val="24"/>
        </w:rPr>
        <w:t>L</w:t>
      </w:r>
      <w:r w:rsidR="001D37D8" w:rsidRPr="00E353B3">
        <w:rPr>
          <w:color w:val="000000"/>
          <w:sz w:val="24"/>
          <w:szCs w:val="24"/>
        </w:rPr>
        <w:t>ópez</w:t>
      </w:r>
      <w:r w:rsidRPr="00E353B3">
        <w:rPr>
          <w:color w:val="000000"/>
          <w:sz w:val="24"/>
          <w:szCs w:val="24"/>
        </w:rPr>
        <w:t>, 2012), um guia metodológico que orienta por meio de cenários, uma série de passos flexíveis para o desenvolvimento de vocabulários semânticos para a Web, focando a identificação, a seleção e a análise de recursos de conhecimento disponíveis. Para tal, propõe a busca, a seleção e a análise de recursos ontológicos e não ontológicos para promover a integração destes.  Entende-se por recursos não ontológicos certos vocabulários cuja semântica ainda não tenha sido formalizada por meio de uma ontologia, como, por exemplo, padrões de metadados, glossários, dicionários, esquemas de classificação, taxonomias, tesauros, dentre outros. E um recurso ontológico abrange, por exemplo, ontologias já definidas ou partes de ontologias disponíveis e úteis à resolução de problemas.</w:t>
      </w:r>
    </w:p>
    <w:p w:rsidR="00E353B3" w:rsidRPr="00E353B3" w:rsidRDefault="006D59D9" w:rsidP="00E353B3">
      <w:pPr>
        <w:pStyle w:val="normal0"/>
        <w:pBdr>
          <w:top w:val="nil"/>
          <w:left w:val="nil"/>
          <w:bottom w:val="nil"/>
          <w:right w:val="nil"/>
          <w:between w:val="nil"/>
        </w:pBdr>
        <w:ind w:firstLine="420"/>
        <w:jc w:val="both"/>
        <w:rPr>
          <w:color w:val="000000"/>
          <w:sz w:val="24"/>
          <w:szCs w:val="24"/>
        </w:rPr>
      </w:pPr>
      <w:r>
        <w:rPr>
          <w:color w:val="000000"/>
          <w:sz w:val="24"/>
          <w:szCs w:val="24"/>
        </w:rPr>
        <w:t>O</w:t>
      </w:r>
      <w:r w:rsidR="00E353B3" w:rsidRPr="00E353B3">
        <w:rPr>
          <w:color w:val="000000"/>
          <w:sz w:val="24"/>
          <w:szCs w:val="24"/>
        </w:rPr>
        <w:t>s procedimentos metodológicos descritos abaixo foram seguidos na condução desta pesquisa a partir da composição de alguns cenários propostos no guia.</w:t>
      </w:r>
    </w:p>
    <w:p w:rsidR="00E353B3" w:rsidRPr="00E353B3" w:rsidRDefault="00E353B3" w:rsidP="00E353B3">
      <w:pPr>
        <w:numPr>
          <w:ilvl w:val="0"/>
          <w:numId w:val="2"/>
        </w:numPr>
        <w:ind w:left="1848" w:hanging="357"/>
        <w:jc w:val="both"/>
        <w:rPr>
          <w:sz w:val="24"/>
          <w:szCs w:val="24"/>
        </w:rPr>
      </w:pPr>
      <w:r w:rsidRPr="00E353B3">
        <w:rPr>
          <w:sz w:val="24"/>
          <w:szCs w:val="24"/>
        </w:rPr>
        <w:t xml:space="preserve">Busca por recursos de conhecimento: encontrar recursos não ontológicos e ontológicos em fontes confiáveis e relacionadas ao domínio. </w:t>
      </w:r>
    </w:p>
    <w:p w:rsidR="00E353B3" w:rsidRPr="00E353B3" w:rsidRDefault="00E353B3" w:rsidP="00E353B3">
      <w:pPr>
        <w:numPr>
          <w:ilvl w:val="0"/>
          <w:numId w:val="2"/>
        </w:numPr>
        <w:ind w:left="1848" w:hanging="357"/>
        <w:jc w:val="both"/>
        <w:rPr>
          <w:sz w:val="24"/>
          <w:szCs w:val="24"/>
        </w:rPr>
      </w:pPr>
      <w:r w:rsidRPr="00E353B3">
        <w:rPr>
          <w:sz w:val="24"/>
          <w:szCs w:val="24"/>
        </w:rPr>
        <w:t>Avaliação do conjunto de recursos candidatos: avaliar os recursos de conhecimento obtidos em (I). Nesta avaliação, os seguintes critérios são recomendados: cobertura, precisão e consenso sobre o conhecimento e a terminologia usada no recurso.</w:t>
      </w:r>
    </w:p>
    <w:p w:rsidR="00E353B3" w:rsidRPr="00E353B3" w:rsidRDefault="00E353B3" w:rsidP="00E353B3">
      <w:pPr>
        <w:numPr>
          <w:ilvl w:val="0"/>
          <w:numId w:val="2"/>
        </w:numPr>
        <w:ind w:left="1848" w:hanging="357"/>
        <w:jc w:val="both"/>
        <w:rPr>
          <w:sz w:val="24"/>
          <w:szCs w:val="24"/>
        </w:rPr>
      </w:pPr>
      <w:r w:rsidRPr="00E353B3">
        <w:rPr>
          <w:sz w:val="24"/>
          <w:szCs w:val="24"/>
        </w:rPr>
        <w:t>Seleção dos recursos mais apropriados: selecionar os recursos de conhecimento mais apropriados frente aos recursos candidatos avaliados em (II).</w:t>
      </w:r>
    </w:p>
    <w:p w:rsidR="00E353B3" w:rsidRPr="00E353B3" w:rsidRDefault="00E353B3" w:rsidP="00E353B3">
      <w:pPr>
        <w:numPr>
          <w:ilvl w:val="0"/>
          <w:numId w:val="2"/>
        </w:numPr>
        <w:ind w:left="1848" w:hanging="357"/>
        <w:jc w:val="both"/>
        <w:rPr>
          <w:sz w:val="24"/>
          <w:szCs w:val="24"/>
        </w:rPr>
      </w:pPr>
      <w:r w:rsidRPr="00E353B3">
        <w:rPr>
          <w:sz w:val="24"/>
          <w:szCs w:val="24"/>
        </w:rPr>
        <w:t>Análise dos recursos selecionados para obtenção de níveis de abstração: analisar minunciosamente os recursos de conhecimento obtidos em (III) e identificar seus elementos subjacentes de modo a criar representações em diferentes níveis de abstração (requisitos funcionais, esquemas conceituais, dentre outros).</w:t>
      </w:r>
    </w:p>
    <w:p w:rsidR="00E353B3" w:rsidRPr="00E353B3" w:rsidRDefault="00E353B3" w:rsidP="00E353B3">
      <w:pPr>
        <w:numPr>
          <w:ilvl w:val="0"/>
          <w:numId w:val="2"/>
        </w:numPr>
        <w:ind w:left="1848" w:hanging="357"/>
        <w:jc w:val="both"/>
        <w:rPr>
          <w:sz w:val="24"/>
          <w:szCs w:val="24"/>
        </w:rPr>
      </w:pPr>
      <w:r w:rsidRPr="00E353B3">
        <w:rPr>
          <w:sz w:val="24"/>
          <w:szCs w:val="24"/>
        </w:rPr>
        <w:t>Representação dos recursos em esquemas conceituais para fins de organização do conhecimento adquirido por meio de (IV).</w:t>
      </w:r>
    </w:p>
    <w:p w:rsidR="00E353B3" w:rsidRPr="00E353B3" w:rsidRDefault="00E353B3" w:rsidP="00E353B3">
      <w:pPr>
        <w:pStyle w:val="normal0"/>
        <w:pBdr>
          <w:top w:val="nil"/>
          <w:left w:val="nil"/>
          <w:bottom w:val="nil"/>
          <w:right w:val="nil"/>
          <w:between w:val="nil"/>
        </w:pBdr>
        <w:ind w:firstLine="420"/>
        <w:jc w:val="both"/>
        <w:rPr>
          <w:color w:val="000000"/>
          <w:sz w:val="24"/>
          <w:szCs w:val="24"/>
        </w:rPr>
      </w:pPr>
      <w:r w:rsidRPr="00E353B3">
        <w:rPr>
          <w:color w:val="000000"/>
          <w:sz w:val="24"/>
          <w:szCs w:val="24"/>
        </w:rPr>
        <w:t xml:space="preserve">O primeiro passo foi proceder com um estudo de domínio por meio de fontes documentais, incluindo normas, artigos e bibliotecas de esquemas XML relacionados a padrões de metadados </w:t>
      </w:r>
      <w:r w:rsidRPr="00E353B3">
        <w:rPr>
          <w:color w:val="000000"/>
          <w:sz w:val="24"/>
          <w:szCs w:val="24"/>
        </w:rPr>
        <w:lastRenderedPageBreak/>
        <w:t xml:space="preserve">voltados especialmente para descrição de arquivos </w:t>
      </w:r>
      <w:r w:rsidR="00CE7F2F">
        <w:rPr>
          <w:color w:val="000000"/>
          <w:sz w:val="24"/>
          <w:szCs w:val="24"/>
        </w:rPr>
        <w:t>multimídia</w:t>
      </w:r>
      <w:r w:rsidRPr="00E353B3">
        <w:rPr>
          <w:color w:val="000000"/>
          <w:sz w:val="24"/>
          <w:szCs w:val="24"/>
        </w:rPr>
        <w:t xml:space="preserve"> que documentam </w:t>
      </w:r>
      <w:r w:rsidR="00F435C5">
        <w:rPr>
          <w:color w:val="000000"/>
          <w:sz w:val="24"/>
          <w:szCs w:val="24"/>
        </w:rPr>
        <w:t>objetos culturais</w:t>
      </w:r>
      <w:r w:rsidRPr="00E353B3">
        <w:rPr>
          <w:color w:val="000000"/>
          <w:sz w:val="24"/>
          <w:szCs w:val="24"/>
        </w:rPr>
        <w:t xml:space="preserve">. Os padrões de metadados </w:t>
      </w:r>
      <w:r w:rsidRPr="007423ED">
        <w:rPr>
          <w:color w:val="000000"/>
          <w:sz w:val="24"/>
          <w:szCs w:val="24"/>
        </w:rPr>
        <w:t>ISO MPEG-7</w:t>
      </w:r>
      <w:r w:rsidR="000C7308" w:rsidRPr="007423ED">
        <w:rPr>
          <w:color w:val="000000"/>
          <w:sz w:val="24"/>
          <w:szCs w:val="24"/>
        </w:rPr>
        <w:t xml:space="preserve"> (</w:t>
      </w:r>
      <w:r w:rsidR="000E0F3F" w:rsidRPr="007423ED">
        <w:rPr>
          <w:color w:val="000000"/>
          <w:sz w:val="24"/>
          <w:szCs w:val="24"/>
        </w:rPr>
        <w:t>Martínez, Koenen, &amp; Pereira, 2002</w:t>
      </w:r>
      <w:r w:rsidR="000C7308" w:rsidRPr="007423ED">
        <w:rPr>
          <w:color w:val="000000"/>
          <w:sz w:val="24"/>
          <w:szCs w:val="24"/>
        </w:rPr>
        <w:t>)</w:t>
      </w:r>
      <w:r w:rsidRPr="007423ED">
        <w:rPr>
          <w:color w:val="000000"/>
          <w:sz w:val="24"/>
          <w:szCs w:val="24"/>
        </w:rPr>
        <w:t>, Dublin Core</w:t>
      </w:r>
      <w:r w:rsidR="000E0F3F" w:rsidRPr="007423ED">
        <w:rPr>
          <w:rStyle w:val="Refdenotaderodap"/>
        </w:rPr>
        <w:footnoteReference w:id="2"/>
      </w:r>
      <w:r w:rsidRPr="007423ED">
        <w:rPr>
          <w:color w:val="000000"/>
          <w:sz w:val="24"/>
          <w:szCs w:val="24"/>
        </w:rPr>
        <w:t xml:space="preserve"> e VRA Core</w:t>
      </w:r>
      <w:r w:rsidR="000E0F3F" w:rsidRPr="007423ED">
        <w:rPr>
          <w:rStyle w:val="Refdenotaderodap"/>
        </w:rPr>
        <w:footnoteReference w:id="3"/>
      </w:r>
      <w:r w:rsidR="000C7308" w:rsidRPr="007423ED">
        <w:rPr>
          <w:color w:val="000000"/>
          <w:sz w:val="24"/>
          <w:szCs w:val="24"/>
        </w:rPr>
        <w:t xml:space="preserve"> (</w:t>
      </w:r>
      <w:r w:rsidR="000E0F3F" w:rsidRPr="007423ED">
        <w:rPr>
          <w:color w:val="000000"/>
          <w:sz w:val="24"/>
          <w:szCs w:val="24"/>
        </w:rPr>
        <w:t>Abbas, 2010</w:t>
      </w:r>
      <w:r w:rsidR="000C7308" w:rsidRPr="007423ED">
        <w:rPr>
          <w:color w:val="000000"/>
          <w:sz w:val="24"/>
          <w:szCs w:val="24"/>
        </w:rPr>
        <w:t>)</w:t>
      </w:r>
      <w:r w:rsidRPr="007423ED">
        <w:rPr>
          <w:color w:val="000000"/>
          <w:sz w:val="24"/>
          <w:szCs w:val="24"/>
        </w:rPr>
        <w:t xml:space="preserve"> foram selecionados como material de referência para aquisição de conhecimento sobre tal d</w:t>
      </w:r>
      <w:r w:rsidRPr="00E353B3">
        <w:rPr>
          <w:color w:val="000000"/>
          <w:sz w:val="24"/>
          <w:szCs w:val="24"/>
        </w:rPr>
        <w:t xml:space="preserve">omínio. Evidenciou-se em revisão na literatura que grande parte de </w:t>
      </w:r>
      <w:r w:rsidR="00F435C5">
        <w:rPr>
          <w:color w:val="000000"/>
          <w:sz w:val="24"/>
          <w:szCs w:val="24"/>
        </w:rPr>
        <w:t>recursos</w:t>
      </w:r>
      <w:r w:rsidRPr="00E353B3">
        <w:rPr>
          <w:color w:val="000000"/>
          <w:sz w:val="24"/>
          <w:szCs w:val="24"/>
        </w:rPr>
        <w:t xml:space="preserve"> endereçados à descrição de documentos em patrimônio cultural é construída com fundamentos oriundos desses padrões (</w:t>
      </w:r>
      <w:r w:rsidR="001D37D8">
        <w:rPr>
          <w:color w:val="000000"/>
          <w:sz w:val="24"/>
          <w:szCs w:val="24"/>
        </w:rPr>
        <w:t>S</w:t>
      </w:r>
      <w:r w:rsidR="001D37D8" w:rsidRPr="00E353B3">
        <w:rPr>
          <w:color w:val="000000"/>
          <w:sz w:val="24"/>
          <w:szCs w:val="24"/>
        </w:rPr>
        <w:t>ilva</w:t>
      </w:r>
      <w:r w:rsidR="001D37D8">
        <w:rPr>
          <w:color w:val="000000"/>
          <w:sz w:val="24"/>
          <w:szCs w:val="24"/>
        </w:rPr>
        <w:t xml:space="preserve"> &amp;</w:t>
      </w:r>
      <w:r w:rsidR="001D37D8" w:rsidRPr="00E353B3">
        <w:rPr>
          <w:color w:val="000000"/>
          <w:sz w:val="24"/>
          <w:szCs w:val="24"/>
        </w:rPr>
        <w:t xml:space="preserve"> </w:t>
      </w:r>
      <w:r w:rsidR="001D37D8">
        <w:rPr>
          <w:color w:val="000000"/>
          <w:sz w:val="24"/>
          <w:szCs w:val="24"/>
        </w:rPr>
        <w:t>S</w:t>
      </w:r>
      <w:r w:rsidR="001D37D8" w:rsidRPr="00E353B3">
        <w:rPr>
          <w:color w:val="000000"/>
          <w:sz w:val="24"/>
          <w:szCs w:val="24"/>
        </w:rPr>
        <w:t>ouza, 2014</w:t>
      </w:r>
      <w:r w:rsidRPr="00E353B3">
        <w:rPr>
          <w:color w:val="000000"/>
          <w:sz w:val="24"/>
          <w:szCs w:val="24"/>
        </w:rPr>
        <w:t xml:space="preserve">). </w:t>
      </w:r>
    </w:p>
    <w:p w:rsidR="00E353B3" w:rsidRPr="00E353B3" w:rsidRDefault="00E353B3" w:rsidP="00E353B3">
      <w:pPr>
        <w:pStyle w:val="normal0"/>
        <w:pBdr>
          <w:top w:val="nil"/>
          <w:left w:val="nil"/>
          <w:bottom w:val="nil"/>
          <w:right w:val="nil"/>
          <w:between w:val="nil"/>
        </w:pBdr>
        <w:ind w:firstLine="420"/>
        <w:jc w:val="both"/>
        <w:rPr>
          <w:color w:val="000000"/>
          <w:sz w:val="24"/>
          <w:szCs w:val="24"/>
        </w:rPr>
      </w:pPr>
      <w:r w:rsidRPr="00E353B3">
        <w:rPr>
          <w:color w:val="000000"/>
          <w:sz w:val="24"/>
          <w:szCs w:val="24"/>
        </w:rPr>
        <w:t xml:space="preserve">Os recursos ontológicos foram selecionados a partir de um estudo minucioso desenvolvido em Silva (2014) em que comparou nove propostas de ontologias para anotação multimídia frente a padrões de metadados ISO como o MPEG-7 e o Dublin Core. Tal estudo comparativo evidenciou características relevantes que poderiam (e deveriam) compor descrições visando melhor recuperação de recursos multimídia, principalmente no contexto da Web. O </w:t>
      </w:r>
      <w:r w:rsidRPr="00D4631D">
        <w:rPr>
          <w:i/>
          <w:color w:val="000000"/>
          <w:sz w:val="24"/>
          <w:szCs w:val="24"/>
        </w:rPr>
        <w:t>ranking</w:t>
      </w:r>
      <w:r w:rsidRPr="00E353B3">
        <w:rPr>
          <w:color w:val="000000"/>
          <w:sz w:val="24"/>
          <w:szCs w:val="24"/>
        </w:rPr>
        <w:t xml:space="preserve"> de ontologias candidatas a reúso, produto desta análise comparativa, evidenciou as ontologias mais proeminentes para o domínio de anotação de recursos multimídia voltados à documentação em patrimônio cultural, a saber : </w:t>
      </w:r>
      <w:r w:rsidRPr="007423ED">
        <w:rPr>
          <w:color w:val="000000"/>
          <w:sz w:val="24"/>
          <w:szCs w:val="24"/>
        </w:rPr>
        <w:t>Media Ontology</w:t>
      </w:r>
      <w:r w:rsidR="007423ED">
        <w:rPr>
          <w:color w:val="000000"/>
          <w:sz w:val="24"/>
          <w:szCs w:val="24"/>
        </w:rPr>
        <w:t xml:space="preserve"> </w:t>
      </w:r>
      <w:r w:rsidR="000C7308" w:rsidRPr="007423ED">
        <w:rPr>
          <w:color w:val="000000"/>
          <w:sz w:val="24"/>
          <w:szCs w:val="24"/>
        </w:rPr>
        <w:t>(</w:t>
      </w:r>
      <w:r w:rsidR="00A35048" w:rsidRPr="007423ED">
        <w:rPr>
          <w:color w:val="000000"/>
          <w:sz w:val="24"/>
          <w:szCs w:val="24"/>
        </w:rPr>
        <w:t>Ste</w:t>
      </w:r>
      <w:r w:rsidR="00A35048" w:rsidRPr="00A35048">
        <w:rPr>
          <w:color w:val="000000"/>
          <w:sz w:val="24"/>
          <w:szCs w:val="24"/>
        </w:rPr>
        <w:t xml:space="preserve">gmaier </w:t>
      </w:r>
      <w:r w:rsidR="000E0F3F" w:rsidRPr="00A35048">
        <w:rPr>
          <w:i/>
          <w:color w:val="000000"/>
          <w:sz w:val="24"/>
          <w:szCs w:val="24"/>
        </w:rPr>
        <w:t>et al</w:t>
      </w:r>
      <w:r w:rsidR="000E0F3F" w:rsidRPr="00A35048">
        <w:rPr>
          <w:color w:val="000000"/>
          <w:sz w:val="24"/>
          <w:szCs w:val="24"/>
        </w:rPr>
        <w:t>., 2009</w:t>
      </w:r>
      <w:r w:rsidR="000C7308" w:rsidRPr="00A35048">
        <w:rPr>
          <w:color w:val="000000"/>
          <w:sz w:val="24"/>
          <w:szCs w:val="24"/>
        </w:rPr>
        <w:t>)</w:t>
      </w:r>
      <w:r w:rsidRPr="00A35048">
        <w:rPr>
          <w:color w:val="000000"/>
          <w:sz w:val="24"/>
          <w:szCs w:val="24"/>
        </w:rPr>
        <w:t xml:space="preserve">, COMM </w:t>
      </w:r>
      <w:r w:rsidR="000C7308" w:rsidRPr="00A35048">
        <w:rPr>
          <w:color w:val="000000"/>
          <w:sz w:val="24"/>
          <w:szCs w:val="24"/>
        </w:rPr>
        <w:t>(</w:t>
      </w:r>
      <w:r w:rsidR="00A35048">
        <w:rPr>
          <w:color w:val="000000"/>
          <w:sz w:val="24"/>
          <w:szCs w:val="24"/>
        </w:rPr>
        <w:t>A</w:t>
      </w:r>
      <w:r w:rsidR="00A35048" w:rsidRPr="00A35048">
        <w:rPr>
          <w:color w:val="000000"/>
          <w:sz w:val="24"/>
          <w:szCs w:val="24"/>
        </w:rPr>
        <w:t>rndt</w:t>
      </w:r>
      <w:r w:rsidR="000E0F3F" w:rsidRPr="00A35048">
        <w:rPr>
          <w:color w:val="000000"/>
          <w:sz w:val="24"/>
          <w:szCs w:val="24"/>
        </w:rPr>
        <w:t xml:space="preserve"> </w:t>
      </w:r>
      <w:r w:rsidR="000E0F3F" w:rsidRPr="00A35048">
        <w:rPr>
          <w:i/>
          <w:color w:val="000000"/>
          <w:sz w:val="24"/>
          <w:szCs w:val="24"/>
        </w:rPr>
        <w:t>et al</w:t>
      </w:r>
      <w:r w:rsidR="000E0F3F" w:rsidRPr="00A35048">
        <w:rPr>
          <w:color w:val="000000"/>
          <w:sz w:val="24"/>
          <w:szCs w:val="24"/>
        </w:rPr>
        <w:t>., 2009</w:t>
      </w:r>
      <w:r w:rsidR="000C7308" w:rsidRPr="00A35048">
        <w:rPr>
          <w:color w:val="000000"/>
          <w:sz w:val="24"/>
          <w:szCs w:val="24"/>
        </w:rPr>
        <w:t xml:space="preserve">) </w:t>
      </w:r>
      <w:r w:rsidRPr="00A35048">
        <w:rPr>
          <w:color w:val="000000"/>
          <w:sz w:val="24"/>
          <w:szCs w:val="24"/>
        </w:rPr>
        <w:t>e M3 Multimedia</w:t>
      </w:r>
      <w:r w:rsidR="00A35048" w:rsidRPr="00A35048">
        <w:rPr>
          <w:color w:val="000000"/>
          <w:sz w:val="24"/>
          <w:szCs w:val="24"/>
          <w:vertAlign w:val="superscript"/>
        </w:rPr>
        <w:footnoteReference w:id="4"/>
      </w:r>
      <w:r w:rsidR="00A35048">
        <w:rPr>
          <w:color w:val="000000"/>
          <w:sz w:val="24"/>
          <w:szCs w:val="24"/>
        </w:rPr>
        <w:t xml:space="preserve"> (Silva, 2014)</w:t>
      </w:r>
      <w:r w:rsidRPr="00A35048">
        <w:rPr>
          <w:color w:val="000000"/>
          <w:sz w:val="24"/>
          <w:szCs w:val="24"/>
        </w:rPr>
        <w:t>.</w:t>
      </w:r>
      <w:r w:rsidRPr="00E353B3">
        <w:rPr>
          <w:color w:val="000000"/>
          <w:sz w:val="24"/>
          <w:szCs w:val="24"/>
        </w:rPr>
        <w:t xml:space="preserve"> </w:t>
      </w:r>
    </w:p>
    <w:p w:rsidR="00F435C5" w:rsidRDefault="00F435C5">
      <w:pPr>
        <w:pStyle w:val="normal0"/>
        <w:pBdr>
          <w:top w:val="nil"/>
          <w:left w:val="nil"/>
          <w:bottom w:val="nil"/>
          <w:right w:val="nil"/>
          <w:between w:val="nil"/>
        </w:pBdr>
        <w:jc w:val="both"/>
        <w:rPr>
          <w:b/>
          <w:color w:val="000000"/>
          <w:sz w:val="24"/>
          <w:szCs w:val="24"/>
        </w:rPr>
      </w:pPr>
    </w:p>
    <w:p w:rsidR="002A7333" w:rsidRDefault="002A7333" w:rsidP="002A7333">
      <w:pPr>
        <w:pStyle w:val="normal0"/>
        <w:pBdr>
          <w:top w:val="nil"/>
          <w:left w:val="nil"/>
          <w:bottom w:val="nil"/>
          <w:right w:val="nil"/>
          <w:between w:val="nil"/>
        </w:pBdr>
        <w:jc w:val="both"/>
        <w:rPr>
          <w:b/>
          <w:color w:val="000000"/>
          <w:sz w:val="24"/>
          <w:szCs w:val="24"/>
        </w:rPr>
      </w:pPr>
      <w:r w:rsidRPr="007423ED">
        <w:rPr>
          <w:b/>
          <w:color w:val="000000"/>
          <w:sz w:val="24"/>
          <w:szCs w:val="24"/>
        </w:rPr>
        <w:t>3 Resultados e discussões</w:t>
      </w:r>
      <w:r w:rsidR="00974668" w:rsidRPr="007423ED">
        <w:rPr>
          <w:b/>
          <w:color w:val="000000"/>
          <w:sz w:val="24"/>
          <w:szCs w:val="24"/>
        </w:rPr>
        <w:t xml:space="preserve"> </w:t>
      </w:r>
    </w:p>
    <w:p w:rsidR="002B1B22" w:rsidRDefault="002B1B22" w:rsidP="002B1B22">
      <w:pPr>
        <w:pStyle w:val="normal0"/>
        <w:pBdr>
          <w:top w:val="nil"/>
          <w:left w:val="nil"/>
          <w:bottom w:val="nil"/>
          <w:right w:val="nil"/>
          <w:between w:val="nil"/>
        </w:pBdr>
        <w:ind w:firstLine="420"/>
        <w:jc w:val="both"/>
        <w:rPr>
          <w:color w:val="000000"/>
          <w:sz w:val="24"/>
          <w:szCs w:val="24"/>
        </w:rPr>
      </w:pPr>
    </w:p>
    <w:p w:rsidR="002B1B22" w:rsidRDefault="002B1B22" w:rsidP="002B1B22">
      <w:pPr>
        <w:pStyle w:val="normal0"/>
        <w:pBdr>
          <w:top w:val="nil"/>
          <w:left w:val="nil"/>
          <w:bottom w:val="nil"/>
          <w:right w:val="nil"/>
          <w:between w:val="nil"/>
        </w:pBdr>
        <w:ind w:firstLine="420"/>
        <w:jc w:val="both"/>
        <w:rPr>
          <w:color w:val="000000"/>
          <w:sz w:val="24"/>
          <w:szCs w:val="24"/>
        </w:rPr>
      </w:pPr>
      <w:r w:rsidRPr="002B1B22">
        <w:rPr>
          <w:color w:val="000000"/>
          <w:sz w:val="24"/>
          <w:szCs w:val="24"/>
        </w:rPr>
        <w:t>Os padrões de metadados Dublin Core</w:t>
      </w:r>
      <w:r w:rsidR="00195C53">
        <w:rPr>
          <w:color w:val="000000"/>
          <w:sz w:val="24"/>
          <w:szCs w:val="24"/>
        </w:rPr>
        <w:t xml:space="preserve"> </w:t>
      </w:r>
      <w:r w:rsidRPr="002B1B22">
        <w:rPr>
          <w:color w:val="000000"/>
          <w:sz w:val="24"/>
          <w:szCs w:val="24"/>
        </w:rPr>
        <w:t>e VRA Core, respectivamente, são referências para o</w:t>
      </w:r>
      <w:r w:rsidR="00947872">
        <w:rPr>
          <w:color w:val="000000"/>
          <w:sz w:val="24"/>
          <w:szCs w:val="24"/>
        </w:rPr>
        <w:t>s</w:t>
      </w:r>
      <w:r w:rsidRPr="002B1B22">
        <w:rPr>
          <w:color w:val="000000"/>
          <w:sz w:val="24"/>
          <w:szCs w:val="24"/>
        </w:rPr>
        <w:t xml:space="preserve"> domínio</w:t>
      </w:r>
      <w:r w:rsidR="00947872">
        <w:rPr>
          <w:color w:val="000000"/>
          <w:sz w:val="24"/>
          <w:szCs w:val="24"/>
        </w:rPr>
        <w:t>s</w:t>
      </w:r>
      <w:r w:rsidRPr="002B1B22">
        <w:rPr>
          <w:color w:val="000000"/>
          <w:sz w:val="24"/>
          <w:szCs w:val="24"/>
        </w:rPr>
        <w:t xml:space="preserve"> bibliográfico e de patrimônio cultural. Ambos cobrem de maneira satisfatória </w:t>
      </w:r>
      <w:r>
        <w:rPr>
          <w:color w:val="000000"/>
          <w:sz w:val="24"/>
          <w:szCs w:val="24"/>
        </w:rPr>
        <w:t xml:space="preserve">metadados </w:t>
      </w:r>
      <w:r w:rsidR="0091202E" w:rsidRPr="0091202E">
        <w:rPr>
          <w:color w:val="000000"/>
          <w:sz w:val="24"/>
          <w:szCs w:val="24"/>
        </w:rPr>
        <w:t xml:space="preserve">relacionados à gestão da mídia, incluindo produção, classificação, gestão de direitos a uso e informações técnicas, os quais podem ser aplicados na realização da mídia e </w:t>
      </w:r>
      <w:r w:rsidR="0091202E">
        <w:rPr>
          <w:color w:val="000000"/>
          <w:sz w:val="24"/>
          <w:szCs w:val="24"/>
        </w:rPr>
        <w:t>alguns para o</w:t>
      </w:r>
      <w:r w:rsidR="0091202E" w:rsidRPr="0091202E">
        <w:rPr>
          <w:color w:val="000000"/>
          <w:sz w:val="24"/>
          <w:szCs w:val="24"/>
        </w:rPr>
        <w:t xml:space="preserve"> conteúdo desta</w:t>
      </w:r>
      <w:r w:rsidRPr="002B1B22">
        <w:rPr>
          <w:color w:val="000000"/>
          <w:sz w:val="24"/>
          <w:szCs w:val="24"/>
        </w:rPr>
        <w:t xml:space="preserve">. Contudo, não foi verificado na análise de suas estruturas nenhum aspecto para </w:t>
      </w:r>
      <w:r w:rsidR="00CD4C47">
        <w:rPr>
          <w:color w:val="000000"/>
          <w:sz w:val="24"/>
          <w:szCs w:val="24"/>
        </w:rPr>
        <w:t xml:space="preserve">a </w:t>
      </w:r>
      <w:r w:rsidRPr="002B1B22">
        <w:rPr>
          <w:color w:val="000000"/>
          <w:sz w:val="24"/>
          <w:szCs w:val="24"/>
        </w:rPr>
        <w:t xml:space="preserve">cobertura de metadados </w:t>
      </w:r>
      <w:r w:rsidR="0091202E">
        <w:rPr>
          <w:color w:val="000000"/>
          <w:sz w:val="24"/>
          <w:szCs w:val="24"/>
        </w:rPr>
        <w:t xml:space="preserve">dependentes de conteúdo (característica primitiva) </w:t>
      </w:r>
      <w:r w:rsidR="0091202E" w:rsidRPr="0091202E">
        <w:rPr>
          <w:color w:val="000000"/>
          <w:sz w:val="24"/>
          <w:szCs w:val="24"/>
        </w:rPr>
        <w:t>para aspectos visuais</w:t>
      </w:r>
      <w:r w:rsidR="00EF6F52">
        <w:rPr>
          <w:color w:val="000000"/>
          <w:sz w:val="24"/>
          <w:szCs w:val="24"/>
        </w:rPr>
        <w:t xml:space="preserve"> (ex. cor, forma e textura de uma imagem)</w:t>
      </w:r>
      <w:r w:rsidR="0091202E" w:rsidRPr="0091202E">
        <w:rPr>
          <w:color w:val="000000"/>
          <w:sz w:val="24"/>
          <w:szCs w:val="24"/>
        </w:rPr>
        <w:t>, de localização de regiões espaciais</w:t>
      </w:r>
      <w:r w:rsidR="0091202E">
        <w:rPr>
          <w:color w:val="000000"/>
          <w:sz w:val="24"/>
          <w:szCs w:val="24"/>
        </w:rPr>
        <w:t xml:space="preserve"> e</w:t>
      </w:r>
      <w:r w:rsidR="0091202E" w:rsidRPr="0091202E">
        <w:rPr>
          <w:color w:val="000000"/>
          <w:sz w:val="24"/>
          <w:szCs w:val="24"/>
        </w:rPr>
        <w:t xml:space="preserve"> temporais</w:t>
      </w:r>
      <w:r w:rsidR="0091202E">
        <w:rPr>
          <w:color w:val="000000"/>
          <w:sz w:val="24"/>
          <w:szCs w:val="24"/>
        </w:rPr>
        <w:t xml:space="preserve"> de</w:t>
      </w:r>
      <w:r w:rsidR="0091202E" w:rsidRPr="0091202E">
        <w:rPr>
          <w:color w:val="000000"/>
          <w:sz w:val="24"/>
          <w:szCs w:val="24"/>
        </w:rPr>
        <w:t xml:space="preserve"> conteúdo</w:t>
      </w:r>
      <w:r w:rsidR="0091202E">
        <w:rPr>
          <w:color w:val="000000"/>
          <w:sz w:val="24"/>
          <w:szCs w:val="24"/>
        </w:rPr>
        <w:t>.</w:t>
      </w:r>
      <w:r w:rsidR="00642BEB">
        <w:rPr>
          <w:color w:val="000000"/>
          <w:sz w:val="24"/>
          <w:szCs w:val="24"/>
        </w:rPr>
        <w:t xml:space="preserve"> Não se constatou também </w:t>
      </w:r>
      <w:r w:rsidR="00EF6F52">
        <w:rPr>
          <w:color w:val="000000"/>
          <w:sz w:val="24"/>
          <w:szCs w:val="24"/>
        </w:rPr>
        <w:t xml:space="preserve">na análise de suas estruturas, </w:t>
      </w:r>
      <w:r w:rsidR="00642BEB">
        <w:rPr>
          <w:color w:val="000000"/>
          <w:sz w:val="24"/>
          <w:szCs w:val="24"/>
        </w:rPr>
        <w:t xml:space="preserve">metadados que descrevem </w:t>
      </w:r>
      <w:r w:rsidR="00EF6F52">
        <w:rPr>
          <w:color w:val="000000"/>
          <w:sz w:val="24"/>
          <w:szCs w:val="24"/>
        </w:rPr>
        <w:t>fragmentos</w:t>
      </w:r>
      <w:r w:rsidR="00642BEB" w:rsidRPr="0091202E">
        <w:rPr>
          <w:color w:val="000000"/>
          <w:sz w:val="24"/>
          <w:szCs w:val="24"/>
        </w:rPr>
        <w:t xml:space="preserve"> de </w:t>
      </w:r>
      <w:r w:rsidR="00EF6F52">
        <w:rPr>
          <w:color w:val="000000"/>
          <w:sz w:val="24"/>
          <w:szCs w:val="24"/>
        </w:rPr>
        <w:t xml:space="preserve">conteúdo da </w:t>
      </w:r>
      <w:r w:rsidR="00642BEB" w:rsidRPr="0091202E">
        <w:rPr>
          <w:color w:val="000000"/>
          <w:sz w:val="24"/>
          <w:szCs w:val="24"/>
        </w:rPr>
        <w:t>mídia</w:t>
      </w:r>
      <w:r w:rsidR="00EF6F52">
        <w:rPr>
          <w:color w:val="000000"/>
          <w:sz w:val="24"/>
          <w:szCs w:val="24"/>
        </w:rPr>
        <w:t xml:space="preserve"> (ex. partes de uma fotografia)</w:t>
      </w:r>
      <w:r w:rsidR="00642BEB">
        <w:rPr>
          <w:color w:val="000000"/>
          <w:sz w:val="24"/>
          <w:szCs w:val="24"/>
        </w:rPr>
        <w:t xml:space="preserve"> e</w:t>
      </w:r>
      <w:r w:rsidR="00642BEB" w:rsidRPr="0091202E">
        <w:rPr>
          <w:color w:val="000000"/>
          <w:sz w:val="24"/>
          <w:szCs w:val="24"/>
        </w:rPr>
        <w:t xml:space="preserve"> conteúdo semântico</w:t>
      </w:r>
      <w:r w:rsidR="00EF6F52">
        <w:rPr>
          <w:color w:val="000000"/>
          <w:sz w:val="24"/>
          <w:szCs w:val="24"/>
        </w:rPr>
        <w:t xml:space="preserve"> (ex. objeto retratado em uma imagem que poderia estar ligado a uma ontologia de domínio)</w:t>
      </w:r>
      <w:r w:rsidR="00642BEB">
        <w:rPr>
          <w:color w:val="000000"/>
          <w:sz w:val="24"/>
          <w:szCs w:val="24"/>
        </w:rPr>
        <w:t>.</w:t>
      </w:r>
      <w:r w:rsidRPr="002B1B22">
        <w:rPr>
          <w:color w:val="000000"/>
          <w:sz w:val="24"/>
          <w:szCs w:val="24"/>
        </w:rPr>
        <w:t xml:space="preserve"> É válido destacar que ambos os padrões possuem qualificadores que ampliam a cobertura de seus elementos para os domínios supracitados, o que agrega positivamente na </w:t>
      </w:r>
      <w:r w:rsidR="00EF6F52">
        <w:rPr>
          <w:color w:val="000000"/>
          <w:sz w:val="24"/>
          <w:szCs w:val="24"/>
        </w:rPr>
        <w:t>extensão</w:t>
      </w:r>
      <w:r w:rsidRPr="002B1B22">
        <w:rPr>
          <w:color w:val="000000"/>
          <w:sz w:val="24"/>
          <w:szCs w:val="24"/>
        </w:rPr>
        <w:t xml:space="preserve"> de seus modelos. Possuem também extensões para linguagens de representação do W3C, como RDF, no intuito de estarem mais inseridos no contexto e na demanda de interoperabilidade da Web Semântica.</w:t>
      </w:r>
    </w:p>
    <w:p w:rsidR="00D70712" w:rsidRPr="00D70712" w:rsidRDefault="00D70712" w:rsidP="00D70712">
      <w:pPr>
        <w:pStyle w:val="normal0"/>
        <w:pBdr>
          <w:top w:val="nil"/>
          <w:left w:val="nil"/>
          <w:bottom w:val="nil"/>
          <w:right w:val="nil"/>
          <w:between w:val="nil"/>
        </w:pBdr>
        <w:ind w:firstLine="420"/>
        <w:jc w:val="both"/>
        <w:rPr>
          <w:color w:val="000000"/>
          <w:sz w:val="24"/>
          <w:szCs w:val="24"/>
        </w:rPr>
      </w:pPr>
      <w:r w:rsidRPr="00D70712">
        <w:rPr>
          <w:color w:val="000000"/>
          <w:sz w:val="24"/>
          <w:szCs w:val="24"/>
        </w:rPr>
        <w:t xml:space="preserve">O padrão de metadados VRA Core parece ser o mais indicado para o processo de catalogação de </w:t>
      </w:r>
      <w:r>
        <w:rPr>
          <w:color w:val="000000"/>
          <w:sz w:val="24"/>
          <w:szCs w:val="24"/>
        </w:rPr>
        <w:t>objetos culturais (ex. obras de arte)</w:t>
      </w:r>
      <w:r w:rsidRPr="00D70712">
        <w:rPr>
          <w:color w:val="000000"/>
          <w:sz w:val="24"/>
          <w:szCs w:val="24"/>
        </w:rPr>
        <w:t>, pois o conjunto de elementos constituinte de seu esquema fornece uma organização de categorias para a descrição da Obra, da Imagem que a representa e também da Coleção</w:t>
      </w:r>
      <w:r>
        <w:rPr>
          <w:color w:val="000000"/>
          <w:sz w:val="24"/>
          <w:szCs w:val="24"/>
        </w:rPr>
        <w:t xml:space="preserve"> </w:t>
      </w:r>
      <w:r w:rsidRPr="00D70712">
        <w:rPr>
          <w:color w:val="000000"/>
          <w:sz w:val="24"/>
          <w:szCs w:val="24"/>
        </w:rPr>
        <w:t xml:space="preserve">da qual faz parte.  O elemento relação também permite associar as três entidades conforme a necessidade. Contudo, acredita-se que num processo de catalogação subsidiado por este padrão, a complementação com outros recursos de conhecimento (elencados nesta pesquisa) </w:t>
      </w:r>
      <w:r w:rsidR="00386C57">
        <w:rPr>
          <w:color w:val="000000"/>
          <w:sz w:val="24"/>
          <w:szCs w:val="24"/>
        </w:rPr>
        <w:t>pode</w:t>
      </w:r>
      <w:r w:rsidRPr="00D70712">
        <w:rPr>
          <w:color w:val="000000"/>
          <w:sz w:val="24"/>
          <w:szCs w:val="24"/>
        </w:rPr>
        <w:t xml:space="preserve"> ser feita no sentido de cobrir aspectos específicos envolvendo objetos </w:t>
      </w:r>
      <w:r w:rsidR="00386C57">
        <w:rPr>
          <w:color w:val="000000"/>
          <w:sz w:val="24"/>
          <w:szCs w:val="24"/>
        </w:rPr>
        <w:t>multimídia</w:t>
      </w:r>
      <w:r w:rsidRPr="00D70712">
        <w:rPr>
          <w:color w:val="000000"/>
          <w:sz w:val="24"/>
          <w:szCs w:val="24"/>
        </w:rPr>
        <w:t>.</w:t>
      </w:r>
    </w:p>
    <w:p w:rsidR="00347003" w:rsidRPr="00347003" w:rsidRDefault="00347003" w:rsidP="00347003">
      <w:pPr>
        <w:pStyle w:val="normal0"/>
        <w:pBdr>
          <w:top w:val="nil"/>
          <w:left w:val="nil"/>
          <w:bottom w:val="nil"/>
          <w:right w:val="nil"/>
          <w:between w:val="nil"/>
        </w:pBdr>
        <w:ind w:firstLine="420"/>
        <w:jc w:val="both"/>
        <w:rPr>
          <w:color w:val="000000"/>
          <w:sz w:val="24"/>
          <w:szCs w:val="24"/>
        </w:rPr>
      </w:pPr>
      <w:r w:rsidRPr="00347003">
        <w:rPr>
          <w:color w:val="000000"/>
          <w:sz w:val="24"/>
          <w:szCs w:val="24"/>
        </w:rPr>
        <w:t xml:space="preserve">O padrão de metadados MPEG-7 </w:t>
      </w:r>
      <w:r w:rsidR="000B0584">
        <w:rPr>
          <w:color w:val="000000"/>
          <w:sz w:val="24"/>
          <w:szCs w:val="24"/>
        </w:rPr>
        <w:t>parece ser</w:t>
      </w:r>
      <w:r w:rsidRPr="00347003">
        <w:rPr>
          <w:color w:val="000000"/>
          <w:sz w:val="24"/>
          <w:szCs w:val="24"/>
        </w:rPr>
        <w:t xml:space="preserve"> uma referência no domínio para descrição de conteúdo multimídia</w:t>
      </w:r>
      <w:r w:rsidR="000B0584">
        <w:rPr>
          <w:color w:val="000000"/>
          <w:sz w:val="24"/>
          <w:szCs w:val="24"/>
        </w:rPr>
        <w:t>.</w:t>
      </w:r>
      <w:r w:rsidRPr="00347003">
        <w:rPr>
          <w:color w:val="000000"/>
          <w:sz w:val="24"/>
          <w:szCs w:val="24"/>
        </w:rPr>
        <w:t xml:space="preserve"> </w:t>
      </w:r>
      <w:r w:rsidR="000B0584">
        <w:rPr>
          <w:color w:val="000000"/>
          <w:sz w:val="24"/>
          <w:szCs w:val="24"/>
        </w:rPr>
        <w:t xml:space="preserve">Na análise de sua norma </w:t>
      </w:r>
      <w:r w:rsidR="001C617B">
        <w:rPr>
          <w:color w:val="000000"/>
          <w:sz w:val="24"/>
          <w:szCs w:val="24"/>
        </w:rPr>
        <w:t xml:space="preserve">e deus esquemas de descrição </w:t>
      </w:r>
      <w:r w:rsidR="000B0584">
        <w:rPr>
          <w:color w:val="000000"/>
          <w:sz w:val="24"/>
          <w:szCs w:val="24"/>
        </w:rPr>
        <w:t>constatou-se a sua abrangência</w:t>
      </w:r>
      <w:r w:rsidRPr="00347003">
        <w:rPr>
          <w:color w:val="000000"/>
          <w:sz w:val="24"/>
          <w:szCs w:val="24"/>
        </w:rPr>
        <w:t xml:space="preserve"> </w:t>
      </w:r>
      <w:r w:rsidR="000B0584">
        <w:rPr>
          <w:color w:val="000000"/>
          <w:sz w:val="24"/>
          <w:szCs w:val="24"/>
        </w:rPr>
        <w:t>nos</w:t>
      </w:r>
      <w:r w:rsidRPr="00347003">
        <w:rPr>
          <w:color w:val="000000"/>
          <w:sz w:val="24"/>
          <w:szCs w:val="24"/>
        </w:rPr>
        <w:t xml:space="preserve"> aspecto</w:t>
      </w:r>
      <w:r w:rsidR="000B0584">
        <w:rPr>
          <w:color w:val="000000"/>
          <w:sz w:val="24"/>
          <w:szCs w:val="24"/>
        </w:rPr>
        <w:t>s</w:t>
      </w:r>
      <w:r w:rsidRPr="00347003">
        <w:rPr>
          <w:color w:val="000000"/>
          <w:sz w:val="24"/>
          <w:szCs w:val="24"/>
        </w:rPr>
        <w:t xml:space="preserve"> de cobertura </w:t>
      </w:r>
      <w:r w:rsidR="000B0584">
        <w:rPr>
          <w:color w:val="000000"/>
          <w:sz w:val="24"/>
          <w:szCs w:val="24"/>
        </w:rPr>
        <w:t>para: conteúdo semântico</w:t>
      </w:r>
      <w:r w:rsidRPr="00347003">
        <w:rPr>
          <w:color w:val="000000"/>
          <w:sz w:val="24"/>
          <w:szCs w:val="24"/>
        </w:rPr>
        <w:t xml:space="preserve"> da mídia (contemplando categorias como objeto, evento, agente, lugar e tempo)</w:t>
      </w:r>
      <w:r w:rsidR="000B0584">
        <w:rPr>
          <w:color w:val="000000"/>
          <w:sz w:val="24"/>
          <w:szCs w:val="24"/>
        </w:rPr>
        <w:t>;</w:t>
      </w:r>
      <w:r w:rsidRPr="00347003">
        <w:rPr>
          <w:color w:val="000000"/>
          <w:sz w:val="24"/>
          <w:szCs w:val="24"/>
        </w:rPr>
        <w:t xml:space="preserve"> fragmentos da mídia em seus contextos espaço temporais</w:t>
      </w:r>
      <w:r w:rsidR="000B0584">
        <w:rPr>
          <w:color w:val="000000"/>
          <w:sz w:val="24"/>
          <w:szCs w:val="24"/>
        </w:rPr>
        <w:t>;</w:t>
      </w:r>
      <w:r w:rsidRPr="00347003">
        <w:rPr>
          <w:color w:val="000000"/>
          <w:sz w:val="24"/>
          <w:szCs w:val="24"/>
        </w:rPr>
        <w:t xml:space="preserve"> </w:t>
      </w:r>
      <w:r w:rsidR="000B0584">
        <w:rPr>
          <w:color w:val="000000"/>
          <w:sz w:val="24"/>
          <w:szCs w:val="24"/>
        </w:rPr>
        <w:t>e</w:t>
      </w:r>
      <w:r w:rsidRPr="00347003">
        <w:rPr>
          <w:color w:val="000000"/>
          <w:sz w:val="24"/>
          <w:szCs w:val="24"/>
        </w:rPr>
        <w:t xml:space="preserve"> </w:t>
      </w:r>
      <w:r w:rsidR="000B0584">
        <w:rPr>
          <w:color w:val="000000"/>
          <w:sz w:val="24"/>
          <w:szCs w:val="24"/>
        </w:rPr>
        <w:t>c</w:t>
      </w:r>
      <w:r w:rsidRPr="00347003">
        <w:rPr>
          <w:color w:val="000000"/>
          <w:sz w:val="24"/>
          <w:szCs w:val="24"/>
        </w:rPr>
        <w:t xml:space="preserve">aracterísticas extraídas do próprio conteúdo visual da mídia, como cor, textura, forma, localização de regiões e reconhecimento de </w:t>
      </w:r>
      <w:r w:rsidR="001217AB">
        <w:rPr>
          <w:color w:val="000000"/>
          <w:sz w:val="24"/>
          <w:szCs w:val="24"/>
        </w:rPr>
        <w:t>rosto</w:t>
      </w:r>
      <w:r w:rsidRPr="00347003">
        <w:rPr>
          <w:color w:val="000000"/>
          <w:sz w:val="24"/>
          <w:szCs w:val="24"/>
        </w:rPr>
        <w:t xml:space="preserve">. Dentre os padrões de metadados estudados, o </w:t>
      </w:r>
      <w:r w:rsidRPr="00347003">
        <w:rPr>
          <w:color w:val="000000"/>
          <w:sz w:val="24"/>
          <w:szCs w:val="24"/>
        </w:rPr>
        <w:lastRenderedPageBreak/>
        <w:t xml:space="preserve">MPEG-7 é o único que contempla descritores voltados à descrição de características tridimensionais de objetos, tais como simetria, circularidade, localização de eixos, tamanho e orientação de segmentos consecutivos de bordas, pontos de curvaturas e ângulos de curvas. O padrão ainda cobre características multimídia voltadas à personalização de conteúdo, tais como organização, navegação, acesso e interação de usuários em relação ao consumo de conteúdo. </w:t>
      </w:r>
    </w:p>
    <w:p w:rsidR="00347003" w:rsidRDefault="00347003" w:rsidP="00347003">
      <w:pPr>
        <w:pStyle w:val="normal0"/>
        <w:pBdr>
          <w:top w:val="nil"/>
          <w:left w:val="nil"/>
          <w:bottom w:val="nil"/>
          <w:right w:val="nil"/>
          <w:between w:val="nil"/>
        </w:pBdr>
        <w:ind w:firstLine="420"/>
        <w:jc w:val="both"/>
        <w:rPr>
          <w:color w:val="000000"/>
          <w:sz w:val="24"/>
          <w:szCs w:val="24"/>
        </w:rPr>
      </w:pPr>
      <w:r w:rsidRPr="00347003">
        <w:rPr>
          <w:color w:val="000000"/>
          <w:sz w:val="24"/>
          <w:szCs w:val="24"/>
        </w:rPr>
        <w:t>O MPEG-7 ISO/IEC fornece um vocabulário rico de conteúdo geral para multimídia, entretanto a falta de semântica formal do padrão não garante que os metadados MPEG-7 gerados por diferentes aplicações sejam mutuamente interpretados, causando sérios problemas de interoperabilidade nos processos de processamento e intercâmbio multimídia</w:t>
      </w:r>
      <w:r>
        <w:rPr>
          <w:color w:val="000000"/>
          <w:sz w:val="24"/>
          <w:szCs w:val="24"/>
        </w:rPr>
        <w:t>.</w:t>
      </w:r>
      <w:r w:rsidRPr="00347003">
        <w:rPr>
          <w:color w:val="000000"/>
          <w:sz w:val="24"/>
          <w:szCs w:val="24"/>
        </w:rPr>
        <w:t xml:space="preserve"> Assim, vocabulários semânticos ou ontologias têm sido propostos para cobrir tal lacuna do MPEG-7, utilizando-se de modelagens mais sofisticadas para o tratamento semântico e consequentemente para a interoperabilidade almejada em ambientes abertos, como é o caso da Web. </w:t>
      </w:r>
      <w:r>
        <w:rPr>
          <w:color w:val="000000"/>
          <w:sz w:val="24"/>
          <w:szCs w:val="24"/>
        </w:rPr>
        <w:t>As ontologias elencadas nesse estudo são comentadas a seguir.</w:t>
      </w:r>
    </w:p>
    <w:p w:rsidR="00F36A81" w:rsidRPr="00F36A81" w:rsidRDefault="00F36A81" w:rsidP="00F36A81">
      <w:pPr>
        <w:pStyle w:val="normal0"/>
        <w:pBdr>
          <w:top w:val="nil"/>
          <w:left w:val="nil"/>
          <w:bottom w:val="nil"/>
          <w:right w:val="nil"/>
          <w:between w:val="nil"/>
        </w:pBdr>
        <w:ind w:firstLine="420"/>
        <w:jc w:val="both"/>
        <w:rPr>
          <w:color w:val="000000"/>
          <w:sz w:val="24"/>
          <w:szCs w:val="24"/>
        </w:rPr>
      </w:pPr>
      <w:r w:rsidRPr="00F36A81">
        <w:rPr>
          <w:color w:val="000000"/>
          <w:sz w:val="24"/>
          <w:szCs w:val="24"/>
        </w:rPr>
        <w:t xml:space="preserve">A </w:t>
      </w:r>
      <w:r>
        <w:rPr>
          <w:color w:val="000000"/>
          <w:sz w:val="24"/>
          <w:szCs w:val="24"/>
        </w:rPr>
        <w:t>Media Ontology</w:t>
      </w:r>
      <w:r w:rsidRPr="00F36A81">
        <w:rPr>
          <w:color w:val="000000"/>
          <w:sz w:val="24"/>
          <w:szCs w:val="24"/>
        </w:rPr>
        <w:t xml:space="preserve"> </w:t>
      </w:r>
      <w:r>
        <w:rPr>
          <w:color w:val="000000"/>
          <w:sz w:val="24"/>
          <w:szCs w:val="24"/>
        </w:rPr>
        <w:t>define</w:t>
      </w:r>
      <w:r w:rsidRPr="00F36A81">
        <w:rPr>
          <w:color w:val="000000"/>
          <w:sz w:val="24"/>
          <w:szCs w:val="24"/>
        </w:rPr>
        <w:t xml:space="preserve"> um conjunto de propriedades de anotação centrais para descrever conteúdo multimídia, juntamente com um conjunto de mapeamentos entre os principais formatos de metadados em uso atualmente, tais como Dublin Core, MPEG-7, EXIF, VRA, DIG35, EBUCore, etc.</w:t>
      </w:r>
      <w:r>
        <w:rPr>
          <w:color w:val="000000"/>
          <w:sz w:val="24"/>
          <w:szCs w:val="24"/>
        </w:rPr>
        <w:t xml:space="preserve"> </w:t>
      </w:r>
      <w:r w:rsidRPr="00F36A81">
        <w:rPr>
          <w:color w:val="000000"/>
          <w:sz w:val="24"/>
          <w:szCs w:val="24"/>
        </w:rPr>
        <w:t>A estrutura da ontologia inclui propriedades de anotação que contemplam metadados para identificação do recurso da mídia, criação e descrição do próprio conteúdo. Existem também propriedades voltadas à descrição de coleções de recursos, a relações para outros recursos, incluindo</w:t>
      </w:r>
      <w:r w:rsidRPr="00F36A81">
        <w:rPr>
          <w:i/>
        </w:rPr>
        <w:t xml:space="preserve"> </w:t>
      </w:r>
      <w:r w:rsidRPr="00F36A81">
        <w:rPr>
          <w:i/>
          <w:color w:val="000000"/>
          <w:sz w:val="24"/>
          <w:szCs w:val="24"/>
        </w:rPr>
        <w:t>Simple Knowledge Organization System</w:t>
      </w:r>
      <w:r w:rsidRPr="00F36A81">
        <w:rPr>
          <w:color w:val="000000"/>
          <w:sz w:val="24"/>
          <w:szCs w:val="24"/>
        </w:rPr>
        <w:t xml:space="preserve"> - SKOS</w:t>
      </w:r>
      <w:r w:rsidRPr="00F36A81">
        <w:rPr>
          <w:rStyle w:val="Refdenotaderodap"/>
          <w:sz w:val="24"/>
          <w:szCs w:val="24"/>
        </w:rPr>
        <w:footnoteReference w:id="5"/>
      </w:r>
      <w:r w:rsidRPr="00F36A81">
        <w:rPr>
          <w:color w:val="000000"/>
          <w:sz w:val="24"/>
          <w:szCs w:val="24"/>
        </w:rPr>
        <w:t xml:space="preserve">, e a gerenciamento de direitos digitais. Propriedades de anotações podem ser realizadas na mídia como um todo ou em partes usando as especificações do </w:t>
      </w:r>
      <w:r w:rsidRPr="008F531E">
        <w:rPr>
          <w:i/>
          <w:color w:val="000000"/>
          <w:sz w:val="24"/>
          <w:szCs w:val="24"/>
        </w:rPr>
        <w:t>Media Fragments</w:t>
      </w:r>
      <w:r w:rsidRPr="00F36A81">
        <w:rPr>
          <w:color w:val="000000"/>
          <w:sz w:val="24"/>
          <w:szCs w:val="24"/>
        </w:rPr>
        <w:t xml:space="preserve"> URI</w:t>
      </w:r>
      <w:r w:rsidRPr="00F36A81">
        <w:rPr>
          <w:color w:val="000000"/>
          <w:sz w:val="24"/>
          <w:szCs w:val="24"/>
          <w:vertAlign w:val="superscript"/>
        </w:rPr>
        <w:footnoteReference w:id="6"/>
      </w:r>
      <w:r w:rsidRPr="00F36A81">
        <w:rPr>
          <w:color w:val="000000"/>
          <w:sz w:val="24"/>
          <w:szCs w:val="24"/>
        </w:rPr>
        <w:t xml:space="preserve"> para identificar fragmentos multimídia, além de propriedades consideradas técnicas, tais como tamanho do quadro de imagens e vídeos, duração da mídia, formato, tipo de compressão, etc.</w:t>
      </w:r>
    </w:p>
    <w:p w:rsidR="00934DFF" w:rsidRPr="00934DFF" w:rsidRDefault="00934DFF" w:rsidP="00934DFF">
      <w:pPr>
        <w:pStyle w:val="normal0"/>
        <w:pBdr>
          <w:top w:val="nil"/>
          <w:left w:val="nil"/>
          <w:bottom w:val="nil"/>
          <w:right w:val="nil"/>
          <w:between w:val="nil"/>
        </w:pBdr>
        <w:ind w:firstLine="420"/>
        <w:jc w:val="both"/>
        <w:rPr>
          <w:color w:val="000000"/>
          <w:sz w:val="24"/>
          <w:szCs w:val="24"/>
        </w:rPr>
      </w:pPr>
      <w:r w:rsidRPr="00934DFF">
        <w:rPr>
          <w:color w:val="000000"/>
          <w:sz w:val="24"/>
          <w:szCs w:val="24"/>
        </w:rPr>
        <w:t xml:space="preserve">A ontologia COMM pode oferecer </w:t>
      </w:r>
      <w:r>
        <w:rPr>
          <w:color w:val="000000"/>
          <w:sz w:val="24"/>
          <w:szCs w:val="24"/>
        </w:rPr>
        <w:t>anotações</w:t>
      </w:r>
      <w:r w:rsidRPr="00934DFF">
        <w:rPr>
          <w:color w:val="000000"/>
          <w:sz w:val="24"/>
          <w:szCs w:val="24"/>
        </w:rPr>
        <w:t xml:space="preserve"> fundamentad</w:t>
      </w:r>
      <w:r>
        <w:rPr>
          <w:color w:val="000000"/>
          <w:sz w:val="24"/>
          <w:szCs w:val="24"/>
        </w:rPr>
        <w:t>a</w:t>
      </w:r>
      <w:r w:rsidRPr="00934DFF">
        <w:rPr>
          <w:color w:val="000000"/>
          <w:sz w:val="24"/>
          <w:szCs w:val="24"/>
        </w:rPr>
        <w:t xml:space="preserve">s em uma ontologia de alto nível bem como em padrões de projeto multimídia, e ainda tratar diferenças semânticas entre o conteúdo e a realização da mídia. A arquitetura da conceituação da COMM é fundamentada na ontologia de alto nível DOLCE e em três padrões de projeto referenciados por esta, a saber: </w:t>
      </w:r>
      <w:r w:rsidRPr="00934DFF">
        <w:rPr>
          <w:i/>
          <w:color w:val="000000"/>
          <w:sz w:val="24"/>
          <w:szCs w:val="24"/>
        </w:rPr>
        <w:t>Description and Situation</w:t>
      </w:r>
      <w:r w:rsidRPr="00934DFF">
        <w:rPr>
          <w:color w:val="000000"/>
          <w:sz w:val="24"/>
          <w:szCs w:val="24"/>
        </w:rPr>
        <w:t xml:space="preserve"> (DnS), </w:t>
      </w:r>
      <w:r w:rsidRPr="00934DFF">
        <w:rPr>
          <w:i/>
          <w:color w:val="000000"/>
          <w:sz w:val="24"/>
          <w:szCs w:val="24"/>
        </w:rPr>
        <w:t>Information and Realization Pattern</w:t>
      </w:r>
      <w:r w:rsidRPr="00934DFF">
        <w:rPr>
          <w:color w:val="000000"/>
          <w:sz w:val="24"/>
          <w:szCs w:val="24"/>
        </w:rPr>
        <w:t xml:space="preserve"> e </w:t>
      </w:r>
      <w:r w:rsidRPr="00934DFF">
        <w:rPr>
          <w:i/>
          <w:color w:val="000000"/>
          <w:sz w:val="24"/>
          <w:szCs w:val="24"/>
        </w:rPr>
        <w:t>Data Value Pattern</w:t>
      </w:r>
      <w:r w:rsidRPr="00934DFF">
        <w:rPr>
          <w:color w:val="000000"/>
          <w:sz w:val="24"/>
          <w:szCs w:val="24"/>
        </w:rPr>
        <w:t xml:space="preserve">. Os padrões multimídia da COMM são estendidos do padrão </w:t>
      </w:r>
      <w:r w:rsidRPr="00934DFF">
        <w:rPr>
          <w:i/>
          <w:color w:val="000000"/>
          <w:sz w:val="24"/>
          <w:szCs w:val="24"/>
        </w:rPr>
        <w:t>Description and Situation</w:t>
      </w:r>
      <w:r w:rsidRPr="00934DFF">
        <w:rPr>
          <w:color w:val="000000"/>
          <w:sz w:val="24"/>
          <w:szCs w:val="24"/>
        </w:rPr>
        <w:t xml:space="preserve"> contemplando </w:t>
      </w:r>
      <w:r w:rsidRPr="00934DFF">
        <w:rPr>
          <w:i/>
          <w:color w:val="000000"/>
          <w:sz w:val="24"/>
          <w:szCs w:val="24"/>
        </w:rPr>
        <w:t>AnnotationPattern</w:t>
      </w:r>
      <w:r w:rsidRPr="00934DFF">
        <w:rPr>
          <w:color w:val="000000"/>
          <w:sz w:val="24"/>
          <w:szCs w:val="24"/>
        </w:rPr>
        <w:t xml:space="preserve"> (padrão de anotação) e </w:t>
      </w:r>
      <w:r w:rsidRPr="00934DFF">
        <w:rPr>
          <w:i/>
          <w:color w:val="000000"/>
          <w:sz w:val="24"/>
          <w:szCs w:val="24"/>
        </w:rPr>
        <w:t>DecompositionPattern</w:t>
      </w:r>
      <w:r w:rsidRPr="00934DFF">
        <w:rPr>
          <w:color w:val="000000"/>
          <w:sz w:val="24"/>
          <w:szCs w:val="24"/>
        </w:rPr>
        <w:t xml:space="preserve"> (padrão de decomposição). Além disso, os padrões multimídia atuam sob a semântica especificada no padrão </w:t>
      </w:r>
      <w:r w:rsidRPr="00934DFF">
        <w:rPr>
          <w:i/>
          <w:color w:val="000000"/>
          <w:sz w:val="24"/>
          <w:szCs w:val="24"/>
        </w:rPr>
        <w:t>Information and Realization</w:t>
      </w:r>
      <w:r w:rsidRPr="00934DFF">
        <w:rPr>
          <w:color w:val="000000"/>
          <w:sz w:val="24"/>
          <w:szCs w:val="24"/>
        </w:rPr>
        <w:t xml:space="preserve"> que representa a distinção entre objetos de informação e realizações de informação, cuja separação torna-se relevante no sentido de fornecer uma distinção clara entre a semântica (conteúdo da mensagem) e o dado (formato do arquivo de mídia). Assim, anotações e decomposições podem envolver objetos de informação e realizações de informação.</w:t>
      </w:r>
    </w:p>
    <w:p w:rsidR="00934DFF" w:rsidRPr="00934DFF" w:rsidRDefault="00934DFF" w:rsidP="00934DFF">
      <w:pPr>
        <w:pStyle w:val="normal0"/>
        <w:pBdr>
          <w:top w:val="nil"/>
          <w:left w:val="nil"/>
          <w:bottom w:val="nil"/>
          <w:right w:val="nil"/>
          <w:between w:val="nil"/>
        </w:pBdr>
        <w:ind w:firstLine="420"/>
        <w:jc w:val="both"/>
        <w:rPr>
          <w:color w:val="000000"/>
          <w:sz w:val="24"/>
          <w:szCs w:val="24"/>
        </w:rPr>
      </w:pPr>
      <w:r w:rsidRPr="00934DFF">
        <w:rPr>
          <w:color w:val="000000"/>
          <w:sz w:val="24"/>
          <w:szCs w:val="24"/>
        </w:rPr>
        <w:t>Os metadados voltados à semântica de conteúdo são geralmente ligados a instâncias de ontologias de domínio cujos rótulos semânticos são organizados na estrutura taxonômica de uma ontologia de fundamentação. Como a COMM se integra à ontologia de fundamentação DOLCE, esta consegue cumprir o papel de organizar rótulos semânticos advindos de ontologias de domínios específicos em entidades como evento, objeto, tempo, lugar, etc, e, ainda, tratar de seus relacionamentos. Finalmente, a COMM com seus padrões de projeto multimídia cumpre o papel de tratar de situações que envolv</w:t>
      </w:r>
      <w:r>
        <w:rPr>
          <w:color w:val="000000"/>
          <w:sz w:val="24"/>
          <w:szCs w:val="24"/>
        </w:rPr>
        <w:t>a</w:t>
      </w:r>
      <w:r w:rsidRPr="00934DFF">
        <w:rPr>
          <w:color w:val="000000"/>
          <w:sz w:val="24"/>
          <w:szCs w:val="24"/>
        </w:rPr>
        <w:t>m decomposição</w:t>
      </w:r>
      <w:r>
        <w:rPr>
          <w:color w:val="000000"/>
          <w:sz w:val="24"/>
          <w:szCs w:val="24"/>
        </w:rPr>
        <w:t xml:space="preserve"> de mídia</w:t>
      </w:r>
      <w:r w:rsidRPr="00934DFF">
        <w:rPr>
          <w:color w:val="000000"/>
          <w:sz w:val="24"/>
          <w:szCs w:val="24"/>
        </w:rPr>
        <w:t xml:space="preserve"> e segmentos resultantes; </w:t>
      </w:r>
      <w:r w:rsidR="00947872">
        <w:rPr>
          <w:color w:val="000000"/>
          <w:sz w:val="24"/>
          <w:szCs w:val="24"/>
        </w:rPr>
        <w:t>e anotações</w:t>
      </w:r>
      <w:r w:rsidR="00CB1DAB">
        <w:rPr>
          <w:color w:val="000000"/>
          <w:sz w:val="24"/>
          <w:szCs w:val="24"/>
        </w:rPr>
        <w:t xml:space="preserve"> cujos</w:t>
      </w:r>
      <w:r w:rsidR="00947872">
        <w:rPr>
          <w:color w:val="000000"/>
          <w:sz w:val="24"/>
          <w:szCs w:val="24"/>
        </w:rPr>
        <w:t xml:space="preserve"> descritores </w:t>
      </w:r>
      <w:r w:rsidR="00CB1DAB">
        <w:rPr>
          <w:color w:val="000000"/>
          <w:sz w:val="24"/>
          <w:szCs w:val="24"/>
        </w:rPr>
        <w:t xml:space="preserve">são </w:t>
      </w:r>
      <w:r w:rsidR="00947872">
        <w:rPr>
          <w:color w:val="000000"/>
          <w:sz w:val="24"/>
          <w:szCs w:val="24"/>
        </w:rPr>
        <w:t>oriundos do padrão de metadados MPEG-7</w:t>
      </w:r>
      <w:r w:rsidR="00CB1DAB">
        <w:rPr>
          <w:color w:val="000000"/>
          <w:sz w:val="24"/>
          <w:szCs w:val="24"/>
        </w:rPr>
        <w:t>, em especial características visuais</w:t>
      </w:r>
      <w:r w:rsidR="00947872">
        <w:rPr>
          <w:color w:val="000000"/>
          <w:sz w:val="24"/>
          <w:szCs w:val="24"/>
        </w:rPr>
        <w:t xml:space="preserve">.  </w:t>
      </w:r>
    </w:p>
    <w:p w:rsidR="00F36A81" w:rsidRPr="00F36A81" w:rsidRDefault="00F36A81" w:rsidP="00F36A81">
      <w:pPr>
        <w:pStyle w:val="normal0"/>
        <w:pBdr>
          <w:top w:val="nil"/>
          <w:left w:val="nil"/>
          <w:bottom w:val="nil"/>
          <w:right w:val="nil"/>
          <w:between w:val="nil"/>
        </w:pBdr>
        <w:ind w:firstLine="420"/>
        <w:jc w:val="both"/>
        <w:rPr>
          <w:color w:val="000000"/>
          <w:sz w:val="24"/>
          <w:szCs w:val="24"/>
        </w:rPr>
      </w:pPr>
      <w:r w:rsidRPr="00F36A81">
        <w:rPr>
          <w:color w:val="000000"/>
          <w:sz w:val="24"/>
          <w:szCs w:val="24"/>
        </w:rPr>
        <w:t xml:space="preserve">Os modelos multimídia da </w:t>
      </w:r>
      <w:r>
        <w:rPr>
          <w:color w:val="000000"/>
          <w:sz w:val="24"/>
          <w:szCs w:val="24"/>
        </w:rPr>
        <w:t>M3 Multimedia</w:t>
      </w:r>
      <w:r w:rsidRPr="00F36A81">
        <w:rPr>
          <w:color w:val="000000"/>
          <w:sz w:val="24"/>
          <w:szCs w:val="24"/>
        </w:rPr>
        <w:t xml:space="preserve"> representam informações </w:t>
      </w:r>
      <w:r>
        <w:rPr>
          <w:color w:val="000000"/>
          <w:sz w:val="24"/>
          <w:szCs w:val="24"/>
        </w:rPr>
        <w:t xml:space="preserve">primitivas baseadas no padrão de metadados </w:t>
      </w:r>
      <w:r w:rsidRPr="00F36A81">
        <w:rPr>
          <w:color w:val="000000"/>
          <w:sz w:val="24"/>
          <w:szCs w:val="24"/>
        </w:rPr>
        <w:t>MPEG-7</w:t>
      </w:r>
      <w:r>
        <w:rPr>
          <w:color w:val="000000"/>
          <w:sz w:val="24"/>
          <w:szCs w:val="24"/>
        </w:rPr>
        <w:t xml:space="preserve"> para descritores visuais</w:t>
      </w:r>
      <w:r w:rsidRPr="00F36A81">
        <w:rPr>
          <w:color w:val="000000"/>
          <w:sz w:val="24"/>
          <w:szCs w:val="24"/>
        </w:rPr>
        <w:t xml:space="preserve">, informações de estrutura (ex. decomposição de objetos) e informações sobre o conteúdo multimídia (ex. uma partida de futebol em um vídeo). </w:t>
      </w:r>
      <w:r w:rsidRPr="00F36A81">
        <w:rPr>
          <w:color w:val="000000"/>
          <w:sz w:val="24"/>
          <w:szCs w:val="24"/>
        </w:rPr>
        <w:lastRenderedPageBreak/>
        <w:t>Os modelos de aspecto multidomínio representam semânticas abstratas para eventos, agentes e ações em diferentes domínios. E os modelos multilíngue organizam a informação linguística necessária para apoiar a representação da M3 em diferentes linguagens naturais, tais como espanhol, catalão, galego, basco e inglês. O projeto seguiu práticas de reúso de ontologias como a COMM</w:t>
      </w:r>
      <w:r>
        <w:rPr>
          <w:color w:val="000000"/>
          <w:sz w:val="24"/>
          <w:szCs w:val="24"/>
        </w:rPr>
        <w:t xml:space="preserve"> e</w:t>
      </w:r>
      <w:r w:rsidRPr="00F36A81">
        <w:rPr>
          <w:color w:val="000000"/>
          <w:sz w:val="24"/>
          <w:szCs w:val="24"/>
        </w:rPr>
        <w:t xml:space="preserve"> a Media Ontology</w:t>
      </w:r>
      <w:r>
        <w:rPr>
          <w:color w:val="000000"/>
          <w:sz w:val="24"/>
          <w:szCs w:val="24"/>
        </w:rPr>
        <w:t>.</w:t>
      </w:r>
    </w:p>
    <w:p w:rsidR="00195C53" w:rsidRDefault="00195C53" w:rsidP="00195C53">
      <w:pPr>
        <w:pStyle w:val="normal0"/>
        <w:pBdr>
          <w:top w:val="nil"/>
          <w:left w:val="nil"/>
          <w:bottom w:val="nil"/>
          <w:right w:val="nil"/>
          <w:between w:val="nil"/>
        </w:pBdr>
        <w:ind w:firstLine="420"/>
        <w:jc w:val="both"/>
        <w:rPr>
          <w:color w:val="000000"/>
          <w:sz w:val="24"/>
          <w:szCs w:val="24"/>
        </w:rPr>
      </w:pPr>
      <w:r w:rsidRPr="00975C0A">
        <w:rPr>
          <w:color w:val="000000"/>
          <w:sz w:val="24"/>
          <w:szCs w:val="24"/>
        </w:rPr>
        <w:t>Os padrões de metadados (</w:t>
      </w:r>
      <w:r>
        <w:rPr>
          <w:color w:val="000000"/>
          <w:sz w:val="24"/>
          <w:szCs w:val="24"/>
        </w:rPr>
        <w:t>Dublin Core</w:t>
      </w:r>
      <w:r w:rsidR="00CB1DAB">
        <w:rPr>
          <w:color w:val="000000"/>
          <w:sz w:val="24"/>
          <w:szCs w:val="24"/>
        </w:rPr>
        <w:t xml:space="preserve">, </w:t>
      </w:r>
      <w:r>
        <w:rPr>
          <w:color w:val="000000"/>
          <w:sz w:val="24"/>
          <w:szCs w:val="24"/>
        </w:rPr>
        <w:t>VRA Core</w:t>
      </w:r>
      <w:r w:rsidR="00CB1DAB">
        <w:rPr>
          <w:color w:val="000000"/>
          <w:sz w:val="24"/>
          <w:szCs w:val="24"/>
        </w:rPr>
        <w:t xml:space="preserve"> e </w:t>
      </w:r>
      <w:r w:rsidR="00CB1DAB" w:rsidRPr="00975C0A">
        <w:rPr>
          <w:color w:val="000000"/>
          <w:sz w:val="24"/>
          <w:szCs w:val="24"/>
        </w:rPr>
        <w:t>MP</w:t>
      </w:r>
      <w:r w:rsidR="00CB1DAB">
        <w:rPr>
          <w:color w:val="000000"/>
          <w:sz w:val="24"/>
          <w:szCs w:val="24"/>
        </w:rPr>
        <w:t>E</w:t>
      </w:r>
      <w:r w:rsidR="00CB1DAB" w:rsidRPr="00975C0A">
        <w:rPr>
          <w:color w:val="000000"/>
          <w:sz w:val="24"/>
          <w:szCs w:val="24"/>
        </w:rPr>
        <w:t>G-7</w:t>
      </w:r>
      <w:r w:rsidRPr="00975C0A">
        <w:rPr>
          <w:color w:val="000000"/>
          <w:sz w:val="24"/>
          <w:szCs w:val="24"/>
        </w:rPr>
        <w:t xml:space="preserve">) bem como as propostas de ontologias (Media Ontology, </w:t>
      </w:r>
      <w:r>
        <w:rPr>
          <w:color w:val="000000"/>
          <w:sz w:val="24"/>
          <w:szCs w:val="24"/>
        </w:rPr>
        <w:t>COMM e M3 Multimedia) analisadas</w:t>
      </w:r>
      <w:r w:rsidRPr="00975C0A">
        <w:rPr>
          <w:color w:val="000000"/>
          <w:sz w:val="24"/>
          <w:szCs w:val="24"/>
        </w:rPr>
        <w:t xml:space="preserve"> no contexto </w:t>
      </w:r>
      <w:r>
        <w:rPr>
          <w:color w:val="000000"/>
          <w:sz w:val="24"/>
          <w:szCs w:val="24"/>
        </w:rPr>
        <w:t xml:space="preserve">de patrimônio cultural </w:t>
      </w:r>
      <w:r w:rsidRPr="00975C0A">
        <w:rPr>
          <w:color w:val="000000"/>
          <w:sz w:val="24"/>
          <w:szCs w:val="24"/>
        </w:rPr>
        <w:t xml:space="preserve">evidenciam características relevantes que podem e devem ser descritas para melhor recuperação de </w:t>
      </w:r>
      <w:r>
        <w:rPr>
          <w:color w:val="000000"/>
          <w:sz w:val="24"/>
          <w:szCs w:val="24"/>
        </w:rPr>
        <w:t>objetos culturais digitais em várias mídias</w:t>
      </w:r>
      <w:r w:rsidRPr="00975C0A">
        <w:rPr>
          <w:color w:val="000000"/>
          <w:sz w:val="24"/>
          <w:szCs w:val="24"/>
        </w:rPr>
        <w:t>. A necessidade de integração semântica e disponibilização global de</w:t>
      </w:r>
      <w:r>
        <w:rPr>
          <w:color w:val="000000"/>
          <w:sz w:val="24"/>
          <w:szCs w:val="24"/>
        </w:rPr>
        <w:t xml:space="preserve"> acervos digitais em</w:t>
      </w:r>
      <w:r w:rsidRPr="00975C0A">
        <w:rPr>
          <w:color w:val="000000"/>
          <w:sz w:val="24"/>
          <w:szCs w:val="24"/>
        </w:rPr>
        <w:t xml:space="preserve"> </w:t>
      </w:r>
      <w:r>
        <w:rPr>
          <w:color w:val="000000"/>
          <w:sz w:val="24"/>
          <w:szCs w:val="24"/>
        </w:rPr>
        <w:t>R</w:t>
      </w:r>
      <w:r w:rsidRPr="00975C0A">
        <w:rPr>
          <w:color w:val="000000"/>
          <w:sz w:val="24"/>
          <w:szCs w:val="24"/>
        </w:rPr>
        <w:t>ede é um propósito comum entre as propostas aventadas. Problemas associados a aspectos de interoperabilidade semântica e sintática requeridos por acervos multimídia na Web conseguem ser amenizados pela natureza formal dos vocabulários</w:t>
      </w:r>
      <w:r w:rsidR="00CB1DAB">
        <w:rPr>
          <w:color w:val="000000"/>
          <w:sz w:val="24"/>
          <w:szCs w:val="24"/>
        </w:rPr>
        <w:t>.</w:t>
      </w:r>
    </w:p>
    <w:p w:rsidR="00BF2947" w:rsidRDefault="00154BD7" w:rsidP="00154BD7">
      <w:pPr>
        <w:pStyle w:val="normal0"/>
        <w:pBdr>
          <w:top w:val="nil"/>
          <w:left w:val="nil"/>
          <w:bottom w:val="nil"/>
          <w:right w:val="nil"/>
          <w:between w:val="nil"/>
        </w:pBdr>
        <w:ind w:firstLine="420"/>
        <w:jc w:val="both"/>
        <w:rPr>
          <w:color w:val="000000"/>
          <w:sz w:val="24"/>
          <w:szCs w:val="24"/>
        </w:rPr>
      </w:pPr>
      <w:r>
        <w:rPr>
          <w:color w:val="000000"/>
          <w:sz w:val="24"/>
          <w:szCs w:val="24"/>
        </w:rPr>
        <w:t xml:space="preserve">Os esquemas de descrição </w:t>
      </w:r>
      <w:r w:rsidR="00CB1DAB">
        <w:rPr>
          <w:color w:val="000000"/>
          <w:sz w:val="24"/>
          <w:szCs w:val="24"/>
        </w:rPr>
        <w:t>subjacentes</w:t>
      </w:r>
      <w:r>
        <w:rPr>
          <w:color w:val="000000"/>
          <w:sz w:val="24"/>
          <w:szCs w:val="24"/>
        </w:rPr>
        <w:t xml:space="preserve"> </w:t>
      </w:r>
      <w:r w:rsidR="00CB1DAB">
        <w:rPr>
          <w:color w:val="000000"/>
          <w:sz w:val="24"/>
          <w:szCs w:val="24"/>
        </w:rPr>
        <w:t>aos</w:t>
      </w:r>
      <w:r>
        <w:rPr>
          <w:color w:val="000000"/>
          <w:sz w:val="24"/>
          <w:szCs w:val="24"/>
        </w:rPr>
        <w:t xml:space="preserve"> padrões de metadados e </w:t>
      </w:r>
      <w:r w:rsidR="00CB1DAB">
        <w:rPr>
          <w:color w:val="000000"/>
          <w:sz w:val="24"/>
          <w:szCs w:val="24"/>
        </w:rPr>
        <w:t xml:space="preserve">às </w:t>
      </w:r>
      <w:r>
        <w:rPr>
          <w:color w:val="000000"/>
          <w:sz w:val="24"/>
          <w:szCs w:val="24"/>
        </w:rPr>
        <w:t xml:space="preserve">ontologias analisados permitem descrever um domínio que lida com arquivos multimídia </w:t>
      </w:r>
      <w:r w:rsidR="00CB1DAB">
        <w:rPr>
          <w:color w:val="000000"/>
          <w:sz w:val="24"/>
          <w:szCs w:val="24"/>
        </w:rPr>
        <w:t>e</w:t>
      </w:r>
      <w:r>
        <w:rPr>
          <w:color w:val="000000"/>
          <w:sz w:val="24"/>
          <w:szCs w:val="24"/>
        </w:rPr>
        <w:t xml:space="preserve"> objetos </w:t>
      </w:r>
      <w:r w:rsidRPr="00805000">
        <w:rPr>
          <w:color w:val="000000"/>
          <w:sz w:val="24"/>
          <w:szCs w:val="24"/>
        </w:rPr>
        <w:t>advindos de acervos de instituições culturais.</w:t>
      </w:r>
      <w:r>
        <w:rPr>
          <w:color w:val="000000"/>
          <w:sz w:val="24"/>
          <w:szCs w:val="24"/>
        </w:rPr>
        <w:t xml:space="preserve"> Agregado a isto, há um</w:t>
      </w:r>
      <w:r w:rsidR="008F531E">
        <w:rPr>
          <w:color w:val="000000"/>
          <w:sz w:val="24"/>
          <w:szCs w:val="24"/>
        </w:rPr>
        <w:t>a possibilidade de</w:t>
      </w:r>
      <w:r>
        <w:rPr>
          <w:color w:val="000000"/>
          <w:sz w:val="24"/>
          <w:szCs w:val="24"/>
        </w:rPr>
        <w:t xml:space="preserve"> </w:t>
      </w:r>
      <w:r w:rsidRPr="00805000">
        <w:rPr>
          <w:color w:val="000000"/>
          <w:sz w:val="24"/>
          <w:szCs w:val="24"/>
        </w:rPr>
        <w:t xml:space="preserve">enriquecimento de dados culturais </w:t>
      </w:r>
      <w:r w:rsidR="00CB1DAB">
        <w:rPr>
          <w:color w:val="000000"/>
          <w:sz w:val="24"/>
          <w:szCs w:val="24"/>
        </w:rPr>
        <w:t>por parte de seus e</w:t>
      </w:r>
      <w:r w:rsidR="00B8165B">
        <w:rPr>
          <w:color w:val="000000"/>
          <w:sz w:val="24"/>
          <w:szCs w:val="24"/>
        </w:rPr>
        <w:t xml:space="preserve">squemas </w:t>
      </w:r>
      <w:r w:rsidR="00BF2947">
        <w:rPr>
          <w:color w:val="000000"/>
          <w:sz w:val="24"/>
          <w:szCs w:val="24"/>
        </w:rPr>
        <w:t xml:space="preserve">em função </w:t>
      </w:r>
      <w:r w:rsidR="00B8165B">
        <w:rPr>
          <w:color w:val="000000"/>
          <w:sz w:val="24"/>
          <w:szCs w:val="24"/>
        </w:rPr>
        <w:t>de possuírem uma</w:t>
      </w:r>
      <w:r w:rsidR="00BF2947" w:rsidRPr="00BF2947">
        <w:rPr>
          <w:color w:val="000000"/>
          <w:sz w:val="24"/>
          <w:szCs w:val="24"/>
        </w:rPr>
        <w:t xml:space="preserve"> abordagem subjacente aos conceitos preconizados pela Web Semântica </w:t>
      </w:r>
      <w:r w:rsidR="00BF2947">
        <w:rPr>
          <w:color w:val="000000"/>
          <w:sz w:val="24"/>
          <w:szCs w:val="24"/>
        </w:rPr>
        <w:t>e seu movimento de dados abertos interligados</w:t>
      </w:r>
      <w:r w:rsidR="006E1C45">
        <w:rPr>
          <w:color w:val="000000"/>
          <w:sz w:val="24"/>
          <w:szCs w:val="24"/>
        </w:rPr>
        <w:t xml:space="preserve"> (LOD) no que se refere ao uso de </w:t>
      </w:r>
      <w:r w:rsidR="00BF2947" w:rsidRPr="00BF2947">
        <w:rPr>
          <w:color w:val="000000"/>
          <w:sz w:val="24"/>
          <w:szCs w:val="24"/>
        </w:rPr>
        <w:t xml:space="preserve">padrões </w:t>
      </w:r>
      <w:r w:rsidR="006E1C45">
        <w:rPr>
          <w:color w:val="000000"/>
          <w:sz w:val="24"/>
          <w:szCs w:val="24"/>
        </w:rPr>
        <w:t xml:space="preserve">e recomendações </w:t>
      </w:r>
      <w:r w:rsidR="00BF2947" w:rsidRPr="00BF2947">
        <w:rPr>
          <w:color w:val="000000"/>
          <w:sz w:val="24"/>
          <w:szCs w:val="24"/>
        </w:rPr>
        <w:t xml:space="preserve">mantidos pelo W3C para desenvolvimento de </w:t>
      </w:r>
      <w:r w:rsidR="00BF2947">
        <w:rPr>
          <w:color w:val="000000"/>
          <w:sz w:val="24"/>
          <w:szCs w:val="24"/>
        </w:rPr>
        <w:t xml:space="preserve">vocabulários semânticos </w:t>
      </w:r>
      <w:r w:rsidR="006E1C45">
        <w:rPr>
          <w:color w:val="000000"/>
          <w:sz w:val="24"/>
          <w:szCs w:val="24"/>
        </w:rPr>
        <w:t>de qualidade. Assim, por exemplo, v</w:t>
      </w:r>
      <w:r w:rsidR="00BF2947" w:rsidRPr="00BF2947">
        <w:rPr>
          <w:color w:val="000000"/>
          <w:sz w:val="24"/>
          <w:szCs w:val="24"/>
        </w:rPr>
        <w:t xml:space="preserve">ocabulários como os do Instituto </w:t>
      </w:r>
      <w:r w:rsidR="00BF2947" w:rsidRPr="00BF2947">
        <w:rPr>
          <w:i/>
          <w:color w:val="000000"/>
          <w:sz w:val="24"/>
          <w:szCs w:val="24"/>
        </w:rPr>
        <w:t>Getty</w:t>
      </w:r>
      <w:r w:rsidR="00BF2947" w:rsidRPr="00BF2947">
        <w:rPr>
          <w:color w:val="000000"/>
          <w:sz w:val="24"/>
          <w:szCs w:val="24"/>
          <w:vertAlign w:val="superscript"/>
        </w:rPr>
        <w:footnoteReference w:id="7"/>
      </w:r>
      <w:r w:rsidR="00BF2947" w:rsidRPr="00BF2947">
        <w:rPr>
          <w:color w:val="000000"/>
          <w:sz w:val="24"/>
          <w:szCs w:val="24"/>
        </w:rPr>
        <w:t xml:space="preserve"> </w:t>
      </w:r>
      <w:r w:rsidR="006E1C45">
        <w:rPr>
          <w:color w:val="000000"/>
          <w:sz w:val="24"/>
          <w:szCs w:val="24"/>
        </w:rPr>
        <w:t xml:space="preserve">que se </w:t>
      </w:r>
      <w:r w:rsidR="00BF2947" w:rsidRPr="00BF2947">
        <w:rPr>
          <w:color w:val="000000"/>
          <w:sz w:val="24"/>
          <w:szCs w:val="24"/>
        </w:rPr>
        <w:t>encontram disponíveis e acessíveis dentro dessa</w:t>
      </w:r>
      <w:r w:rsidR="006E1C45">
        <w:rPr>
          <w:color w:val="000000"/>
          <w:sz w:val="24"/>
          <w:szCs w:val="24"/>
        </w:rPr>
        <w:t>s</w:t>
      </w:r>
      <w:r w:rsidR="00BF2947" w:rsidRPr="00BF2947">
        <w:rPr>
          <w:color w:val="000000"/>
          <w:sz w:val="24"/>
          <w:szCs w:val="24"/>
        </w:rPr>
        <w:t xml:space="preserve"> recomendaç</w:t>
      </w:r>
      <w:r w:rsidR="006E1C45">
        <w:rPr>
          <w:color w:val="000000"/>
          <w:sz w:val="24"/>
          <w:szCs w:val="24"/>
        </w:rPr>
        <w:t xml:space="preserve">ões podem ser </w:t>
      </w:r>
      <w:r w:rsidR="00B8165B">
        <w:rPr>
          <w:color w:val="000000"/>
          <w:sz w:val="24"/>
          <w:szCs w:val="24"/>
        </w:rPr>
        <w:t>ligados</w:t>
      </w:r>
      <w:r w:rsidR="006E1C45">
        <w:rPr>
          <w:color w:val="000000"/>
          <w:sz w:val="24"/>
          <w:szCs w:val="24"/>
        </w:rPr>
        <w:t xml:space="preserve"> com </w:t>
      </w:r>
      <w:r w:rsidR="00B8165B">
        <w:rPr>
          <w:color w:val="000000"/>
          <w:sz w:val="24"/>
          <w:szCs w:val="24"/>
        </w:rPr>
        <w:t>os vocabulários elencados nesse e</w:t>
      </w:r>
      <w:r w:rsidR="006E1C45">
        <w:rPr>
          <w:color w:val="000000"/>
          <w:sz w:val="24"/>
          <w:szCs w:val="24"/>
        </w:rPr>
        <w:t xml:space="preserve">studo por estarem </w:t>
      </w:r>
      <w:r w:rsidR="006E1C45" w:rsidRPr="006E1C45">
        <w:rPr>
          <w:color w:val="000000"/>
          <w:sz w:val="24"/>
          <w:szCs w:val="24"/>
        </w:rPr>
        <w:t>inseridos no paradigma LOD na publicização de seus conceitos e relacionamentos no âmbito da herança cultural</w:t>
      </w:r>
      <w:r w:rsidR="006E1C45">
        <w:rPr>
          <w:color w:val="000000"/>
          <w:sz w:val="24"/>
          <w:szCs w:val="24"/>
        </w:rPr>
        <w:t>.</w:t>
      </w:r>
      <w:r w:rsidR="00BF2947" w:rsidRPr="00BF2947">
        <w:rPr>
          <w:color w:val="000000"/>
          <w:sz w:val="24"/>
          <w:szCs w:val="24"/>
        </w:rPr>
        <w:t xml:space="preserve"> </w:t>
      </w:r>
      <w:r w:rsidR="00CB1DAB">
        <w:rPr>
          <w:color w:val="000000"/>
          <w:sz w:val="24"/>
          <w:szCs w:val="24"/>
        </w:rPr>
        <w:t>No</w:t>
      </w:r>
      <w:r w:rsidR="00B8165B">
        <w:rPr>
          <w:color w:val="000000"/>
          <w:sz w:val="24"/>
          <w:szCs w:val="24"/>
        </w:rPr>
        <w:t xml:space="preserve"> mesmo direcionamento, </w:t>
      </w:r>
      <w:r w:rsidR="006E1C45">
        <w:rPr>
          <w:color w:val="000000"/>
          <w:sz w:val="24"/>
          <w:szCs w:val="24"/>
        </w:rPr>
        <w:t>acredita-se que o</w:t>
      </w:r>
      <w:r w:rsidR="006E1C45" w:rsidRPr="00805000">
        <w:rPr>
          <w:color w:val="000000"/>
          <w:sz w:val="24"/>
          <w:szCs w:val="24"/>
        </w:rPr>
        <w:t xml:space="preserve">s </w:t>
      </w:r>
      <w:r w:rsidR="006E1C45">
        <w:rPr>
          <w:color w:val="000000"/>
          <w:sz w:val="24"/>
          <w:szCs w:val="24"/>
        </w:rPr>
        <w:t xml:space="preserve">recursos de conhecimento discutidos nesse artigo podem ser alinhados semanticamente com </w:t>
      </w:r>
      <w:r w:rsidR="006E1C45" w:rsidRPr="00805000">
        <w:rPr>
          <w:color w:val="000000"/>
          <w:sz w:val="24"/>
          <w:szCs w:val="24"/>
        </w:rPr>
        <w:t xml:space="preserve">modelos conceituais </w:t>
      </w:r>
      <w:r w:rsidR="006E1C45">
        <w:rPr>
          <w:color w:val="000000"/>
          <w:sz w:val="24"/>
          <w:szCs w:val="24"/>
        </w:rPr>
        <w:t xml:space="preserve">consolidados na comunidade de patrimônio cultural </w:t>
      </w:r>
      <w:r w:rsidR="006E1C45" w:rsidRPr="00805000">
        <w:rPr>
          <w:color w:val="000000"/>
          <w:sz w:val="24"/>
          <w:szCs w:val="24"/>
        </w:rPr>
        <w:t xml:space="preserve">como </w:t>
      </w:r>
      <w:r w:rsidR="006E1C45">
        <w:rPr>
          <w:color w:val="000000"/>
          <w:sz w:val="24"/>
          <w:szCs w:val="24"/>
        </w:rPr>
        <w:t>o</w:t>
      </w:r>
      <w:r w:rsidR="006E1C45" w:rsidRPr="00805000">
        <w:rPr>
          <w:color w:val="000000"/>
          <w:sz w:val="24"/>
          <w:szCs w:val="24"/>
        </w:rPr>
        <w:t xml:space="preserve"> FRBR, o CRM/CIDOC e o EDM</w:t>
      </w:r>
      <w:r w:rsidR="006E1C45">
        <w:rPr>
          <w:color w:val="000000"/>
          <w:sz w:val="24"/>
          <w:szCs w:val="24"/>
        </w:rPr>
        <w:t xml:space="preserve"> </w:t>
      </w:r>
      <w:r w:rsidR="006E1C45" w:rsidRPr="00805000">
        <w:rPr>
          <w:color w:val="000000"/>
          <w:sz w:val="24"/>
          <w:szCs w:val="24"/>
        </w:rPr>
        <w:t xml:space="preserve">voltados à </w:t>
      </w:r>
      <w:r w:rsidR="006E1C45">
        <w:rPr>
          <w:color w:val="000000"/>
          <w:sz w:val="24"/>
          <w:szCs w:val="24"/>
        </w:rPr>
        <w:t>organização</w:t>
      </w:r>
      <w:r w:rsidR="006E1C45" w:rsidRPr="00805000">
        <w:rPr>
          <w:color w:val="000000"/>
          <w:sz w:val="24"/>
          <w:szCs w:val="24"/>
        </w:rPr>
        <w:t xml:space="preserve"> de acervos bibliográficos, museológicos e arquivísticos</w:t>
      </w:r>
      <w:r w:rsidR="00B8165B">
        <w:rPr>
          <w:color w:val="000000"/>
          <w:sz w:val="24"/>
          <w:szCs w:val="24"/>
        </w:rPr>
        <w:t xml:space="preserve"> num aspecto</w:t>
      </w:r>
      <w:r w:rsidR="00CB1DAB">
        <w:rPr>
          <w:color w:val="000000"/>
          <w:sz w:val="24"/>
          <w:szCs w:val="24"/>
        </w:rPr>
        <w:t xml:space="preserve"> conceitual</w:t>
      </w:r>
      <w:r w:rsidR="00B8165B">
        <w:rPr>
          <w:color w:val="000000"/>
          <w:sz w:val="24"/>
          <w:szCs w:val="24"/>
        </w:rPr>
        <w:t xml:space="preserve"> mais genérico de um domínio</w:t>
      </w:r>
      <w:r w:rsidR="006E1C45">
        <w:rPr>
          <w:color w:val="000000"/>
          <w:sz w:val="24"/>
          <w:szCs w:val="24"/>
        </w:rPr>
        <w:t>.</w:t>
      </w:r>
    </w:p>
    <w:p w:rsidR="001C617B" w:rsidRPr="00347003" w:rsidRDefault="001C617B" w:rsidP="00347003">
      <w:pPr>
        <w:pStyle w:val="normal0"/>
        <w:pBdr>
          <w:top w:val="nil"/>
          <w:left w:val="nil"/>
          <w:bottom w:val="nil"/>
          <w:right w:val="nil"/>
          <w:between w:val="nil"/>
        </w:pBdr>
        <w:ind w:firstLine="420"/>
        <w:jc w:val="both"/>
        <w:rPr>
          <w:color w:val="000000"/>
          <w:sz w:val="24"/>
          <w:szCs w:val="24"/>
        </w:rPr>
      </w:pPr>
    </w:p>
    <w:p w:rsidR="00334552" w:rsidRDefault="002A7333">
      <w:pPr>
        <w:pStyle w:val="normal0"/>
        <w:pBdr>
          <w:top w:val="nil"/>
          <w:left w:val="nil"/>
          <w:bottom w:val="nil"/>
          <w:right w:val="nil"/>
          <w:between w:val="nil"/>
        </w:pBdr>
        <w:jc w:val="both"/>
        <w:rPr>
          <w:b/>
          <w:color w:val="000000"/>
          <w:sz w:val="24"/>
          <w:szCs w:val="24"/>
        </w:rPr>
      </w:pPr>
      <w:r>
        <w:rPr>
          <w:b/>
          <w:color w:val="000000"/>
          <w:sz w:val="24"/>
          <w:szCs w:val="24"/>
        </w:rPr>
        <w:t>4</w:t>
      </w:r>
      <w:r w:rsidR="00667FC2">
        <w:rPr>
          <w:b/>
          <w:color w:val="000000"/>
          <w:sz w:val="24"/>
          <w:szCs w:val="24"/>
        </w:rPr>
        <w:t xml:space="preserve"> </w:t>
      </w:r>
      <w:r w:rsidRPr="007423ED">
        <w:rPr>
          <w:b/>
          <w:color w:val="000000"/>
          <w:sz w:val="24"/>
          <w:szCs w:val="24"/>
        </w:rPr>
        <w:t>Considerações finais</w:t>
      </w:r>
      <w:r w:rsidR="00396E89">
        <w:rPr>
          <w:b/>
          <w:color w:val="000000"/>
          <w:sz w:val="24"/>
          <w:szCs w:val="24"/>
        </w:rPr>
        <w:t xml:space="preserve"> </w:t>
      </w:r>
    </w:p>
    <w:p w:rsidR="00334552" w:rsidRDefault="00334552">
      <w:pPr>
        <w:pStyle w:val="normal0"/>
        <w:pBdr>
          <w:top w:val="nil"/>
          <w:left w:val="nil"/>
          <w:bottom w:val="nil"/>
          <w:right w:val="nil"/>
          <w:between w:val="nil"/>
        </w:pBdr>
        <w:ind w:firstLine="420"/>
        <w:jc w:val="both"/>
        <w:rPr>
          <w:color w:val="000000"/>
          <w:sz w:val="24"/>
          <w:szCs w:val="24"/>
        </w:rPr>
      </w:pPr>
    </w:p>
    <w:p w:rsidR="00217D53" w:rsidRDefault="00DF3D59" w:rsidP="00975C0A">
      <w:pPr>
        <w:pStyle w:val="normal0"/>
        <w:pBdr>
          <w:top w:val="nil"/>
          <w:left w:val="nil"/>
          <w:bottom w:val="nil"/>
          <w:right w:val="nil"/>
          <w:between w:val="nil"/>
        </w:pBdr>
        <w:ind w:firstLine="420"/>
        <w:jc w:val="both"/>
        <w:rPr>
          <w:color w:val="000000"/>
          <w:sz w:val="24"/>
          <w:szCs w:val="24"/>
        </w:rPr>
      </w:pPr>
      <w:r w:rsidRPr="00975C0A">
        <w:rPr>
          <w:color w:val="000000"/>
          <w:sz w:val="24"/>
          <w:szCs w:val="24"/>
        </w:rPr>
        <w:t xml:space="preserve">Os resultados </w:t>
      </w:r>
      <w:r w:rsidR="00975C0A">
        <w:rPr>
          <w:color w:val="000000"/>
          <w:sz w:val="24"/>
          <w:szCs w:val="24"/>
        </w:rPr>
        <w:t>são</w:t>
      </w:r>
      <w:r w:rsidRPr="00975C0A">
        <w:rPr>
          <w:color w:val="000000"/>
          <w:sz w:val="24"/>
          <w:szCs w:val="24"/>
        </w:rPr>
        <w:t xml:space="preserve"> </w:t>
      </w:r>
      <w:r w:rsidR="00FE6832">
        <w:rPr>
          <w:color w:val="000000"/>
          <w:sz w:val="24"/>
          <w:szCs w:val="24"/>
        </w:rPr>
        <w:t>concernentes a</w:t>
      </w:r>
      <w:r w:rsidRPr="00975C0A">
        <w:rPr>
          <w:color w:val="000000"/>
          <w:sz w:val="24"/>
          <w:szCs w:val="24"/>
        </w:rPr>
        <w:t xml:space="preserve"> um estudo analítico e criterioso sobre sistemas de organização do conhecimento, incluindo padrões de metadados, vocabulários</w:t>
      </w:r>
      <w:r w:rsidR="00203AAF">
        <w:rPr>
          <w:color w:val="000000"/>
          <w:sz w:val="24"/>
          <w:szCs w:val="24"/>
        </w:rPr>
        <w:t>, modelos</w:t>
      </w:r>
      <w:r w:rsidRPr="00975C0A">
        <w:rPr>
          <w:color w:val="000000"/>
          <w:sz w:val="24"/>
          <w:szCs w:val="24"/>
        </w:rPr>
        <w:t xml:space="preserve"> e ontologias envolvidos na descrição de </w:t>
      </w:r>
      <w:r w:rsidR="009959C5">
        <w:rPr>
          <w:color w:val="000000"/>
          <w:sz w:val="24"/>
          <w:szCs w:val="24"/>
        </w:rPr>
        <w:t>objetos culturais digitais em diversas mídias</w:t>
      </w:r>
      <w:r w:rsidRPr="00975C0A">
        <w:rPr>
          <w:color w:val="000000"/>
          <w:sz w:val="24"/>
          <w:szCs w:val="24"/>
        </w:rPr>
        <w:t>.</w:t>
      </w:r>
    </w:p>
    <w:p w:rsidR="00DF3D59" w:rsidRPr="00975C0A" w:rsidRDefault="00DF3D59" w:rsidP="00975C0A">
      <w:pPr>
        <w:pStyle w:val="normal0"/>
        <w:pBdr>
          <w:top w:val="nil"/>
          <w:left w:val="nil"/>
          <w:bottom w:val="nil"/>
          <w:right w:val="nil"/>
          <w:between w:val="nil"/>
        </w:pBdr>
        <w:ind w:firstLine="420"/>
        <w:jc w:val="both"/>
        <w:rPr>
          <w:color w:val="000000"/>
          <w:sz w:val="24"/>
          <w:szCs w:val="24"/>
        </w:rPr>
      </w:pPr>
      <w:r w:rsidRPr="00975C0A">
        <w:rPr>
          <w:color w:val="000000"/>
          <w:sz w:val="24"/>
          <w:szCs w:val="24"/>
        </w:rPr>
        <w:t xml:space="preserve"> Apesar do conceito abrangente e comumente empregado para metadado, a saber, “dado sobre dado” (</w:t>
      </w:r>
      <w:r w:rsidR="001D37D8">
        <w:rPr>
          <w:color w:val="000000"/>
          <w:sz w:val="24"/>
          <w:szCs w:val="24"/>
        </w:rPr>
        <w:t>G</w:t>
      </w:r>
      <w:r w:rsidR="001D37D8" w:rsidRPr="00975C0A">
        <w:rPr>
          <w:color w:val="000000"/>
          <w:sz w:val="24"/>
          <w:szCs w:val="24"/>
        </w:rPr>
        <w:t>illiland-</w:t>
      </w:r>
      <w:r w:rsidR="001D37D8">
        <w:rPr>
          <w:color w:val="000000"/>
          <w:sz w:val="24"/>
          <w:szCs w:val="24"/>
        </w:rPr>
        <w:t>S</w:t>
      </w:r>
      <w:r w:rsidR="001D37D8" w:rsidRPr="00975C0A">
        <w:rPr>
          <w:color w:val="000000"/>
          <w:sz w:val="24"/>
          <w:szCs w:val="24"/>
        </w:rPr>
        <w:t>wetland</w:t>
      </w:r>
      <w:r w:rsidRPr="00975C0A">
        <w:rPr>
          <w:color w:val="000000"/>
          <w:sz w:val="24"/>
          <w:szCs w:val="24"/>
        </w:rPr>
        <w:t>, 2000), os usos, as sintaxes e as apropriações são diferentes em escala, complexidade e custo (</w:t>
      </w:r>
      <w:r w:rsidR="001D37D8">
        <w:rPr>
          <w:color w:val="000000"/>
          <w:sz w:val="24"/>
          <w:szCs w:val="24"/>
        </w:rPr>
        <w:t>O</w:t>
      </w:r>
      <w:r w:rsidR="001D37D8" w:rsidRPr="00975C0A">
        <w:rPr>
          <w:color w:val="000000"/>
          <w:sz w:val="24"/>
          <w:szCs w:val="24"/>
        </w:rPr>
        <w:t>ssenbruggen</w:t>
      </w:r>
      <w:r w:rsidR="001D37D8">
        <w:rPr>
          <w:color w:val="000000"/>
          <w:sz w:val="24"/>
          <w:szCs w:val="24"/>
        </w:rPr>
        <w:t>,</w:t>
      </w:r>
      <w:r w:rsidR="001D37D8" w:rsidRPr="00975C0A">
        <w:rPr>
          <w:color w:val="000000"/>
          <w:sz w:val="24"/>
          <w:szCs w:val="24"/>
        </w:rPr>
        <w:t xml:space="preserve"> </w:t>
      </w:r>
      <w:r w:rsidR="001D37D8">
        <w:rPr>
          <w:color w:val="000000"/>
          <w:sz w:val="24"/>
          <w:szCs w:val="24"/>
        </w:rPr>
        <w:t>N</w:t>
      </w:r>
      <w:r w:rsidR="001D37D8" w:rsidRPr="00975C0A">
        <w:rPr>
          <w:color w:val="000000"/>
          <w:sz w:val="24"/>
          <w:szCs w:val="24"/>
        </w:rPr>
        <w:t>ack</w:t>
      </w:r>
      <w:r w:rsidR="001D37D8">
        <w:rPr>
          <w:color w:val="000000"/>
          <w:sz w:val="24"/>
          <w:szCs w:val="24"/>
        </w:rPr>
        <w:t>, &amp;</w:t>
      </w:r>
      <w:r w:rsidR="001D37D8" w:rsidRPr="00975C0A">
        <w:rPr>
          <w:color w:val="000000"/>
          <w:sz w:val="24"/>
          <w:szCs w:val="24"/>
        </w:rPr>
        <w:t xml:space="preserve"> </w:t>
      </w:r>
      <w:r w:rsidR="001D37D8">
        <w:rPr>
          <w:color w:val="000000"/>
          <w:sz w:val="24"/>
          <w:szCs w:val="24"/>
        </w:rPr>
        <w:t>H</w:t>
      </w:r>
      <w:r w:rsidR="001D37D8" w:rsidRPr="00975C0A">
        <w:rPr>
          <w:color w:val="000000"/>
          <w:sz w:val="24"/>
          <w:szCs w:val="24"/>
        </w:rPr>
        <w:t>ardman</w:t>
      </w:r>
      <w:r w:rsidRPr="00975C0A">
        <w:rPr>
          <w:color w:val="000000"/>
          <w:sz w:val="24"/>
          <w:szCs w:val="24"/>
        </w:rPr>
        <w:t xml:space="preserve">, 2004). Desse modo, a questão central pode ser posta da seguinte forma: </w:t>
      </w:r>
      <w:r w:rsidRPr="00FE6832">
        <w:rPr>
          <w:i/>
          <w:color w:val="000000"/>
          <w:sz w:val="24"/>
          <w:szCs w:val="24"/>
        </w:rPr>
        <w:t>como indexar, catalogar e recuperar eficazmente conteúdos multimídia para as inúmeras tipologias de metadados existentes a variadas necessidades e conjunturas</w:t>
      </w:r>
      <w:r w:rsidR="00FE6832">
        <w:rPr>
          <w:color w:val="000000"/>
          <w:sz w:val="24"/>
          <w:szCs w:val="24"/>
        </w:rPr>
        <w:t>?</w:t>
      </w:r>
      <w:r w:rsidRPr="00975C0A">
        <w:rPr>
          <w:color w:val="000000"/>
          <w:sz w:val="24"/>
          <w:szCs w:val="24"/>
        </w:rPr>
        <w:t xml:space="preserve"> Os resultados alcançados conseguem contribuir na perspectiva de possíveis soluções para o tratamento dos variados tipos de metadados existentes para descrição de acervos </w:t>
      </w:r>
      <w:r w:rsidR="009959C5">
        <w:rPr>
          <w:color w:val="000000"/>
          <w:sz w:val="24"/>
          <w:szCs w:val="24"/>
        </w:rPr>
        <w:t xml:space="preserve">culturais digitais </w:t>
      </w:r>
      <w:r w:rsidRPr="00975C0A">
        <w:rPr>
          <w:color w:val="000000"/>
          <w:sz w:val="24"/>
          <w:szCs w:val="24"/>
        </w:rPr>
        <w:t>com conteúdo multimídia</w:t>
      </w:r>
      <w:r w:rsidR="00975C0A" w:rsidRPr="00975C0A">
        <w:rPr>
          <w:color w:val="000000"/>
          <w:sz w:val="24"/>
          <w:szCs w:val="24"/>
        </w:rPr>
        <w:t>.</w:t>
      </w:r>
    </w:p>
    <w:p w:rsidR="00934DFF" w:rsidRDefault="00934DFF">
      <w:pPr>
        <w:rPr>
          <w:b/>
          <w:color w:val="000000"/>
          <w:sz w:val="24"/>
          <w:szCs w:val="24"/>
        </w:rPr>
      </w:pPr>
    </w:p>
    <w:p w:rsidR="0052303B" w:rsidRDefault="0052303B">
      <w:pPr>
        <w:rPr>
          <w:b/>
          <w:color w:val="000000"/>
          <w:sz w:val="24"/>
          <w:szCs w:val="24"/>
        </w:rPr>
      </w:pPr>
      <w:r>
        <w:rPr>
          <w:b/>
          <w:color w:val="000000"/>
          <w:sz w:val="24"/>
          <w:szCs w:val="24"/>
        </w:rPr>
        <w:br w:type="page"/>
      </w:r>
    </w:p>
    <w:p w:rsidR="00334552" w:rsidRDefault="002A7333">
      <w:pPr>
        <w:pStyle w:val="normal0"/>
        <w:pBdr>
          <w:top w:val="nil"/>
          <w:left w:val="nil"/>
          <w:bottom w:val="nil"/>
          <w:right w:val="nil"/>
          <w:between w:val="nil"/>
        </w:pBdr>
        <w:jc w:val="both"/>
        <w:rPr>
          <w:b/>
          <w:color w:val="000000"/>
          <w:sz w:val="24"/>
          <w:szCs w:val="24"/>
        </w:rPr>
      </w:pPr>
      <w:r>
        <w:rPr>
          <w:b/>
          <w:color w:val="000000"/>
          <w:sz w:val="24"/>
          <w:szCs w:val="24"/>
        </w:rPr>
        <w:lastRenderedPageBreak/>
        <w:t>5</w:t>
      </w:r>
      <w:r w:rsidR="00667FC2">
        <w:rPr>
          <w:b/>
          <w:color w:val="000000"/>
          <w:sz w:val="24"/>
          <w:szCs w:val="24"/>
        </w:rPr>
        <w:t xml:space="preserve"> Referências</w:t>
      </w:r>
    </w:p>
    <w:p w:rsidR="00334552" w:rsidRDefault="00334552">
      <w:pPr>
        <w:pStyle w:val="normal0"/>
        <w:pBdr>
          <w:top w:val="nil"/>
          <w:left w:val="nil"/>
          <w:bottom w:val="nil"/>
          <w:right w:val="nil"/>
          <w:between w:val="nil"/>
        </w:pBdr>
        <w:ind w:firstLine="420"/>
        <w:jc w:val="both"/>
        <w:rPr>
          <w:color w:val="000000"/>
          <w:sz w:val="24"/>
          <w:szCs w:val="24"/>
        </w:rPr>
      </w:pPr>
    </w:p>
    <w:p w:rsidR="0021272D" w:rsidRPr="00E5306C" w:rsidRDefault="00643B69" w:rsidP="002D3E1C">
      <w:pPr>
        <w:autoSpaceDE w:val="0"/>
        <w:spacing w:after="240"/>
        <w:ind w:left="425" w:hanging="425"/>
        <w:jc w:val="both"/>
        <w:rPr>
          <w:color w:val="000000"/>
          <w:sz w:val="22"/>
          <w:szCs w:val="22"/>
          <w:lang w:val="en-US"/>
        </w:rPr>
      </w:pPr>
      <w:r w:rsidRPr="00E5306C">
        <w:rPr>
          <w:color w:val="000000"/>
          <w:sz w:val="22"/>
          <w:szCs w:val="22"/>
          <w:lang w:val="en-US"/>
        </w:rPr>
        <w:t>Abbas</w:t>
      </w:r>
      <w:r w:rsidR="0021272D" w:rsidRPr="00E5306C">
        <w:rPr>
          <w:color w:val="000000"/>
          <w:sz w:val="22"/>
          <w:szCs w:val="22"/>
          <w:lang w:val="en-US"/>
        </w:rPr>
        <w:t>, J</w:t>
      </w:r>
      <w:r w:rsidR="00AD42DA">
        <w:rPr>
          <w:color w:val="000000"/>
          <w:sz w:val="22"/>
          <w:szCs w:val="22"/>
          <w:lang w:val="en-US"/>
        </w:rPr>
        <w:t>.</w:t>
      </w:r>
      <w:r>
        <w:rPr>
          <w:color w:val="000000"/>
          <w:sz w:val="22"/>
          <w:szCs w:val="22"/>
          <w:lang w:val="en-US"/>
        </w:rPr>
        <w:t xml:space="preserve"> (2010)</w:t>
      </w:r>
      <w:r w:rsidR="0021272D" w:rsidRPr="00E5306C">
        <w:rPr>
          <w:i/>
          <w:color w:val="000000"/>
          <w:sz w:val="22"/>
          <w:szCs w:val="22"/>
          <w:lang w:val="en-US"/>
        </w:rPr>
        <w:t xml:space="preserve">. Structures </w:t>
      </w:r>
      <w:r w:rsidR="0021272D" w:rsidRPr="00643B69">
        <w:rPr>
          <w:i/>
          <w:color w:val="000000"/>
          <w:sz w:val="22"/>
          <w:szCs w:val="22"/>
          <w:lang w:val="en-US"/>
        </w:rPr>
        <w:t>for organizing knowledge: exploring taxonomies, ontologies, and other schema</w:t>
      </w:r>
      <w:r w:rsidR="0021272D" w:rsidRPr="00E5306C">
        <w:rPr>
          <w:color w:val="000000"/>
          <w:sz w:val="22"/>
          <w:szCs w:val="22"/>
          <w:lang w:val="en-US"/>
        </w:rPr>
        <w:t>. New York: Neal-Schuman Publishers.</w:t>
      </w:r>
    </w:p>
    <w:p w:rsidR="0021272D" w:rsidRPr="00E5306C" w:rsidRDefault="0012451B" w:rsidP="002D3E1C">
      <w:pPr>
        <w:autoSpaceDE w:val="0"/>
        <w:spacing w:after="240"/>
        <w:ind w:left="425" w:hanging="425"/>
        <w:jc w:val="both"/>
        <w:rPr>
          <w:color w:val="000000"/>
          <w:sz w:val="22"/>
          <w:szCs w:val="22"/>
          <w:lang w:val="en-US"/>
        </w:rPr>
      </w:pPr>
      <w:r w:rsidRPr="00E5306C">
        <w:rPr>
          <w:color w:val="000000"/>
          <w:sz w:val="22"/>
          <w:szCs w:val="22"/>
          <w:lang w:val="en-US"/>
        </w:rPr>
        <w:t>Almeida</w:t>
      </w:r>
      <w:r w:rsidR="0021272D" w:rsidRPr="00E5306C">
        <w:rPr>
          <w:color w:val="000000"/>
          <w:sz w:val="22"/>
          <w:szCs w:val="22"/>
          <w:lang w:val="en-US"/>
        </w:rPr>
        <w:t>, M. B.</w:t>
      </w:r>
      <w:r w:rsidR="00643B69">
        <w:rPr>
          <w:color w:val="000000"/>
          <w:sz w:val="22"/>
          <w:szCs w:val="22"/>
          <w:lang w:val="en-US"/>
        </w:rPr>
        <w:t>(2013).</w:t>
      </w:r>
      <w:r w:rsidR="0021272D" w:rsidRPr="00E5306C">
        <w:rPr>
          <w:color w:val="000000"/>
          <w:sz w:val="22"/>
          <w:szCs w:val="22"/>
          <w:lang w:val="en-US"/>
        </w:rPr>
        <w:t xml:space="preserve"> Revisiting ontologies: a necessary clarification. </w:t>
      </w:r>
      <w:r w:rsidR="0021272D" w:rsidRPr="00E5306C">
        <w:rPr>
          <w:i/>
          <w:color w:val="000000"/>
          <w:sz w:val="22"/>
          <w:szCs w:val="22"/>
          <w:lang w:val="en-US"/>
        </w:rPr>
        <w:t xml:space="preserve">Journal of the American Society of Information Science and Technology, </w:t>
      </w:r>
      <w:r w:rsidR="0021272D" w:rsidRPr="00E5306C">
        <w:rPr>
          <w:color w:val="000000"/>
          <w:sz w:val="22"/>
          <w:szCs w:val="22"/>
          <w:lang w:val="en-US"/>
        </w:rPr>
        <w:t>[S.I.], v. 64, n. 8., p. 1682-1693.</w:t>
      </w:r>
    </w:p>
    <w:p w:rsidR="00A35048" w:rsidRPr="00A35048" w:rsidRDefault="00A35048" w:rsidP="00A35048">
      <w:pPr>
        <w:autoSpaceDE w:val="0"/>
        <w:spacing w:after="240"/>
        <w:ind w:left="425" w:hanging="425"/>
        <w:jc w:val="both"/>
        <w:rPr>
          <w:color w:val="000000"/>
          <w:sz w:val="22"/>
          <w:szCs w:val="22"/>
          <w:lang w:val="en-US"/>
        </w:rPr>
      </w:pPr>
      <w:r w:rsidRPr="00A35048">
        <w:rPr>
          <w:color w:val="000000"/>
          <w:sz w:val="22"/>
          <w:szCs w:val="22"/>
          <w:lang w:val="en-US"/>
        </w:rPr>
        <w:t xml:space="preserve">ARNDT, R. et al. </w:t>
      </w:r>
      <w:r w:rsidRPr="00A35048">
        <w:rPr>
          <w:i/>
          <w:color w:val="000000"/>
          <w:sz w:val="22"/>
          <w:szCs w:val="22"/>
          <w:lang w:val="en-US"/>
        </w:rPr>
        <w:t>COMM</w:t>
      </w:r>
      <w:r w:rsidRPr="00A35048">
        <w:rPr>
          <w:color w:val="000000"/>
          <w:sz w:val="22"/>
          <w:szCs w:val="22"/>
          <w:lang w:val="en-US"/>
        </w:rPr>
        <w:t>: a core ontology for multimedia annotation. 2009. Disponível em: &lt;http://citeseerx.ist.psu.edu/viewdoc/summary?doi=10.1.1.154.5510&gt;. Acesso em: 16 out. 2018.</w:t>
      </w:r>
    </w:p>
    <w:p w:rsidR="0021272D" w:rsidRPr="00E5306C" w:rsidRDefault="0012451B" w:rsidP="002D3E1C">
      <w:pPr>
        <w:widowControl w:val="0"/>
        <w:autoSpaceDE w:val="0"/>
        <w:spacing w:after="240"/>
        <w:ind w:left="425" w:hanging="425"/>
        <w:jc w:val="both"/>
        <w:rPr>
          <w:spacing w:val="-2"/>
          <w:kern w:val="1"/>
          <w:sz w:val="22"/>
          <w:szCs w:val="22"/>
        </w:rPr>
      </w:pPr>
      <w:r w:rsidRPr="00E5306C">
        <w:rPr>
          <w:spacing w:val="-2"/>
          <w:kern w:val="1"/>
          <w:sz w:val="22"/>
          <w:szCs w:val="22"/>
          <w:lang w:val="en-US"/>
        </w:rPr>
        <w:t>Berners</w:t>
      </w:r>
      <w:r w:rsidR="0021272D" w:rsidRPr="00E5306C">
        <w:rPr>
          <w:spacing w:val="-2"/>
          <w:kern w:val="1"/>
          <w:sz w:val="22"/>
          <w:szCs w:val="22"/>
          <w:lang w:val="en-US"/>
        </w:rPr>
        <w:t>-L</w:t>
      </w:r>
      <w:r>
        <w:rPr>
          <w:spacing w:val="-2"/>
          <w:kern w:val="1"/>
          <w:sz w:val="22"/>
          <w:szCs w:val="22"/>
          <w:lang w:val="en-US"/>
        </w:rPr>
        <w:t>ee</w:t>
      </w:r>
      <w:r w:rsidR="0021272D" w:rsidRPr="00E5306C">
        <w:rPr>
          <w:spacing w:val="-2"/>
          <w:kern w:val="1"/>
          <w:sz w:val="22"/>
          <w:szCs w:val="22"/>
          <w:lang w:val="en-US"/>
        </w:rPr>
        <w:t>, T</w:t>
      </w:r>
      <w:r w:rsidR="00AD42DA">
        <w:rPr>
          <w:spacing w:val="-2"/>
          <w:kern w:val="1"/>
          <w:sz w:val="22"/>
          <w:szCs w:val="22"/>
          <w:lang w:val="en-US"/>
        </w:rPr>
        <w:t>,</w:t>
      </w:r>
      <w:r w:rsidR="0021272D" w:rsidRPr="00E5306C">
        <w:rPr>
          <w:spacing w:val="-2"/>
          <w:kern w:val="1"/>
          <w:sz w:val="22"/>
          <w:szCs w:val="22"/>
          <w:lang w:val="en-US"/>
        </w:rPr>
        <w:t xml:space="preserve"> </w:t>
      </w:r>
      <w:r>
        <w:rPr>
          <w:spacing w:val="-2"/>
          <w:kern w:val="1"/>
          <w:sz w:val="22"/>
          <w:szCs w:val="22"/>
          <w:lang w:val="en-US"/>
        </w:rPr>
        <w:t>H</w:t>
      </w:r>
      <w:r w:rsidRPr="00E5306C">
        <w:rPr>
          <w:spacing w:val="-2"/>
          <w:kern w:val="1"/>
          <w:sz w:val="22"/>
          <w:szCs w:val="22"/>
          <w:lang w:val="en-US"/>
        </w:rPr>
        <w:t>endler</w:t>
      </w:r>
      <w:r w:rsidR="0021272D" w:rsidRPr="00E5306C">
        <w:rPr>
          <w:spacing w:val="-2"/>
          <w:kern w:val="1"/>
          <w:sz w:val="22"/>
          <w:szCs w:val="22"/>
          <w:lang w:val="en-US"/>
        </w:rPr>
        <w:t>, J.</w:t>
      </w:r>
      <w:r w:rsidR="00AD42DA">
        <w:rPr>
          <w:spacing w:val="-2"/>
          <w:kern w:val="1"/>
          <w:sz w:val="22"/>
          <w:szCs w:val="22"/>
          <w:lang w:val="en-US"/>
        </w:rPr>
        <w:t>, &amp;</w:t>
      </w:r>
      <w:r w:rsidR="0021272D" w:rsidRPr="00E5306C">
        <w:rPr>
          <w:spacing w:val="-2"/>
          <w:kern w:val="1"/>
          <w:sz w:val="22"/>
          <w:szCs w:val="22"/>
          <w:lang w:val="en-US"/>
        </w:rPr>
        <w:t xml:space="preserve"> </w:t>
      </w:r>
      <w:r>
        <w:rPr>
          <w:spacing w:val="-2"/>
          <w:kern w:val="1"/>
          <w:sz w:val="22"/>
          <w:szCs w:val="22"/>
          <w:lang w:val="en-US"/>
        </w:rPr>
        <w:t>L</w:t>
      </w:r>
      <w:r w:rsidRPr="00E5306C">
        <w:rPr>
          <w:spacing w:val="-2"/>
          <w:kern w:val="1"/>
          <w:sz w:val="22"/>
          <w:szCs w:val="22"/>
          <w:lang w:val="en-US"/>
        </w:rPr>
        <w:t>assila</w:t>
      </w:r>
      <w:r w:rsidR="0021272D" w:rsidRPr="00E5306C">
        <w:rPr>
          <w:spacing w:val="-2"/>
          <w:kern w:val="1"/>
          <w:sz w:val="22"/>
          <w:szCs w:val="22"/>
          <w:lang w:val="en-US"/>
        </w:rPr>
        <w:t xml:space="preserve">, O. </w:t>
      </w:r>
      <w:r w:rsidR="00AD42DA">
        <w:rPr>
          <w:spacing w:val="-2"/>
          <w:kern w:val="1"/>
          <w:sz w:val="22"/>
          <w:szCs w:val="22"/>
          <w:lang w:val="en-US"/>
        </w:rPr>
        <w:t xml:space="preserve">(2001). </w:t>
      </w:r>
      <w:r w:rsidR="0021272D" w:rsidRPr="00E5306C">
        <w:rPr>
          <w:spacing w:val="-2"/>
          <w:kern w:val="1"/>
          <w:sz w:val="22"/>
          <w:szCs w:val="22"/>
          <w:lang w:val="en-US"/>
        </w:rPr>
        <w:t xml:space="preserve">The semantic web. </w:t>
      </w:r>
      <w:r w:rsidR="0021272D" w:rsidRPr="00E5306C">
        <w:rPr>
          <w:i/>
          <w:spacing w:val="-2"/>
          <w:kern w:val="1"/>
          <w:sz w:val="22"/>
          <w:szCs w:val="22"/>
          <w:lang w:val="en-US"/>
        </w:rPr>
        <w:t>Scientific American</w:t>
      </w:r>
      <w:r w:rsidR="0021272D" w:rsidRPr="00E5306C">
        <w:rPr>
          <w:spacing w:val="-2"/>
          <w:kern w:val="1"/>
          <w:sz w:val="22"/>
          <w:szCs w:val="22"/>
          <w:lang w:val="en-US"/>
        </w:rPr>
        <w:t>, [S.l.], v. 284, n. 5, p. 34-43.</w:t>
      </w:r>
    </w:p>
    <w:p w:rsidR="0021272D" w:rsidRPr="00E5306C" w:rsidRDefault="00AD42DA" w:rsidP="002D3E1C">
      <w:pPr>
        <w:autoSpaceDE w:val="0"/>
        <w:spacing w:after="240"/>
        <w:ind w:left="425" w:hanging="425"/>
        <w:jc w:val="both"/>
        <w:rPr>
          <w:color w:val="000000"/>
          <w:sz w:val="22"/>
          <w:szCs w:val="22"/>
          <w:lang w:val="en-US"/>
        </w:rPr>
      </w:pPr>
      <w:r w:rsidRPr="00E5306C">
        <w:rPr>
          <w:color w:val="000000"/>
          <w:sz w:val="22"/>
          <w:szCs w:val="22"/>
          <w:lang w:val="en-US"/>
        </w:rPr>
        <w:t>Bizer</w:t>
      </w:r>
      <w:r w:rsidR="0021272D" w:rsidRPr="00E5306C">
        <w:rPr>
          <w:color w:val="000000"/>
          <w:sz w:val="22"/>
          <w:szCs w:val="22"/>
          <w:lang w:val="en-US"/>
        </w:rPr>
        <w:t>, C.</w:t>
      </w:r>
      <w:r>
        <w:rPr>
          <w:color w:val="000000"/>
          <w:sz w:val="22"/>
          <w:szCs w:val="22"/>
          <w:lang w:val="en-US"/>
        </w:rPr>
        <w:t>,</w:t>
      </w:r>
      <w:r w:rsidR="0021272D" w:rsidRPr="00E5306C">
        <w:rPr>
          <w:color w:val="000000"/>
          <w:sz w:val="22"/>
          <w:szCs w:val="22"/>
          <w:lang w:val="en-US"/>
        </w:rPr>
        <w:t xml:space="preserve"> </w:t>
      </w:r>
      <w:r>
        <w:rPr>
          <w:color w:val="000000"/>
          <w:sz w:val="22"/>
          <w:szCs w:val="22"/>
          <w:lang w:val="en-US"/>
        </w:rPr>
        <w:t>H</w:t>
      </w:r>
      <w:r w:rsidRPr="00E5306C">
        <w:rPr>
          <w:color w:val="000000"/>
          <w:sz w:val="22"/>
          <w:szCs w:val="22"/>
          <w:lang w:val="en-US"/>
        </w:rPr>
        <w:t>eath</w:t>
      </w:r>
      <w:r w:rsidR="0021272D" w:rsidRPr="00E5306C">
        <w:rPr>
          <w:color w:val="000000"/>
          <w:sz w:val="22"/>
          <w:szCs w:val="22"/>
          <w:lang w:val="en-US"/>
        </w:rPr>
        <w:t>, T.</w:t>
      </w:r>
      <w:r>
        <w:rPr>
          <w:color w:val="000000"/>
          <w:sz w:val="22"/>
          <w:szCs w:val="22"/>
          <w:lang w:val="en-US"/>
        </w:rPr>
        <w:t>,&amp;</w:t>
      </w:r>
      <w:r w:rsidR="0021272D" w:rsidRPr="00E5306C">
        <w:rPr>
          <w:color w:val="000000"/>
          <w:sz w:val="22"/>
          <w:szCs w:val="22"/>
          <w:lang w:val="en-US"/>
        </w:rPr>
        <w:t xml:space="preserve"> </w:t>
      </w:r>
      <w:r>
        <w:rPr>
          <w:color w:val="000000"/>
          <w:sz w:val="22"/>
          <w:szCs w:val="22"/>
          <w:lang w:val="en-US"/>
        </w:rPr>
        <w:t>B</w:t>
      </w:r>
      <w:r w:rsidRPr="00E5306C">
        <w:rPr>
          <w:color w:val="000000"/>
          <w:sz w:val="22"/>
          <w:szCs w:val="22"/>
          <w:lang w:val="en-US"/>
        </w:rPr>
        <w:t>erners</w:t>
      </w:r>
      <w:r w:rsidR="0021272D" w:rsidRPr="00E5306C">
        <w:rPr>
          <w:color w:val="000000"/>
          <w:sz w:val="22"/>
          <w:szCs w:val="22"/>
          <w:lang w:val="en-US"/>
        </w:rPr>
        <w:t>-L</w:t>
      </w:r>
      <w:r>
        <w:rPr>
          <w:color w:val="000000"/>
          <w:sz w:val="22"/>
          <w:szCs w:val="22"/>
          <w:lang w:val="en-US"/>
        </w:rPr>
        <w:t>ee</w:t>
      </w:r>
      <w:r w:rsidR="0021272D" w:rsidRPr="00E5306C">
        <w:rPr>
          <w:color w:val="000000"/>
          <w:sz w:val="22"/>
          <w:szCs w:val="22"/>
          <w:lang w:val="en-US"/>
        </w:rPr>
        <w:t xml:space="preserve">, T. </w:t>
      </w:r>
      <w:r>
        <w:rPr>
          <w:color w:val="000000"/>
          <w:sz w:val="22"/>
          <w:szCs w:val="22"/>
          <w:lang w:val="en-US"/>
        </w:rPr>
        <w:t xml:space="preserve">(2009). </w:t>
      </w:r>
      <w:r w:rsidR="0021272D" w:rsidRPr="00E5306C">
        <w:rPr>
          <w:color w:val="000000"/>
          <w:sz w:val="22"/>
          <w:szCs w:val="22"/>
          <w:lang w:val="en-US"/>
        </w:rPr>
        <w:t xml:space="preserve">Linked Data - the story so far. </w:t>
      </w:r>
      <w:r w:rsidR="0021272D" w:rsidRPr="00E5306C">
        <w:rPr>
          <w:i/>
          <w:color w:val="000000"/>
          <w:sz w:val="22"/>
          <w:szCs w:val="22"/>
          <w:lang w:val="en-US"/>
        </w:rPr>
        <w:t>International Journal on Semantic Web and Information Systems</w:t>
      </w:r>
      <w:r w:rsidR="0021272D" w:rsidRPr="00E5306C">
        <w:rPr>
          <w:color w:val="000000"/>
          <w:sz w:val="22"/>
          <w:szCs w:val="22"/>
          <w:lang w:val="en-US"/>
        </w:rPr>
        <w:t>, [S.l.], v. 5, n. 3, p. 1-22.</w:t>
      </w:r>
    </w:p>
    <w:p w:rsidR="0021272D" w:rsidRPr="00E5306C" w:rsidRDefault="00AD42DA" w:rsidP="002D3E1C">
      <w:pPr>
        <w:autoSpaceDE w:val="0"/>
        <w:spacing w:after="240"/>
        <w:ind w:left="425" w:hanging="425"/>
        <w:jc w:val="both"/>
        <w:rPr>
          <w:color w:val="000000"/>
          <w:sz w:val="22"/>
          <w:szCs w:val="22"/>
        </w:rPr>
      </w:pPr>
      <w:r w:rsidRPr="00E5306C">
        <w:rPr>
          <w:color w:val="000000"/>
          <w:sz w:val="22"/>
          <w:szCs w:val="22"/>
        </w:rPr>
        <w:t>Coneglian</w:t>
      </w:r>
      <w:r w:rsidR="0021272D" w:rsidRPr="00E5306C">
        <w:rPr>
          <w:color w:val="000000"/>
          <w:sz w:val="22"/>
          <w:szCs w:val="22"/>
        </w:rPr>
        <w:t>, C</w:t>
      </w:r>
      <w:r>
        <w:rPr>
          <w:color w:val="000000"/>
          <w:sz w:val="22"/>
          <w:szCs w:val="22"/>
        </w:rPr>
        <w:t>.</w:t>
      </w:r>
      <w:r w:rsidR="0021272D" w:rsidRPr="00E5306C">
        <w:rPr>
          <w:color w:val="000000"/>
          <w:sz w:val="22"/>
          <w:szCs w:val="22"/>
        </w:rPr>
        <w:t xml:space="preserve"> S</w:t>
      </w:r>
      <w:r>
        <w:rPr>
          <w:color w:val="000000"/>
          <w:sz w:val="22"/>
          <w:szCs w:val="22"/>
        </w:rPr>
        <w:t>., &amp;</w:t>
      </w:r>
      <w:r w:rsidR="0021272D" w:rsidRPr="00E5306C">
        <w:rPr>
          <w:color w:val="000000"/>
          <w:sz w:val="22"/>
          <w:szCs w:val="22"/>
        </w:rPr>
        <w:t xml:space="preserve"> </w:t>
      </w:r>
      <w:r>
        <w:rPr>
          <w:color w:val="000000"/>
          <w:sz w:val="22"/>
          <w:szCs w:val="22"/>
        </w:rPr>
        <w:t>S</w:t>
      </w:r>
      <w:r w:rsidRPr="00E5306C">
        <w:rPr>
          <w:color w:val="000000"/>
          <w:sz w:val="22"/>
          <w:szCs w:val="22"/>
        </w:rPr>
        <w:t xml:space="preserve">antarem </w:t>
      </w:r>
      <w:r>
        <w:rPr>
          <w:color w:val="000000"/>
          <w:sz w:val="22"/>
          <w:szCs w:val="22"/>
        </w:rPr>
        <w:t>S</w:t>
      </w:r>
      <w:r w:rsidRPr="00E5306C">
        <w:rPr>
          <w:color w:val="000000"/>
          <w:sz w:val="22"/>
          <w:szCs w:val="22"/>
        </w:rPr>
        <w:t>egundo</w:t>
      </w:r>
      <w:r w:rsidR="0021272D" w:rsidRPr="00E5306C">
        <w:rPr>
          <w:color w:val="000000"/>
          <w:sz w:val="22"/>
          <w:szCs w:val="22"/>
        </w:rPr>
        <w:t>, J</w:t>
      </w:r>
      <w:r>
        <w:rPr>
          <w:color w:val="000000"/>
          <w:sz w:val="22"/>
          <w:szCs w:val="22"/>
        </w:rPr>
        <w:t>.</w:t>
      </w:r>
      <w:r w:rsidR="0021272D" w:rsidRPr="00E5306C">
        <w:rPr>
          <w:color w:val="000000"/>
          <w:sz w:val="22"/>
          <w:szCs w:val="22"/>
        </w:rPr>
        <w:t xml:space="preserve"> E.</w:t>
      </w:r>
      <w:r>
        <w:rPr>
          <w:color w:val="000000"/>
          <w:sz w:val="22"/>
          <w:szCs w:val="22"/>
        </w:rPr>
        <w:t xml:space="preserve"> (2017).</w:t>
      </w:r>
      <w:r w:rsidR="0021272D" w:rsidRPr="00E5306C">
        <w:rPr>
          <w:color w:val="000000"/>
          <w:sz w:val="22"/>
          <w:szCs w:val="22"/>
        </w:rPr>
        <w:t xml:space="preserve"> Europeana no Linked Open Data: conceitos de Web Semântica na dimensão aplicada das Humanidades Digitais.</w:t>
      </w:r>
      <w:r w:rsidR="0021272D" w:rsidRPr="00E5306C">
        <w:rPr>
          <w:i/>
          <w:color w:val="000000"/>
          <w:sz w:val="22"/>
          <w:szCs w:val="22"/>
        </w:rPr>
        <w:t xml:space="preserve"> Encontros Bibli: revista eletrônica de biblioteconomia e ciência da informação</w:t>
      </w:r>
      <w:r w:rsidR="0021272D" w:rsidRPr="00E5306C">
        <w:rPr>
          <w:color w:val="000000"/>
          <w:sz w:val="22"/>
          <w:szCs w:val="22"/>
        </w:rPr>
        <w:t>, v. 22, n.48, p.88-99, jan./abr.</w:t>
      </w:r>
    </w:p>
    <w:p w:rsidR="0021272D" w:rsidRPr="00E5306C" w:rsidRDefault="00AD42DA" w:rsidP="002D3E1C">
      <w:pPr>
        <w:widowControl w:val="0"/>
        <w:autoSpaceDE w:val="0"/>
        <w:spacing w:after="240"/>
        <w:ind w:left="425" w:hanging="425"/>
        <w:jc w:val="both"/>
        <w:rPr>
          <w:spacing w:val="-2"/>
          <w:kern w:val="1"/>
          <w:sz w:val="22"/>
          <w:szCs w:val="22"/>
          <w:lang w:val="en-US"/>
        </w:rPr>
      </w:pPr>
      <w:r w:rsidRPr="00E5306C">
        <w:rPr>
          <w:spacing w:val="-2"/>
          <w:kern w:val="1"/>
          <w:sz w:val="22"/>
          <w:szCs w:val="22"/>
          <w:lang w:val="en-US"/>
        </w:rPr>
        <w:t>Domingue</w:t>
      </w:r>
      <w:r w:rsidR="0021272D" w:rsidRPr="00E5306C">
        <w:rPr>
          <w:spacing w:val="-2"/>
          <w:kern w:val="1"/>
          <w:sz w:val="22"/>
          <w:szCs w:val="22"/>
          <w:lang w:val="en-US"/>
        </w:rPr>
        <w:t>, J</w:t>
      </w:r>
      <w:r>
        <w:rPr>
          <w:spacing w:val="-2"/>
          <w:kern w:val="1"/>
          <w:sz w:val="22"/>
          <w:szCs w:val="22"/>
          <w:lang w:val="en-US"/>
        </w:rPr>
        <w:t>.,</w:t>
      </w:r>
      <w:r w:rsidR="0021272D" w:rsidRPr="00E5306C">
        <w:rPr>
          <w:spacing w:val="-2"/>
          <w:kern w:val="1"/>
          <w:sz w:val="22"/>
          <w:szCs w:val="22"/>
          <w:lang w:val="en-US"/>
        </w:rPr>
        <w:t xml:space="preserve"> </w:t>
      </w:r>
      <w:r>
        <w:rPr>
          <w:spacing w:val="-2"/>
          <w:kern w:val="1"/>
          <w:sz w:val="22"/>
          <w:szCs w:val="22"/>
          <w:lang w:val="en-US"/>
        </w:rPr>
        <w:t>F</w:t>
      </w:r>
      <w:r w:rsidRPr="00E5306C">
        <w:rPr>
          <w:spacing w:val="-2"/>
          <w:kern w:val="1"/>
          <w:sz w:val="22"/>
          <w:szCs w:val="22"/>
          <w:lang w:val="en-US"/>
        </w:rPr>
        <w:t>ensel</w:t>
      </w:r>
      <w:r w:rsidR="0021272D" w:rsidRPr="00E5306C">
        <w:rPr>
          <w:spacing w:val="-2"/>
          <w:kern w:val="1"/>
          <w:sz w:val="22"/>
          <w:szCs w:val="22"/>
          <w:lang w:val="en-US"/>
        </w:rPr>
        <w:t>, D</w:t>
      </w:r>
      <w:r>
        <w:rPr>
          <w:spacing w:val="-2"/>
          <w:kern w:val="1"/>
          <w:sz w:val="22"/>
          <w:szCs w:val="22"/>
          <w:lang w:val="en-US"/>
        </w:rPr>
        <w:t>., &amp;</w:t>
      </w:r>
      <w:r w:rsidR="0021272D" w:rsidRPr="00E5306C">
        <w:rPr>
          <w:spacing w:val="-2"/>
          <w:kern w:val="1"/>
          <w:sz w:val="22"/>
          <w:szCs w:val="22"/>
          <w:lang w:val="en-US"/>
        </w:rPr>
        <w:t xml:space="preserve"> </w:t>
      </w:r>
      <w:r>
        <w:rPr>
          <w:spacing w:val="-2"/>
          <w:kern w:val="1"/>
          <w:sz w:val="22"/>
          <w:szCs w:val="22"/>
          <w:lang w:val="en-US"/>
        </w:rPr>
        <w:t>H</w:t>
      </w:r>
      <w:r w:rsidRPr="00E5306C">
        <w:rPr>
          <w:spacing w:val="-2"/>
          <w:kern w:val="1"/>
          <w:sz w:val="22"/>
          <w:szCs w:val="22"/>
          <w:lang w:val="en-US"/>
        </w:rPr>
        <w:t>endler</w:t>
      </w:r>
      <w:r w:rsidR="0021272D" w:rsidRPr="00E5306C">
        <w:rPr>
          <w:spacing w:val="-2"/>
          <w:kern w:val="1"/>
          <w:sz w:val="22"/>
          <w:szCs w:val="22"/>
          <w:lang w:val="en-US"/>
        </w:rPr>
        <w:t>, J</w:t>
      </w:r>
      <w:r>
        <w:rPr>
          <w:spacing w:val="-2"/>
          <w:kern w:val="1"/>
          <w:sz w:val="22"/>
          <w:szCs w:val="22"/>
          <w:lang w:val="en-US"/>
        </w:rPr>
        <w:t>.</w:t>
      </w:r>
      <w:r w:rsidR="0021272D" w:rsidRPr="00E5306C">
        <w:rPr>
          <w:spacing w:val="-2"/>
          <w:kern w:val="1"/>
          <w:sz w:val="22"/>
          <w:szCs w:val="22"/>
          <w:lang w:val="en-US"/>
        </w:rPr>
        <w:t xml:space="preserve"> A.</w:t>
      </w:r>
      <w:r>
        <w:rPr>
          <w:spacing w:val="-2"/>
          <w:kern w:val="1"/>
          <w:sz w:val="22"/>
          <w:szCs w:val="22"/>
          <w:lang w:val="en-US"/>
        </w:rPr>
        <w:t xml:space="preserve"> (2011).</w:t>
      </w:r>
      <w:r w:rsidR="0021272D" w:rsidRPr="00E5306C">
        <w:rPr>
          <w:spacing w:val="-2"/>
          <w:kern w:val="1"/>
          <w:sz w:val="22"/>
          <w:szCs w:val="22"/>
          <w:lang w:val="en-US"/>
        </w:rPr>
        <w:t xml:space="preserve"> </w:t>
      </w:r>
      <w:r w:rsidR="0021272D" w:rsidRPr="00E5306C">
        <w:rPr>
          <w:i/>
          <w:spacing w:val="-2"/>
          <w:kern w:val="1"/>
          <w:sz w:val="22"/>
          <w:szCs w:val="22"/>
          <w:lang w:val="en-US"/>
        </w:rPr>
        <w:t>Handbook of semantic web technologies</w:t>
      </w:r>
      <w:r w:rsidR="0021272D" w:rsidRPr="00E5306C">
        <w:rPr>
          <w:spacing w:val="-2"/>
          <w:kern w:val="1"/>
          <w:sz w:val="22"/>
          <w:szCs w:val="22"/>
          <w:lang w:val="en-US"/>
        </w:rPr>
        <w:t>. Heidelber</w:t>
      </w:r>
      <w:r>
        <w:rPr>
          <w:spacing w:val="-2"/>
          <w:kern w:val="1"/>
          <w:sz w:val="22"/>
          <w:szCs w:val="22"/>
          <w:lang w:val="en-US"/>
        </w:rPr>
        <w:t>g: Springer-Verlag Berlin.</w:t>
      </w:r>
    </w:p>
    <w:p w:rsidR="0029475A" w:rsidRPr="0029475A" w:rsidRDefault="0029475A" w:rsidP="0029475A">
      <w:pPr>
        <w:widowControl w:val="0"/>
        <w:autoSpaceDE w:val="0"/>
        <w:spacing w:after="240"/>
        <w:ind w:left="425" w:hanging="425"/>
        <w:jc w:val="both"/>
        <w:rPr>
          <w:spacing w:val="-2"/>
          <w:kern w:val="1"/>
          <w:sz w:val="22"/>
          <w:szCs w:val="22"/>
          <w:lang w:val="en-US"/>
        </w:rPr>
      </w:pPr>
      <w:r w:rsidRPr="0029475A">
        <w:rPr>
          <w:spacing w:val="-2"/>
          <w:kern w:val="1"/>
          <w:sz w:val="22"/>
          <w:szCs w:val="22"/>
          <w:lang w:val="en-US"/>
        </w:rPr>
        <w:t>Europeana.</w:t>
      </w:r>
      <w:r>
        <w:rPr>
          <w:spacing w:val="-2"/>
          <w:kern w:val="1"/>
          <w:sz w:val="22"/>
          <w:szCs w:val="22"/>
          <w:lang w:val="en-US"/>
        </w:rPr>
        <w:t xml:space="preserve"> (2017).</w:t>
      </w:r>
      <w:r w:rsidRPr="0029475A">
        <w:rPr>
          <w:spacing w:val="-2"/>
          <w:kern w:val="1"/>
          <w:sz w:val="22"/>
          <w:szCs w:val="22"/>
          <w:lang w:val="en-US"/>
        </w:rPr>
        <w:t xml:space="preserve"> </w:t>
      </w:r>
      <w:r w:rsidRPr="0029475A">
        <w:rPr>
          <w:i/>
          <w:spacing w:val="-2"/>
          <w:kern w:val="1"/>
          <w:sz w:val="22"/>
          <w:szCs w:val="22"/>
          <w:lang w:val="en-US"/>
        </w:rPr>
        <w:t>Definition of the Europeana Data Model v5.2.8</w:t>
      </w:r>
      <w:r w:rsidRPr="0029475A">
        <w:rPr>
          <w:spacing w:val="-2"/>
          <w:kern w:val="1"/>
          <w:sz w:val="22"/>
          <w:szCs w:val="22"/>
          <w:lang w:val="en-US"/>
        </w:rPr>
        <w:t xml:space="preserve">. 2017. Disponível em: &lt; https://pro.europeana.eu/files/Europeana_Professional/Share_your_data/Technical_requirements/EDM_Documentation//EDM_Definition_v5.2.8_102017.pdf &gt; Acesso em: 17 maio 2019. </w:t>
      </w:r>
    </w:p>
    <w:p w:rsidR="0021272D" w:rsidRPr="00E5306C" w:rsidRDefault="00AD42DA" w:rsidP="002D3E1C">
      <w:pPr>
        <w:widowControl w:val="0"/>
        <w:autoSpaceDE w:val="0"/>
        <w:autoSpaceDN w:val="0"/>
        <w:adjustRightInd w:val="0"/>
        <w:spacing w:after="240"/>
        <w:ind w:left="425" w:hanging="425"/>
        <w:jc w:val="both"/>
        <w:rPr>
          <w:bCs/>
          <w:spacing w:val="-2"/>
          <w:kern w:val="1"/>
          <w:sz w:val="22"/>
          <w:szCs w:val="22"/>
        </w:rPr>
      </w:pPr>
      <w:r w:rsidRPr="00E5306C">
        <w:rPr>
          <w:bCs/>
          <w:spacing w:val="-2"/>
          <w:kern w:val="1"/>
          <w:sz w:val="22"/>
          <w:szCs w:val="22"/>
        </w:rPr>
        <w:t>Gilliland</w:t>
      </w:r>
      <w:r w:rsidR="0021272D" w:rsidRPr="00E5306C">
        <w:rPr>
          <w:bCs/>
          <w:spacing w:val="-2"/>
          <w:kern w:val="1"/>
          <w:sz w:val="22"/>
          <w:szCs w:val="22"/>
        </w:rPr>
        <w:t>-</w:t>
      </w:r>
      <w:r>
        <w:rPr>
          <w:bCs/>
          <w:spacing w:val="-2"/>
          <w:kern w:val="1"/>
          <w:sz w:val="22"/>
          <w:szCs w:val="22"/>
        </w:rPr>
        <w:t>S</w:t>
      </w:r>
      <w:r w:rsidRPr="00E5306C">
        <w:rPr>
          <w:bCs/>
          <w:spacing w:val="-2"/>
          <w:kern w:val="1"/>
          <w:sz w:val="22"/>
          <w:szCs w:val="22"/>
        </w:rPr>
        <w:t>wetland</w:t>
      </w:r>
      <w:r w:rsidR="0021272D" w:rsidRPr="00E5306C">
        <w:rPr>
          <w:bCs/>
          <w:spacing w:val="-2"/>
          <w:kern w:val="1"/>
          <w:sz w:val="22"/>
          <w:szCs w:val="22"/>
        </w:rPr>
        <w:t xml:space="preserve">, A. J. </w:t>
      </w:r>
      <w:r>
        <w:rPr>
          <w:bCs/>
          <w:spacing w:val="-2"/>
          <w:kern w:val="1"/>
          <w:sz w:val="22"/>
          <w:szCs w:val="22"/>
        </w:rPr>
        <w:t xml:space="preserve">(2000). </w:t>
      </w:r>
      <w:r w:rsidR="0021272D" w:rsidRPr="00633FEC">
        <w:rPr>
          <w:bCs/>
          <w:i/>
          <w:spacing w:val="-2"/>
          <w:kern w:val="1"/>
          <w:sz w:val="22"/>
          <w:szCs w:val="22"/>
        </w:rPr>
        <w:t>Introduction to metadata: Setting the stage</w:t>
      </w:r>
      <w:r w:rsidR="0021272D" w:rsidRPr="00E5306C">
        <w:rPr>
          <w:bCs/>
          <w:spacing w:val="-2"/>
          <w:kern w:val="1"/>
          <w:sz w:val="22"/>
          <w:szCs w:val="22"/>
        </w:rPr>
        <w:t>. 19 p. Disponível em: &lt;http://www.getty.edu/research/publications/electronic_publications/intrometadata/setting.pdf&gt; Acesso em: 16 out. 2018.</w:t>
      </w:r>
    </w:p>
    <w:p w:rsidR="0021272D" w:rsidRPr="00E5306C" w:rsidRDefault="00633FEC" w:rsidP="002D3E1C">
      <w:pPr>
        <w:autoSpaceDE w:val="0"/>
        <w:spacing w:after="240"/>
        <w:ind w:left="425" w:hanging="425"/>
        <w:jc w:val="both"/>
        <w:rPr>
          <w:color w:val="000000"/>
          <w:sz w:val="22"/>
          <w:szCs w:val="22"/>
        </w:rPr>
      </w:pPr>
      <w:r>
        <w:rPr>
          <w:color w:val="000000"/>
          <w:sz w:val="22"/>
          <w:szCs w:val="22"/>
          <w:lang w:val="en-US"/>
        </w:rPr>
        <w:t>G</w:t>
      </w:r>
      <w:r w:rsidRPr="00E5306C">
        <w:rPr>
          <w:color w:val="000000"/>
          <w:sz w:val="22"/>
          <w:szCs w:val="22"/>
          <w:lang w:val="en-US"/>
        </w:rPr>
        <w:t>uarino</w:t>
      </w:r>
      <w:r w:rsidR="0021272D" w:rsidRPr="00E5306C">
        <w:rPr>
          <w:color w:val="000000"/>
          <w:sz w:val="22"/>
          <w:szCs w:val="22"/>
          <w:lang w:val="en-US"/>
        </w:rPr>
        <w:t>, N.</w:t>
      </w:r>
      <w:r>
        <w:rPr>
          <w:color w:val="000000"/>
          <w:sz w:val="22"/>
          <w:szCs w:val="22"/>
          <w:lang w:val="en-US"/>
        </w:rPr>
        <w:t xml:space="preserve"> (1998). </w:t>
      </w:r>
      <w:r w:rsidR="0021272D" w:rsidRPr="00E5306C">
        <w:rPr>
          <w:i/>
          <w:color w:val="000000"/>
          <w:sz w:val="22"/>
          <w:szCs w:val="22"/>
          <w:lang w:val="en-US"/>
        </w:rPr>
        <w:t>Formal ontology in information systems</w:t>
      </w:r>
      <w:r w:rsidR="0021272D" w:rsidRPr="00E5306C">
        <w:rPr>
          <w:color w:val="000000"/>
          <w:sz w:val="22"/>
          <w:szCs w:val="22"/>
          <w:lang w:val="en-US"/>
        </w:rPr>
        <w:t>.</w:t>
      </w:r>
      <w:r>
        <w:rPr>
          <w:color w:val="000000"/>
          <w:sz w:val="22"/>
          <w:szCs w:val="22"/>
          <w:lang w:val="en-US"/>
        </w:rPr>
        <w:t xml:space="preserve"> </w:t>
      </w:r>
      <w:r w:rsidR="0021272D" w:rsidRPr="00E5306C">
        <w:rPr>
          <w:color w:val="000000"/>
          <w:sz w:val="22"/>
          <w:szCs w:val="22"/>
        </w:rPr>
        <w:t>Disponível em: &lt;http://citeseer.ist.psu.edu/viewdoc/download;jsessionid=E88DA9B5B5A9797C83C1F2E3C907991F?doi=10.1.1.29.1776&amp;rep=rep1&amp;type=pdf&gt;. Acesso em: 16 out. 2018.</w:t>
      </w:r>
    </w:p>
    <w:p w:rsidR="0021272D" w:rsidRPr="00E5306C" w:rsidRDefault="00054BB9" w:rsidP="002D3E1C">
      <w:pPr>
        <w:widowControl w:val="0"/>
        <w:autoSpaceDE w:val="0"/>
        <w:spacing w:after="240"/>
        <w:ind w:left="425" w:hanging="425"/>
        <w:jc w:val="both"/>
        <w:rPr>
          <w:spacing w:val="-2"/>
          <w:kern w:val="1"/>
          <w:sz w:val="22"/>
          <w:szCs w:val="22"/>
        </w:rPr>
      </w:pPr>
      <w:r w:rsidRPr="00E5306C">
        <w:rPr>
          <w:spacing w:val="-2"/>
          <w:kern w:val="1"/>
          <w:sz w:val="22"/>
          <w:szCs w:val="22"/>
          <w:lang w:val="en-US"/>
        </w:rPr>
        <w:t>Gruber</w:t>
      </w:r>
      <w:r w:rsidR="0021272D" w:rsidRPr="00E5306C">
        <w:rPr>
          <w:spacing w:val="-2"/>
          <w:kern w:val="1"/>
          <w:sz w:val="22"/>
          <w:szCs w:val="22"/>
          <w:lang w:val="en-US"/>
        </w:rPr>
        <w:t xml:space="preserve">, T. R. </w:t>
      </w:r>
      <w:r>
        <w:rPr>
          <w:spacing w:val="-2"/>
          <w:kern w:val="1"/>
          <w:sz w:val="22"/>
          <w:szCs w:val="22"/>
          <w:lang w:val="en-US"/>
        </w:rPr>
        <w:t xml:space="preserve">(1993). </w:t>
      </w:r>
      <w:r w:rsidR="0021272D" w:rsidRPr="00E5306C">
        <w:rPr>
          <w:i/>
          <w:spacing w:val="-2"/>
          <w:kern w:val="1"/>
          <w:sz w:val="22"/>
          <w:szCs w:val="22"/>
          <w:lang w:val="en-US"/>
        </w:rPr>
        <w:t>What is an ontology?</w:t>
      </w:r>
      <w:r w:rsidR="0021272D" w:rsidRPr="00E5306C">
        <w:rPr>
          <w:spacing w:val="-2"/>
          <w:kern w:val="1"/>
          <w:sz w:val="22"/>
          <w:szCs w:val="22"/>
        </w:rPr>
        <w:t xml:space="preserve"> Disponível em: &lt;http://www-ksl.stanford.edu/kst/what-is-an-ontology.html&gt;. Acesso em: 16 out. 2018.</w:t>
      </w:r>
    </w:p>
    <w:p w:rsidR="0021272D" w:rsidRPr="00E5306C" w:rsidRDefault="00054BB9" w:rsidP="002D3E1C">
      <w:pPr>
        <w:autoSpaceDE w:val="0"/>
        <w:spacing w:after="240"/>
        <w:ind w:left="425" w:hanging="425"/>
        <w:jc w:val="both"/>
        <w:rPr>
          <w:color w:val="000000"/>
          <w:sz w:val="22"/>
          <w:szCs w:val="22"/>
          <w:lang w:val="en-US"/>
        </w:rPr>
      </w:pPr>
      <w:r w:rsidRPr="00E5306C">
        <w:rPr>
          <w:color w:val="000000"/>
          <w:sz w:val="22"/>
          <w:szCs w:val="22"/>
          <w:lang w:val="en-US"/>
        </w:rPr>
        <w:t>Hildebrand</w:t>
      </w:r>
      <w:r w:rsidR="0021272D" w:rsidRPr="00E5306C">
        <w:rPr>
          <w:color w:val="000000"/>
          <w:sz w:val="22"/>
          <w:szCs w:val="22"/>
          <w:lang w:val="en-US"/>
        </w:rPr>
        <w:t xml:space="preserve">, M. </w:t>
      </w:r>
      <w:r w:rsidR="0021272D" w:rsidRPr="00E5306C">
        <w:rPr>
          <w:i/>
          <w:color w:val="000000"/>
          <w:sz w:val="22"/>
          <w:szCs w:val="22"/>
          <w:lang w:val="en-US"/>
        </w:rPr>
        <w:t>et al</w:t>
      </w:r>
      <w:r w:rsidR="0021272D" w:rsidRPr="00E5306C">
        <w:rPr>
          <w:color w:val="000000"/>
          <w:sz w:val="22"/>
          <w:szCs w:val="22"/>
          <w:lang w:val="en-US"/>
        </w:rPr>
        <w:t>.</w:t>
      </w:r>
      <w:r>
        <w:rPr>
          <w:color w:val="000000"/>
          <w:sz w:val="22"/>
          <w:szCs w:val="22"/>
          <w:lang w:val="en-US"/>
        </w:rPr>
        <w:t>(2010).</w:t>
      </w:r>
      <w:r w:rsidR="0021272D" w:rsidRPr="00E5306C">
        <w:rPr>
          <w:color w:val="000000"/>
          <w:sz w:val="22"/>
          <w:szCs w:val="22"/>
          <w:lang w:val="en-US"/>
        </w:rPr>
        <w:t xml:space="preserve"> </w:t>
      </w:r>
      <w:r w:rsidR="0021272D" w:rsidRPr="00E5306C">
        <w:rPr>
          <w:i/>
          <w:color w:val="000000"/>
          <w:sz w:val="22"/>
          <w:szCs w:val="22"/>
          <w:lang w:val="en-US"/>
        </w:rPr>
        <w:t>Searching in semantically rich linked data: a case study in cultural heritage</w:t>
      </w:r>
      <w:r w:rsidR="0021272D" w:rsidRPr="00E5306C">
        <w:rPr>
          <w:color w:val="000000"/>
          <w:sz w:val="22"/>
          <w:szCs w:val="22"/>
          <w:lang w:val="en-US"/>
        </w:rPr>
        <w:t xml:space="preserve">. </w:t>
      </w:r>
      <w:r w:rsidR="0021272D" w:rsidRPr="00E5306C">
        <w:rPr>
          <w:color w:val="000000"/>
          <w:sz w:val="22"/>
          <w:szCs w:val="22"/>
        </w:rPr>
        <w:t xml:space="preserve">Disponível em: &lt;http://citeseerx.ist.psu.edu/viewdoc/download;jsessionid=179DEB9CD4388DE9FC4074CDE7FF1BCE?doi=10.1.1.154.3789&amp;rep=rep1&amp;type=pdf&gt;. </w:t>
      </w:r>
      <w:r w:rsidR="0021272D" w:rsidRPr="00E5306C">
        <w:rPr>
          <w:color w:val="000000"/>
          <w:sz w:val="22"/>
          <w:szCs w:val="22"/>
          <w:lang w:val="en-US"/>
        </w:rPr>
        <w:t>Acesso em: 2 out.2018.</w:t>
      </w:r>
    </w:p>
    <w:p w:rsidR="00072D06" w:rsidRPr="00E5306C" w:rsidRDefault="00054BB9" w:rsidP="002D3E1C">
      <w:pPr>
        <w:autoSpaceDE w:val="0"/>
        <w:spacing w:after="240"/>
        <w:ind w:left="425" w:hanging="425"/>
        <w:jc w:val="both"/>
        <w:rPr>
          <w:color w:val="000000"/>
          <w:sz w:val="22"/>
          <w:szCs w:val="22"/>
          <w:lang w:val="en-US"/>
        </w:rPr>
      </w:pPr>
      <w:r w:rsidRPr="00E5306C">
        <w:rPr>
          <w:color w:val="000000"/>
          <w:sz w:val="22"/>
          <w:szCs w:val="22"/>
          <w:lang w:val="en-US"/>
        </w:rPr>
        <w:t>Hjørland</w:t>
      </w:r>
      <w:r w:rsidR="00072D06" w:rsidRPr="00E5306C">
        <w:rPr>
          <w:color w:val="000000"/>
          <w:sz w:val="22"/>
          <w:szCs w:val="22"/>
          <w:lang w:val="en-US"/>
        </w:rPr>
        <w:t xml:space="preserve">, B. </w:t>
      </w:r>
      <w:r>
        <w:rPr>
          <w:color w:val="000000"/>
          <w:sz w:val="22"/>
          <w:szCs w:val="22"/>
          <w:lang w:val="en-US"/>
        </w:rPr>
        <w:t xml:space="preserve">(2003). </w:t>
      </w:r>
      <w:r w:rsidR="00072D06" w:rsidRPr="00E5306C">
        <w:rPr>
          <w:color w:val="000000"/>
          <w:sz w:val="22"/>
          <w:szCs w:val="22"/>
          <w:lang w:val="en-US"/>
        </w:rPr>
        <w:t xml:space="preserve">Fundamentals of knowledge organization. </w:t>
      </w:r>
      <w:r w:rsidR="00072D06" w:rsidRPr="00E5306C">
        <w:rPr>
          <w:i/>
          <w:iCs/>
          <w:color w:val="000000"/>
          <w:sz w:val="22"/>
          <w:szCs w:val="22"/>
          <w:lang w:val="en-US"/>
        </w:rPr>
        <w:t>Knowledge Organization</w:t>
      </w:r>
      <w:r w:rsidR="00072D06" w:rsidRPr="00E5306C">
        <w:rPr>
          <w:color w:val="000000"/>
          <w:sz w:val="22"/>
          <w:szCs w:val="22"/>
          <w:lang w:val="en-US"/>
        </w:rPr>
        <w:t>, [S.I</w:t>
      </w:r>
      <w:r>
        <w:rPr>
          <w:color w:val="000000"/>
          <w:sz w:val="22"/>
          <w:szCs w:val="22"/>
          <w:lang w:val="en-US"/>
        </w:rPr>
        <w:t>.], v. 30, n. 2, p. 87-111.</w:t>
      </w:r>
      <w:r w:rsidR="00072D06" w:rsidRPr="00E5306C">
        <w:rPr>
          <w:color w:val="000000"/>
          <w:sz w:val="22"/>
          <w:szCs w:val="22"/>
          <w:lang w:val="en-US"/>
        </w:rPr>
        <w:t xml:space="preserve"> </w:t>
      </w:r>
    </w:p>
    <w:p w:rsidR="00072D06" w:rsidRPr="00E5306C" w:rsidRDefault="00973A78" w:rsidP="002D3E1C">
      <w:pPr>
        <w:autoSpaceDE w:val="0"/>
        <w:spacing w:after="240"/>
        <w:ind w:left="425" w:hanging="425"/>
        <w:jc w:val="both"/>
        <w:rPr>
          <w:color w:val="000000"/>
          <w:sz w:val="22"/>
          <w:szCs w:val="22"/>
          <w:lang w:val="en-US"/>
        </w:rPr>
      </w:pPr>
      <w:r w:rsidRPr="00E5306C">
        <w:rPr>
          <w:color w:val="000000"/>
          <w:sz w:val="22"/>
          <w:szCs w:val="22"/>
          <w:lang w:val="en-US"/>
        </w:rPr>
        <w:t>Hodge</w:t>
      </w:r>
      <w:r w:rsidR="00072D06" w:rsidRPr="00E5306C">
        <w:rPr>
          <w:color w:val="000000"/>
          <w:sz w:val="22"/>
          <w:szCs w:val="22"/>
          <w:lang w:val="en-US"/>
        </w:rPr>
        <w:t xml:space="preserve">, G. </w:t>
      </w:r>
      <w:r>
        <w:rPr>
          <w:color w:val="000000"/>
          <w:sz w:val="22"/>
          <w:szCs w:val="22"/>
          <w:lang w:val="en-US"/>
        </w:rPr>
        <w:t xml:space="preserve">(2000). </w:t>
      </w:r>
      <w:r w:rsidR="00072D06" w:rsidRPr="00E5306C">
        <w:rPr>
          <w:color w:val="000000"/>
          <w:sz w:val="22"/>
          <w:szCs w:val="22"/>
          <w:lang w:val="en-US"/>
        </w:rPr>
        <w:t xml:space="preserve">Systems of knowledge organization for digital libraries: beyond traditional authority files. In: </w:t>
      </w:r>
      <w:r w:rsidR="00072D06" w:rsidRPr="00E5306C">
        <w:rPr>
          <w:i/>
          <w:iCs/>
          <w:color w:val="000000"/>
          <w:sz w:val="22"/>
          <w:szCs w:val="22"/>
          <w:lang w:val="en-US"/>
        </w:rPr>
        <w:t>The council on library and information resources.</w:t>
      </w:r>
      <w:r w:rsidR="00072D06" w:rsidRPr="00E5306C">
        <w:rPr>
          <w:color w:val="000000"/>
          <w:sz w:val="22"/>
          <w:szCs w:val="22"/>
          <w:lang w:val="en-US"/>
        </w:rPr>
        <w:t xml:space="preserve"> Washington, DC. </w:t>
      </w:r>
      <w:r w:rsidR="00072D06" w:rsidRPr="00E5306C">
        <w:rPr>
          <w:color w:val="000000"/>
          <w:sz w:val="22"/>
          <w:szCs w:val="22"/>
        </w:rPr>
        <w:t xml:space="preserve">Disponível em: &lt;http://www.clir.org/pubs/reports/pub91/contents.html&gt;. </w:t>
      </w:r>
      <w:r w:rsidR="00072D06" w:rsidRPr="00E5306C">
        <w:rPr>
          <w:color w:val="000000"/>
          <w:sz w:val="22"/>
          <w:szCs w:val="22"/>
          <w:lang w:val="en-US"/>
        </w:rPr>
        <w:t>Acesso em: 22 out. 2018.</w:t>
      </w:r>
    </w:p>
    <w:p w:rsidR="0021272D" w:rsidRPr="00E5306C" w:rsidRDefault="00303CF9" w:rsidP="002D3E1C">
      <w:pPr>
        <w:autoSpaceDE w:val="0"/>
        <w:spacing w:after="240"/>
        <w:ind w:left="425" w:hanging="425"/>
        <w:jc w:val="both"/>
        <w:rPr>
          <w:color w:val="000000"/>
          <w:sz w:val="22"/>
          <w:szCs w:val="22"/>
        </w:rPr>
      </w:pPr>
      <w:r w:rsidRPr="00E5306C">
        <w:rPr>
          <w:color w:val="000000"/>
          <w:sz w:val="22"/>
          <w:szCs w:val="22"/>
          <w:lang w:val="en-US"/>
        </w:rPr>
        <w:t xml:space="preserve">International </w:t>
      </w:r>
      <w:r>
        <w:rPr>
          <w:color w:val="000000"/>
          <w:sz w:val="22"/>
          <w:szCs w:val="22"/>
          <w:lang w:val="en-US"/>
        </w:rPr>
        <w:t>F</w:t>
      </w:r>
      <w:r w:rsidRPr="00E5306C">
        <w:rPr>
          <w:color w:val="000000"/>
          <w:sz w:val="22"/>
          <w:szCs w:val="22"/>
          <w:lang w:val="en-US"/>
        </w:rPr>
        <w:t xml:space="preserve">ederation of </w:t>
      </w:r>
      <w:r>
        <w:rPr>
          <w:color w:val="000000"/>
          <w:sz w:val="22"/>
          <w:szCs w:val="22"/>
          <w:lang w:val="en-US"/>
        </w:rPr>
        <w:t>L</w:t>
      </w:r>
      <w:r w:rsidRPr="00E5306C">
        <w:rPr>
          <w:color w:val="000000"/>
          <w:sz w:val="22"/>
          <w:szCs w:val="22"/>
          <w:lang w:val="en-US"/>
        </w:rPr>
        <w:t xml:space="preserve">ibrary </w:t>
      </w:r>
      <w:r>
        <w:rPr>
          <w:color w:val="000000"/>
          <w:sz w:val="22"/>
          <w:szCs w:val="22"/>
          <w:lang w:val="en-US"/>
        </w:rPr>
        <w:t>A</w:t>
      </w:r>
      <w:r w:rsidRPr="00E5306C">
        <w:rPr>
          <w:color w:val="000000"/>
          <w:sz w:val="22"/>
          <w:szCs w:val="22"/>
          <w:lang w:val="en-US"/>
        </w:rPr>
        <w:t xml:space="preserve">ssociations and </w:t>
      </w:r>
      <w:r>
        <w:rPr>
          <w:color w:val="000000"/>
          <w:sz w:val="22"/>
          <w:szCs w:val="22"/>
          <w:lang w:val="en-US"/>
        </w:rPr>
        <w:t>I</w:t>
      </w:r>
      <w:r w:rsidRPr="00E5306C">
        <w:rPr>
          <w:color w:val="000000"/>
          <w:sz w:val="22"/>
          <w:szCs w:val="22"/>
          <w:lang w:val="en-US"/>
        </w:rPr>
        <w:t>nstitutions</w:t>
      </w:r>
      <w:r w:rsidR="0021272D" w:rsidRPr="00E5306C">
        <w:rPr>
          <w:color w:val="000000"/>
          <w:sz w:val="22"/>
          <w:szCs w:val="22"/>
          <w:lang w:val="en-US"/>
        </w:rPr>
        <w:t xml:space="preserve"> (IFLA). </w:t>
      </w:r>
      <w:r>
        <w:rPr>
          <w:color w:val="000000"/>
          <w:sz w:val="22"/>
          <w:szCs w:val="22"/>
          <w:lang w:val="en-US"/>
        </w:rPr>
        <w:t xml:space="preserve">(1998). </w:t>
      </w:r>
      <w:r w:rsidR="0021272D" w:rsidRPr="00E5306C">
        <w:rPr>
          <w:i/>
          <w:color w:val="000000"/>
          <w:sz w:val="22"/>
          <w:szCs w:val="22"/>
          <w:lang w:val="en-US"/>
        </w:rPr>
        <w:t>Functional requirements for bibliographic records.</w:t>
      </w:r>
      <w:r w:rsidR="0021272D" w:rsidRPr="00E5306C">
        <w:rPr>
          <w:color w:val="000000"/>
          <w:sz w:val="22"/>
          <w:szCs w:val="22"/>
          <w:lang w:val="en-US"/>
        </w:rPr>
        <w:t>Munique: K.G. Sauer Verlag. 144 p.</w:t>
      </w:r>
      <w:r w:rsidR="00614462">
        <w:rPr>
          <w:color w:val="000000"/>
          <w:sz w:val="22"/>
          <w:szCs w:val="22"/>
          <w:lang w:val="en-US"/>
        </w:rPr>
        <w:t xml:space="preserve"> </w:t>
      </w:r>
      <w:r w:rsidR="0021272D" w:rsidRPr="00E5306C">
        <w:rPr>
          <w:color w:val="000000"/>
          <w:sz w:val="22"/>
          <w:szCs w:val="22"/>
        </w:rPr>
        <w:t xml:space="preserve">Disponível em: &lt;http://www.ifla.org/files/assets/cataloguing/frbr/frbr.pdf&gt;. Acesso em: 16 </w:t>
      </w:r>
      <w:r w:rsidR="00507E77" w:rsidRPr="00E5306C">
        <w:rPr>
          <w:color w:val="000000"/>
          <w:sz w:val="22"/>
          <w:szCs w:val="22"/>
        </w:rPr>
        <w:t>out.</w:t>
      </w:r>
      <w:r w:rsidR="0021272D" w:rsidRPr="00E5306C">
        <w:rPr>
          <w:color w:val="000000"/>
          <w:sz w:val="22"/>
          <w:szCs w:val="22"/>
        </w:rPr>
        <w:t xml:space="preserve"> 2018.</w:t>
      </w:r>
    </w:p>
    <w:p w:rsidR="0021272D" w:rsidRPr="00E5306C" w:rsidRDefault="0021272D" w:rsidP="002D3E1C">
      <w:pPr>
        <w:autoSpaceDE w:val="0"/>
        <w:spacing w:after="240"/>
        <w:ind w:left="425" w:hanging="425"/>
        <w:jc w:val="both"/>
        <w:rPr>
          <w:color w:val="000000"/>
          <w:sz w:val="22"/>
          <w:szCs w:val="22"/>
        </w:rPr>
      </w:pPr>
      <w:r w:rsidRPr="00E5306C">
        <w:rPr>
          <w:color w:val="000000"/>
          <w:sz w:val="22"/>
          <w:szCs w:val="22"/>
        </w:rPr>
        <w:lastRenderedPageBreak/>
        <w:t>L</w:t>
      </w:r>
      <w:r w:rsidR="00303CF9">
        <w:rPr>
          <w:color w:val="000000"/>
          <w:sz w:val="22"/>
          <w:szCs w:val="22"/>
        </w:rPr>
        <w:t>e</w:t>
      </w:r>
      <w:r w:rsidRPr="00E5306C">
        <w:rPr>
          <w:color w:val="000000"/>
          <w:sz w:val="22"/>
          <w:szCs w:val="22"/>
        </w:rPr>
        <w:t xml:space="preserve"> </w:t>
      </w:r>
      <w:r w:rsidR="00303CF9">
        <w:rPr>
          <w:color w:val="000000"/>
          <w:sz w:val="22"/>
          <w:szCs w:val="22"/>
        </w:rPr>
        <w:t>B</w:t>
      </w:r>
      <w:r w:rsidR="00303CF9" w:rsidRPr="00E5306C">
        <w:rPr>
          <w:color w:val="000000"/>
          <w:sz w:val="22"/>
          <w:szCs w:val="22"/>
        </w:rPr>
        <w:t>oeuf</w:t>
      </w:r>
      <w:r w:rsidRPr="00E5306C">
        <w:rPr>
          <w:color w:val="000000"/>
          <w:sz w:val="22"/>
          <w:szCs w:val="22"/>
        </w:rPr>
        <w:t>, P</w:t>
      </w:r>
      <w:r w:rsidR="00303CF9">
        <w:rPr>
          <w:color w:val="000000"/>
          <w:sz w:val="22"/>
          <w:szCs w:val="22"/>
        </w:rPr>
        <w:t>.</w:t>
      </w:r>
      <w:r w:rsidRPr="00E5306C">
        <w:rPr>
          <w:color w:val="000000"/>
          <w:sz w:val="22"/>
          <w:szCs w:val="22"/>
        </w:rPr>
        <w:t xml:space="preserve">  </w:t>
      </w:r>
      <w:r w:rsidRPr="00E5306C">
        <w:rPr>
          <w:i/>
          <w:color w:val="000000"/>
          <w:sz w:val="22"/>
          <w:szCs w:val="22"/>
        </w:rPr>
        <w:t>et al</w:t>
      </w:r>
      <w:r w:rsidRPr="00E5306C">
        <w:rPr>
          <w:color w:val="000000"/>
          <w:sz w:val="22"/>
          <w:szCs w:val="22"/>
        </w:rPr>
        <w:t xml:space="preserve">. (Ed.). </w:t>
      </w:r>
      <w:r w:rsidR="00303CF9">
        <w:rPr>
          <w:color w:val="000000"/>
          <w:sz w:val="22"/>
          <w:szCs w:val="22"/>
        </w:rPr>
        <w:t xml:space="preserve">(2018). </w:t>
      </w:r>
      <w:r w:rsidRPr="00E5306C">
        <w:rPr>
          <w:i/>
          <w:color w:val="000000"/>
          <w:sz w:val="22"/>
          <w:szCs w:val="22"/>
        </w:rPr>
        <w:t>Definition of the CIDOC Conceptual Reference Model</w:t>
      </w:r>
      <w:r w:rsidRPr="00E5306C">
        <w:rPr>
          <w:color w:val="000000"/>
          <w:sz w:val="22"/>
          <w:szCs w:val="22"/>
        </w:rPr>
        <w:t>: version 6.2.3: International Council of Museums (ICOM); International Committee for Documentation(CIDOC). Documentation Standards Group. Disponível em: &lt; http://www.cidoc-crm.org/Version/version-6.2.3-0&gt;. Acesso em: 16 out. 2018.</w:t>
      </w:r>
    </w:p>
    <w:p w:rsidR="0021272D" w:rsidRPr="00E5306C" w:rsidRDefault="007D5612" w:rsidP="002D3E1C">
      <w:pPr>
        <w:autoSpaceDE w:val="0"/>
        <w:spacing w:after="240"/>
        <w:ind w:left="425" w:hanging="425"/>
        <w:jc w:val="both"/>
        <w:rPr>
          <w:color w:val="000000"/>
          <w:sz w:val="22"/>
          <w:szCs w:val="22"/>
        </w:rPr>
      </w:pPr>
      <w:r w:rsidRPr="00E5306C">
        <w:rPr>
          <w:color w:val="000000"/>
          <w:sz w:val="22"/>
          <w:szCs w:val="22"/>
        </w:rPr>
        <w:t>Lemos</w:t>
      </w:r>
      <w:r w:rsidR="0021272D" w:rsidRPr="00E5306C">
        <w:rPr>
          <w:color w:val="000000"/>
          <w:sz w:val="22"/>
          <w:szCs w:val="22"/>
        </w:rPr>
        <w:t xml:space="preserve">, </w:t>
      </w:r>
      <w:r>
        <w:rPr>
          <w:color w:val="000000"/>
          <w:sz w:val="22"/>
          <w:szCs w:val="22"/>
        </w:rPr>
        <w:t>D.</w:t>
      </w:r>
      <w:r w:rsidR="0021272D" w:rsidRPr="00E5306C">
        <w:rPr>
          <w:color w:val="000000"/>
          <w:sz w:val="22"/>
          <w:szCs w:val="22"/>
        </w:rPr>
        <w:t xml:space="preserve"> L. da S.</w:t>
      </w:r>
      <w:r>
        <w:rPr>
          <w:color w:val="000000"/>
          <w:sz w:val="22"/>
          <w:szCs w:val="22"/>
        </w:rPr>
        <w:t>, &amp;</w:t>
      </w:r>
      <w:r w:rsidR="0021272D" w:rsidRPr="00E5306C">
        <w:rPr>
          <w:color w:val="000000"/>
          <w:sz w:val="22"/>
          <w:szCs w:val="22"/>
        </w:rPr>
        <w:t xml:space="preserve"> SOUZA, R. R..</w:t>
      </w:r>
      <w:r>
        <w:rPr>
          <w:color w:val="000000"/>
          <w:sz w:val="22"/>
          <w:szCs w:val="22"/>
        </w:rPr>
        <w:t xml:space="preserve"> (2018). </w:t>
      </w:r>
      <w:r w:rsidR="0021272D" w:rsidRPr="00E5306C">
        <w:rPr>
          <w:color w:val="000000"/>
          <w:sz w:val="22"/>
          <w:szCs w:val="22"/>
        </w:rPr>
        <w:t xml:space="preserve">Organização de Recursos Bibliográficos e Multimídia na Web: Contribuições Interdisciplinares. </w:t>
      </w:r>
      <w:r w:rsidR="0021272D" w:rsidRPr="00E5306C">
        <w:rPr>
          <w:i/>
          <w:color w:val="000000"/>
          <w:sz w:val="22"/>
          <w:szCs w:val="22"/>
        </w:rPr>
        <w:t>Informação&amp;Informação</w:t>
      </w:r>
      <w:r w:rsidR="0021272D" w:rsidRPr="00E5306C">
        <w:rPr>
          <w:color w:val="000000"/>
          <w:sz w:val="22"/>
          <w:szCs w:val="22"/>
        </w:rPr>
        <w:t>, v.23, n.2, p.98-126, maio/ago. Disponível em:&lt; http://www.uel.br/revistas/uel/index.php/informacao/article/view/34500&gt;. Acesso em: 2 out. 2018.</w:t>
      </w:r>
    </w:p>
    <w:p w:rsidR="0021272D" w:rsidRPr="00E5306C" w:rsidRDefault="007D5612" w:rsidP="002D3E1C">
      <w:pPr>
        <w:widowControl w:val="0"/>
        <w:autoSpaceDE w:val="0"/>
        <w:spacing w:after="240"/>
        <w:ind w:left="425" w:hanging="425"/>
        <w:jc w:val="both"/>
        <w:rPr>
          <w:spacing w:val="-2"/>
          <w:kern w:val="1"/>
          <w:sz w:val="22"/>
          <w:szCs w:val="22"/>
          <w:lang w:val="en-US"/>
        </w:rPr>
      </w:pPr>
      <w:r w:rsidRPr="00E5306C">
        <w:rPr>
          <w:spacing w:val="-2"/>
          <w:kern w:val="1"/>
          <w:sz w:val="22"/>
          <w:szCs w:val="22"/>
          <w:lang w:val="en-US"/>
        </w:rPr>
        <w:t>Martínez</w:t>
      </w:r>
      <w:r w:rsidR="0021272D" w:rsidRPr="00E5306C">
        <w:rPr>
          <w:spacing w:val="-2"/>
          <w:kern w:val="1"/>
          <w:sz w:val="22"/>
          <w:szCs w:val="22"/>
          <w:lang w:val="en-US"/>
        </w:rPr>
        <w:t>, J.</w:t>
      </w:r>
      <w:r>
        <w:rPr>
          <w:spacing w:val="-2"/>
          <w:kern w:val="1"/>
          <w:sz w:val="22"/>
          <w:szCs w:val="22"/>
          <w:lang w:val="en-US"/>
        </w:rPr>
        <w:t>,</w:t>
      </w:r>
      <w:r w:rsidR="0021272D" w:rsidRPr="00E5306C">
        <w:rPr>
          <w:spacing w:val="-2"/>
          <w:kern w:val="1"/>
          <w:sz w:val="22"/>
          <w:szCs w:val="22"/>
          <w:lang w:val="en-US"/>
        </w:rPr>
        <w:t xml:space="preserve"> </w:t>
      </w:r>
      <w:r>
        <w:rPr>
          <w:spacing w:val="-2"/>
          <w:kern w:val="1"/>
          <w:sz w:val="22"/>
          <w:szCs w:val="22"/>
          <w:lang w:val="en-US"/>
        </w:rPr>
        <w:t>K</w:t>
      </w:r>
      <w:r w:rsidRPr="00E5306C">
        <w:rPr>
          <w:spacing w:val="-2"/>
          <w:kern w:val="1"/>
          <w:sz w:val="22"/>
          <w:szCs w:val="22"/>
          <w:lang w:val="en-US"/>
        </w:rPr>
        <w:t>oenen</w:t>
      </w:r>
      <w:r w:rsidR="0021272D" w:rsidRPr="00E5306C">
        <w:rPr>
          <w:spacing w:val="-2"/>
          <w:kern w:val="1"/>
          <w:sz w:val="22"/>
          <w:szCs w:val="22"/>
          <w:lang w:val="en-US"/>
        </w:rPr>
        <w:t>, R.</w:t>
      </w:r>
      <w:r>
        <w:rPr>
          <w:spacing w:val="-2"/>
          <w:kern w:val="1"/>
          <w:sz w:val="22"/>
          <w:szCs w:val="22"/>
          <w:lang w:val="en-US"/>
        </w:rPr>
        <w:t>,&amp;</w:t>
      </w:r>
      <w:r w:rsidR="0021272D" w:rsidRPr="00E5306C">
        <w:rPr>
          <w:spacing w:val="-2"/>
          <w:kern w:val="1"/>
          <w:sz w:val="22"/>
          <w:szCs w:val="22"/>
          <w:lang w:val="en-US"/>
        </w:rPr>
        <w:t xml:space="preserve"> </w:t>
      </w:r>
      <w:r>
        <w:rPr>
          <w:spacing w:val="-2"/>
          <w:kern w:val="1"/>
          <w:sz w:val="22"/>
          <w:szCs w:val="22"/>
          <w:lang w:val="en-US"/>
        </w:rPr>
        <w:t>P</w:t>
      </w:r>
      <w:r w:rsidRPr="00E5306C">
        <w:rPr>
          <w:spacing w:val="-2"/>
          <w:kern w:val="1"/>
          <w:sz w:val="22"/>
          <w:szCs w:val="22"/>
          <w:lang w:val="en-US"/>
        </w:rPr>
        <w:t>ereira</w:t>
      </w:r>
      <w:r w:rsidR="0021272D" w:rsidRPr="00E5306C">
        <w:rPr>
          <w:spacing w:val="-2"/>
          <w:kern w:val="1"/>
          <w:sz w:val="22"/>
          <w:szCs w:val="22"/>
          <w:lang w:val="en-US"/>
        </w:rPr>
        <w:t xml:space="preserve">, F. </w:t>
      </w:r>
      <w:r>
        <w:rPr>
          <w:spacing w:val="-2"/>
          <w:kern w:val="1"/>
          <w:sz w:val="22"/>
          <w:szCs w:val="22"/>
          <w:lang w:val="en-US"/>
        </w:rPr>
        <w:t xml:space="preserve">(2002). </w:t>
      </w:r>
      <w:r w:rsidR="0021272D" w:rsidRPr="00E5306C">
        <w:rPr>
          <w:spacing w:val="-2"/>
          <w:kern w:val="1"/>
          <w:sz w:val="22"/>
          <w:szCs w:val="22"/>
          <w:lang w:val="en-US"/>
        </w:rPr>
        <w:t xml:space="preserve">MPEG-7: the generic multimedia content description standard - part 1. </w:t>
      </w:r>
      <w:r w:rsidR="0021272D" w:rsidRPr="00E5306C">
        <w:rPr>
          <w:i/>
          <w:spacing w:val="-2"/>
          <w:kern w:val="1"/>
          <w:sz w:val="22"/>
          <w:szCs w:val="22"/>
          <w:lang w:val="en-US"/>
        </w:rPr>
        <w:t>IEEE Multimedia</w:t>
      </w:r>
      <w:r w:rsidR="0021272D" w:rsidRPr="00E5306C">
        <w:rPr>
          <w:spacing w:val="-2"/>
          <w:kern w:val="1"/>
          <w:sz w:val="22"/>
          <w:szCs w:val="22"/>
          <w:lang w:val="en-US"/>
        </w:rPr>
        <w:t xml:space="preserve">, [S.I.], </w:t>
      </w:r>
      <w:r>
        <w:rPr>
          <w:spacing w:val="-2"/>
          <w:kern w:val="1"/>
          <w:sz w:val="22"/>
          <w:szCs w:val="22"/>
          <w:lang w:val="en-US"/>
        </w:rPr>
        <w:t>v. 9, n. 2, p. 78-87, Apr./June.</w:t>
      </w:r>
    </w:p>
    <w:p w:rsidR="0021272D" w:rsidRPr="00E5306C" w:rsidRDefault="007D5612" w:rsidP="002D3E1C">
      <w:pPr>
        <w:widowControl w:val="0"/>
        <w:autoSpaceDE w:val="0"/>
        <w:spacing w:after="240"/>
        <w:ind w:left="425" w:hanging="425"/>
        <w:jc w:val="both"/>
        <w:rPr>
          <w:spacing w:val="-2"/>
          <w:kern w:val="1"/>
          <w:sz w:val="22"/>
          <w:szCs w:val="22"/>
        </w:rPr>
      </w:pPr>
      <w:r w:rsidRPr="00E5306C">
        <w:rPr>
          <w:spacing w:val="-2"/>
          <w:kern w:val="1"/>
          <w:sz w:val="22"/>
          <w:szCs w:val="22"/>
          <w:lang w:val="en-US"/>
        </w:rPr>
        <w:t>Ossenbruggen</w:t>
      </w:r>
      <w:r w:rsidR="0021272D" w:rsidRPr="00E5306C">
        <w:rPr>
          <w:spacing w:val="-2"/>
          <w:kern w:val="1"/>
          <w:sz w:val="22"/>
          <w:szCs w:val="22"/>
          <w:lang w:val="en-US"/>
        </w:rPr>
        <w:t>, J. V.</w:t>
      </w:r>
      <w:r>
        <w:rPr>
          <w:spacing w:val="-2"/>
          <w:kern w:val="1"/>
          <w:sz w:val="22"/>
          <w:szCs w:val="22"/>
          <w:lang w:val="en-US"/>
        </w:rPr>
        <w:t>,</w:t>
      </w:r>
      <w:r w:rsidR="0021272D" w:rsidRPr="00E5306C">
        <w:rPr>
          <w:spacing w:val="-2"/>
          <w:kern w:val="1"/>
          <w:sz w:val="22"/>
          <w:szCs w:val="22"/>
          <w:lang w:val="en-US"/>
        </w:rPr>
        <w:t xml:space="preserve"> N</w:t>
      </w:r>
      <w:r>
        <w:rPr>
          <w:spacing w:val="-2"/>
          <w:kern w:val="1"/>
          <w:sz w:val="22"/>
          <w:szCs w:val="22"/>
          <w:lang w:val="en-US"/>
        </w:rPr>
        <w:t>ack</w:t>
      </w:r>
      <w:r w:rsidR="0021272D" w:rsidRPr="00E5306C">
        <w:rPr>
          <w:spacing w:val="-2"/>
          <w:kern w:val="1"/>
          <w:sz w:val="22"/>
          <w:szCs w:val="22"/>
          <w:lang w:val="en-US"/>
        </w:rPr>
        <w:t>, F.</w:t>
      </w:r>
      <w:r>
        <w:rPr>
          <w:spacing w:val="-2"/>
          <w:kern w:val="1"/>
          <w:sz w:val="22"/>
          <w:szCs w:val="22"/>
          <w:lang w:val="en-US"/>
        </w:rPr>
        <w:t>, &amp;</w:t>
      </w:r>
      <w:r w:rsidR="0021272D" w:rsidRPr="00E5306C">
        <w:rPr>
          <w:spacing w:val="-2"/>
          <w:kern w:val="1"/>
          <w:sz w:val="22"/>
          <w:szCs w:val="22"/>
          <w:lang w:val="en-US"/>
        </w:rPr>
        <w:t xml:space="preserve"> </w:t>
      </w:r>
      <w:r>
        <w:rPr>
          <w:spacing w:val="-2"/>
          <w:kern w:val="1"/>
          <w:sz w:val="22"/>
          <w:szCs w:val="22"/>
          <w:lang w:val="en-US"/>
        </w:rPr>
        <w:t>H</w:t>
      </w:r>
      <w:r w:rsidRPr="00E5306C">
        <w:rPr>
          <w:spacing w:val="-2"/>
          <w:kern w:val="1"/>
          <w:sz w:val="22"/>
          <w:szCs w:val="22"/>
          <w:lang w:val="en-US"/>
        </w:rPr>
        <w:t>ardman</w:t>
      </w:r>
      <w:r w:rsidR="0021272D" w:rsidRPr="00E5306C">
        <w:rPr>
          <w:spacing w:val="-2"/>
          <w:kern w:val="1"/>
          <w:sz w:val="22"/>
          <w:szCs w:val="22"/>
          <w:lang w:val="en-US"/>
        </w:rPr>
        <w:t xml:space="preserve">, L. H. </w:t>
      </w:r>
      <w:r>
        <w:rPr>
          <w:spacing w:val="-2"/>
          <w:kern w:val="1"/>
          <w:sz w:val="22"/>
          <w:szCs w:val="22"/>
          <w:lang w:val="en-US"/>
        </w:rPr>
        <w:t xml:space="preserve">(2004). </w:t>
      </w:r>
      <w:r w:rsidR="0021272D" w:rsidRPr="00E5306C">
        <w:rPr>
          <w:spacing w:val="-2"/>
          <w:kern w:val="1"/>
          <w:sz w:val="22"/>
          <w:szCs w:val="22"/>
          <w:lang w:val="en-US"/>
        </w:rPr>
        <w:t xml:space="preserve">That obscure object of desire: multimedia metadata on the web - part 1. </w:t>
      </w:r>
      <w:r w:rsidR="0021272D" w:rsidRPr="00E5306C">
        <w:rPr>
          <w:i/>
          <w:spacing w:val="-2"/>
          <w:kern w:val="1"/>
          <w:sz w:val="22"/>
          <w:szCs w:val="22"/>
        </w:rPr>
        <w:t>IEEE MultiMedia</w:t>
      </w:r>
      <w:r w:rsidR="0021272D" w:rsidRPr="00E5306C">
        <w:rPr>
          <w:spacing w:val="-2"/>
          <w:kern w:val="1"/>
          <w:sz w:val="22"/>
          <w:szCs w:val="22"/>
        </w:rPr>
        <w:t>, [S.I.], v. 11</w:t>
      </w:r>
      <w:r>
        <w:rPr>
          <w:spacing w:val="-2"/>
          <w:kern w:val="1"/>
          <w:sz w:val="22"/>
          <w:szCs w:val="22"/>
        </w:rPr>
        <w:t xml:space="preserve">, n. 4, p. 38-48, Out./Dez. </w:t>
      </w:r>
    </w:p>
    <w:p w:rsidR="0021272D" w:rsidRPr="00E5306C" w:rsidRDefault="007D5612" w:rsidP="002D3E1C">
      <w:pPr>
        <w:autoSpaceDE w:val="0"/>
        <w:spacing w:after="240"/>
        <w:ind w:left="425" w:hanging="425"/>
        <w:jc w:val="both"/>
        <w:rPr>
          <w:color w:val="000000"/>
          <w:sz w:val="22"/>
          <w:szCs w:val="22"/>
          <w:lang w:val="en-US"/>
        </w:rPr>
      </w:pPr>
      <w:r w:rsidRPr="00E5306C">
        <w:rPr>
          <w:color w:val="000000"/>
          <w:sz w:val="22"/>
          <w:szCs w:val="22"/>
          <w:lang w:val="en-US"/>
        </w:rPr>
        <w:t>Pattuelli</w:t>
      </w:r>
      <w:r w:rsidR="0021272D" w:rsidRPr="00E5306C">
        <w:rPr>
          <w:color w:val="000000"/>
          <w:sz w:val="22"/>
          <w:szCs w:val="22"/>
          <w:lang w:val="en-US"/>
        </w:rPr>
        <w:t>, M</w:t>
      </w:r>
      <w:r>
        <w:rPr>
          <w:color w:val="000000"/>
          <w:sz w:val="22"/>
          <w:szCs w:val="22"/>
          <w:lang w:val="en-US"/>
        </w:rPr>
        <w:t>.</w:t>
      </w:r>
      <w:r w:rsidR="0021272D" w:rsidRPr="00E5306C">
        <w:rPr>
          <w:color w:val="000000"/>
          <w:sz w:val="22"/>
          <w:szCs w:val="22"/>
          <w:lang w:val="en-US"/>
        </w:rPr>
        <w:t xml:space="preserve"> C. </w:t>
      </w:r>
      <w:r>
        <w:rPr>
          <w:color w:val="000000"/>
          <w:sz w:val="22"/>
          <w:szCs w:val="22"/>
          <w:lang w:val="en-US"/>
        </w:rPr>
        <w:t xml:space="preserve">(2011). </w:t>
      </w:r>
      <w:r w:rsidR="0021272D" w:rsidRPr="00E5306C">
        <w:rPr>
          <w:color w:val="000000"/>
          <w:sz w:val="22"/>
          <w:szCs w:val="22"/>
          <w:lang w:val="en-US"/>
        </w:rPr>
        <w:t xml:space="preserve">Modeling a domain ontology for cultural heritage resources: a user-centered approach. </w:t>
      </w:r>
      <w:r w:rsidR="0021272D" w:rsidRPr="00E5306C">
        <w:rPr>
          <w:i/>
          <w:sz w:val="22"/>
          <w:szCs w:val="22"/>
          <w:lang w:val="en-US"/>
        </w:rPr>
        <w:t>Journal of the American Society for Information Science and Technology</w:t>
      </w:r>
      <w:r w:rsidR="0021272D" w:rsidRPr="00E5306C">
        <w:rPr>
          <w:sz w:val="22"/>
          <w:szCs w:val="22"/>
          <w:lang w:val="en-US"/>
        </w:rPr>
        <w:t>, [S.l.], v. 62, n. 2, p. 314-342</w:t>
      </w:r>
      <w:r>
        <w:rPr>
          <w:sz w:val="22"/>
          <w:szCs w:val="22"/>
          <w:lang w:val="en-US"/>
        </w:rPr>
        <w:t>.</w:t>
      </w:r>
    </w:p>
    <w:p w:rsidR="0021272D" w:rsidRPr="00E5306C" w:rsidRDefault="00D344D7" w:rsidP="002D3E1C">
      <w:pPr>
        <w:autoSpaceDE w:val="0"/>
        <w:spacing w:after="240"/>
        <w:ind w:left="425" w:hanging="425"/>
        <w:jc w:val="both"/>
        <w:rPr>
          <w:color w:val="000000"/>
          <w:sz w:val="22"/>
          <w:szCs w:val="22"/>
          <w:lang w:val="en-US"/>
        </w:rPr>
      </w:pPr>
      <w:r w:rsidRPr="00E5306C">
        <w:rPr>
          <w:color w:val="000000"/>
          <w:sz w:val="22"/>
          <w:szCs w:val="22"/>
          <w:lang w:val="en-US"/>
        </w:rPr>
        <w:t>Saathoff</w:t>
      </w:r>
      <w:r w:rsidR="0021272D" w:rsidRPr="00E5306C">
        <w:rPr>
          <w:color w:val="000000"/>
          <w:sz w:val="22"/>
          <w:szCs w:val="22"/>
          <w:lang w:val="en-US"/>
        </w:rPr>
        <w:t>, C.</w:t>
      </w:r>
      <w:r>
        <w:rPr>
          <w:color w:val="000000"/>
          <w:sz w:val="22"/>
          <w:szCs w:val="22"/>
          <w:lang w:val="en-US"/>
        </w:rPr>
        <w:t>, &amp;</w:t>
      </w:r>
      <w:r w:rsidR="0021272D" w:rsidRPr="00E5306C">
        <w:rPr>
          <w:color w:val="000000"/>
          <w:sz w:val="22"/>
          <w:szCs w:val="22"/>
          <w:lang w:val="en-US"/>
        </w:rPr>
        <w:t xml:space="preserve"> </w:t>
      </w:r>
      <w:r>
        <w:rPr>
          <w:color w:val="000000"/>
          <w:sz w:val="22"/>
          <w:szCs w:val="22"/>
          <w:lang w:val="en-US"/>
        </w:rPr>
        <w:t>S</w:t>
      </w:r>
      <w:r w:rsidRPr="00E5306C">
        <w:rPr>
          <w:color w:val="000000"/>
          <w:sz w:val="22"/>
          <w:szCs w:val="22"/>
          <w:lang w:val="en-US"/>
        </w:rPr>
        <w:t>cherp</w:t>
      </w:r>
      <w:r w:rsidR="0021272D" w:rsidRPr="00E5306C">
        <w:rPr>
          <w:color w:val="000000"/>
          <w:sz w:val="22"/>
          <w:szCs w:val="22"/>
          <w:lang w:val="en-US"/>
        </w:rPr>
        <w:t xml:space="preserve">, A. </w:t>
      </w:r>
      <w:r>
        <w:rPr>
          <w:color w:val="000000"/>
          <w:sz w:val="22"/>
          <w:szCs w:val="22"/>
          <w:lang w:val="en-US"/>
        </w:rPr>
        <w:t xml:space="preserve">(2010). </w:t>
      </w:r>
      <w:r w:rsidR="0021272D" w:rsidRPr="00E5306C">
        <w:rPr>
          <w:color w:val="000000"/>
          <w:sz w:val="22"/>
          <w:szCs w:val="22"/>
          <w:lang w:val="en-US"/>
        </w:rPr>
        <w:t xml:space="preserve">Unlocking the semantics of multimedia presentations in the web with the multimedia metadata ontology. In: INTERNATIONAL CONFERENCE ON WORLD WIDE WEB, 19th, 2010, Raleigh. </w:t>
      </w:r>
      <w:r w:rsidR="0021272D" w:rsidRPr="00E5306C">
        <w:rPr>
          <w:i/>
          <w:iCs/>
          <w:color w:val="000000"/>
          <w:sz w:val="22"/>
          <w:szCs w:val="22"/>
          <w:lang w:val="en-US"/>
        </w:rPr>
        <w:t>Proceedings...</w:t>
      </w:r>
      <w:r w:rsidR="0021272D" w:rsidRPr="00E5306C">
        <w:rPr>
          <w:color w:val="000000"/>
          <w:sz w:val="22"/>
          <w:szCs w:val="22"/>
          <w:lang w:val="en-US"/>
        </w:rPr>
        <w:t xml:space="preserve">New York: ACM, 2010. p. 831-840. </w:t>
      </w:r>
    </w:p>
    <w:p w:rsidR="002D3E1C" w:rsidRPr="00E5306C" w:rsidRDefault="00D344D7" w:rsidP="002D3E1C">
      <w:pPr>
        <w:autoSpaceDE w:val="0"/>
        <w:spacing w:after="240"/>
        <w:ind w:left="425" w:hanging="425"/>
        <w:jc w:val="both"/>
        <w:rPr>
          <w:color w:val="000000"/>
          <w:sz w:val="22"/>
          <w:szCs w:val="22"/>
        </w:rPr>
      </w:pPr>
      <w:r w:rsidRPr="00E5306C">
        <w:rPr>
          <w:color w:val="000000"/>
          <w:sz w:val="22"/>
          <w:szCs w:val="22"/>
          <w:lang w:val="en-US"/>
        </w:rPr>
        <w:t>Silva</w:t>
      </w:r>
      <w:r w:rsidR="002D3E1C" w:rsidRPr="00E5306C">
        <w:rPr>
          <w:color w:val="000000"/>
          <w:sz w:val="22"/>
          <w:szCs w:val="22"/>
          <w:lang w:val="en-US"/>
        </w:rPr>
        <w:t>, D</w:t>
      </w:r>
      <w:r>
        <w:rPr>
          <w:color w:val="000000"/>
          <w:sz w:val="22"/>
          <w:szCs w:val="22"/>
          <w:lang w:val="en-US"/>
        </w:rPr>
        <w:t>.</w:t>
      </w:r>
      <w:r w:rsidR="002D3E1C" w:rsidRPr="00E5306C">
        <w:rPr>
          <w:color w:val="000000"/>
          <w:sz w:val="22"/>
          <w:szCs w:val="22"/>
          <w:lang w:val="en-US"/>
        </w:rPr>
        <w:t xml:space="preserve"> L. da. </w:t>
      </w:r>
      <w:r>
        <w:rPr>
          <w:color w:val="000000"/>
          <w:sz w:val="22"/>
          <w:szCs w:val="22"/>
          <w:lang w:val="en-US"/>
        </w:rPr>
        <w:t xml:space="preserve">(2014). </w:t>
      </w:r>
      <w:r w:rsidR="002D3E1C" w:rsidRPr="00D344D7">
        <w:rPr>
          <w:i/>
          <w:color w:val="000000"/>
          <w:sz w:val="22"/>
          <w:szCs w:val="22"/>
        </w:rPr>
        <w:t>Ontologias para representação de documentos multimídia: análise e modelagem</w:t>
      </w:r>
      <w:r w:rsidR="002D3E1C" w:rsidRPr="00E5306C">
        <w:rPr>
          <w:color w:val="000000"/>
          <w:sz w:val="22"/>
          <w:szCs w:val="22"/>
        </w:rPr>
        <w:t>. 2014. 441 f. Tese (Doutorado em Ciência da Informação) -Escola de Ciência da Informação, Universidade Federal de Min</w:t>
      </w:r>
      <w:r>
        <w:rPr>
          <w:color w:val="000000"/>
          <w:sz w:val="22"/>
          <w:szCs w:val="22"/>
        </w:rPr>
        <w:t>as Gerais, Belo Horizonte.</w:t>
      </w:r>
    </w:p>
    <w:p w:rsidR="0021272D" w:rsidRPr="00E5306C" w:rsidRDefault="00D344D7" w:rsidP="002D3E1C">
      <w:pPr>
        <w:autoSpaceDE w:val="0"/>
        <w:spacing w:after="240"/>
        <w:ind w:left="425" w:hanging="425"/>
        <w:jc w:val="both"/>
        <w:rPr>
          <w:color w:val="000000"/>
          <w:sz w:val="22"/>
          <w:szCs w:val="22"/>
        </w:rPr>
      </w:pPr>
      <w:r w:rsidRPr="00E5306C">
        <w:rPr>
          <w:color w:val="000000"/>
          <w:sz w:val="22"/>
          <w:szCs w:val="22"/>
        </w:rPr>
        <w:t>Silva</w:t>
      </w:r>
      <w:r w:rsidR="0021272D" w:rsidRPr="00E5306C">
        <w:rPr>
          <w:color w:val="000000"/>
          <w:sz w:val="22"/>
          <w:szCs w:val="22"/>
        </w:rPr>
        <w:t>, D</w:t>
      </w:r>
      <w:r>
        <w:rPr>
          <w:color w:val="000000"/>
          <w:sz w:val="22"/>
          <w:szCs w:val="22"/>
        </w:rPr>
        <w:t>.</w:t>
      </w:r>
      <w:r w:rsidR="0021272D" w:rsidRPr="00E5306C">
        <w:rPr>
          <w:color w:val="000000"/>
          <w:sz w:val="22"/>
          <w:szCs w:val="22"/>
        </w:rPr>
        <w:t xml:space="preserve"> L. da</w:t>
      </w:r>
      <w:r>
        <w:rPr>
          <w:color w:val="000000"/>
          <w:sz w:val="22"/>
          <w:szCs w:val="22"/>
        </w:rPr>
        <w:t>,</w:t>
      </w:r>
      <w:r w:rsidR="0021272D" w:rsidRPr="00E5306C">
        <w:rPr>
          <w:color w:val="000000"/>
          <w:sz w:val="22"/>
          <w:szCs w:val="22"/>
        </w:rPr>
        <w:t xml:space="preserve"> </w:t>
      </w:r>
      <w:r>
        <w:rPr>
          <w:color w:val="000000"/>
          <w:sz w:val="22"/>
          <w:szCs w:val="22"/>
        </w:rPr>
        <w:t>S</w:t>
      </w:r>
      <w:r w:rsidRPr="00E5306C">
        <w:rPr>
          <w:color w:val="000000"/>
          <w:sz w:val="22"/>
          <w:szCs w:val="22"/>
        </w:rPr>
        <w:t>ouza</w:t>
      </w:r>
      <w:r w:rsidR="0021272D" w:rsidRPr="00E5306C">
        <w:rPr>
          <w:color w:val="000000"/>
          <w:sz w:val="22"/>
          <w:szCs w:val="22"/>
        </w:rPr>
        <w:t>, R. R.</w:t>
      </w:r>
      <w:r>
        <w:rPr>
          <w:color w:val="000000"/>
          <w:sz w:val="22"/>
          <w:szCs w:val="22"/>
        </w:rPr>
        <w:t>,&amp;</w:t>
      </w:r>
      <w:r w:rsidR="0021272D" w:rsidRPr="00E5306C">
        <w:rPr>
          <w:color w:val="000000"/>
          <w:sz w:val="22"/>
          <w:szCs w:val="22"/>
        </w:rPr>
        <w:t xml:space="preserve"> </w:t>
      </w:r>
      <w:r>
        <w:rPr>
          <w:color w:val="000000"/>
          <w:sz w:val="22"/>
          <w:szCs w:val="22"/>
        </w:rPr>
        <w:t>A</w:t>
      </w:r>
      <w:r w:rsidRPr="00E5306C">
        <w:rPr>
          <w:color w:val="000000"/>
          <w:sz w:val="22"/>
          <w:szCs w:val="22"/>
        </w:rPr>
        <w:t>lmeida</w:t>
      </w:r>
      <w:r w:rsidR="0021272D" w:rsidRPr="00E5306C">
        <w:rPr>
          <w:color w:val="000000"/>
          <w:sz w:val="22"/>
          <w:szCs w:val="22"/>
        </w:rPr>
        <w:t xml:space="preserve">, M. B. </w:t>
      </w:r>
      <w:r>
        <w:rPr>
          <w:color w:val="000000"/>
          <w:sz w:val="22"/>
          <w:szCs w:val="22"/>
        </w:rPr>
        <w:t xml:space="preserve">(2008). </w:t>
      </w:r>
      <w:r w:rsidR="0021272D" w:rsidRPr="00E5306C">
        <w:rPr>
          <w:color w:val="000000"/>
          <w:sz w:val="22"/>
          <w:szCs w:val="22"/>
        </w:rPr>
        <w:t xml:space="preserve">Ontologias e vocabulários controlados: comparação de metodologias para construção. </w:t>
      </w:r>
      <w:r w:rsidR="0021272D" w:rsidRPr="00E5306C">
        <w:rPr>
          <w:i/>
          <w:color w:val="000000"/>
          <w:sz w:val="22"/>
          <w:szCs w:val="22"/>
        </w:rPr>
        <w:t>Ciência da Informação</w:t>
      </w:r>
      <w:r w:rsidR="0021272D" w:rsidRPr="00E5306C">
        <w:rPr>
          <w:color w:val="000000"/>
          <w:sz w:val="22"/>
          <w:szCs w:val="22"/>
        </w:rPr>
        <w:t>, Brasília, v. 37</w:t>
      </w:r>
      <w:r>
        <w:rPr>
          <w:color w:val="000000"/>
          <w:sz w:val="22"/>
          <w:szCs w:val="22"/>
        </w:rPr>
        <w:t>, n.3, p. 60-75, set./dez.</w:t>
      </w:r>
    </w:p>
    <w:p w:rsidR="0021272D" w:rsidRPr="00E5306C" w:rsidRDefault="009D2A9B" w:rsidP="002D3E1C">
      <w:pPr>
        <w:widowControl w:val="0"/>
        <w:autoSpaceDE w:val="0"/>
        <w:spacing w:after="240"/>
        <w:ind w:left="425" w:hanging="425"/>
        <w:jc w:val="both"/>
        <w:rPr>
          <w:color w:val="000000"/>
          <w:sz w:val="22"/>
          <w:szCs w:val="22"/>
        </w:rPr>
      </w:pPr>
      <w:r w:rsidRPr="00E5306C">
        <w:rPr>
          <w:spacing w:val="-2"/>
          <w:kern w:val="1"/>
          <w:sz w:val="22"/>
          <w:szCs w:val="22"/>
        </w:rPr>
        <w:t>Silva</w:t>
      </w:r>
      <w:r w:rsidR="0021272D" w:rsidRPr="00E5306C">
        <w:rPr>
          <w:spacing w:val="-2"/>
          <w:kern w:val="1"/>
          <w:sz w:val="22"/>
          <w:szCs w:val="22"/>
        </w:rPr>
        <w:t>, D</w:t>
      </w:r>
      <w:r w:rsidR="00D344D7">
        <w:rPr>
          <w:spacing w:val="-2"/>
          <w:kern w:val="1"/>
          <w:sz w:val="22"/>
          <w:szCs w:val="22"/>
        </w:rPr>
        <w:t>.</w:t>
      </w:r>
      <w:r w:rsidR="0021272D" w:rsidRPr="00E5306C">
        <w:rPr>
          <w:spacing w:val="-2"/>
          <w:kern w:val="1"/>
          <w:sz w:val="22"/>
          <w:szCs w:val="22"/>
        </w:rPr>
        <w:t xml:space="preserve"> L. da</w:t>
      </w:r>
      <w:r>
        <w:rPr>
          <w:spacing w:val="-2"/>
          <w:kern w:val="1"/>
          <w:sz w:val="22"/>
          <w:szCs w:val="22"/>
        </w:rPr>
        <w:t>,&amp;</w:t>
      </w:r>
      <w:r w:rsidR="0021272D" w:rsidRPr="00E5306C">
        <w:rPr>
          <w:spacing w:val="-2"/>
          <w:kern w:val="1"/>
          <w:sz w:val="22"/>
          <w:szCs w:val="22"/>
        </w:rPr>
        <w:t> S</w:t>
      </w:r>
      <w:r>
        <w:rPr>
          <w:spacing w:val="-2"/>
          <w:kern w:val="1"/>
          <w:sz w:val="22"/>
          <w:szCs w:val="22"/>
        </w:rPr>
        <w:t>ouza</w:t>
      </w:r>
      <w:r w:rsidR="0021272D" w:rsidRPr="00E5306C">
        <w:rPr>
          <w:spacing w:val="-2"/>
          <w:kern w:val="1"/>
          <w:sz w:val="22"/>
          <w:szCs w:val="22"/>
        </w:rPr>
        <w:t>, R. R .</w:t>
      </w:r>
      <w:r>
        <w:rPr>
          <w:spacing w:val="-2"/>
          <w:kern w:val="1"/>
          <w:sz w:val="22"/>
          <w:szCs w:val="22"/>
        </w:rPr>
        <w:t>(2014).</w:t>
      </w:r>
      <w:r w:rsidR="0021272D" w:rsidRPr="00E5306C">
        <w:rPr>
          <w:spacing w:val="-2"/>
          <w:kern w:val="1"/>
          <w:sz w:val="22"/>
          <w:szCs w:val="22"/>
        </w:rPr>
        <w:t xml:space="preserve"> Representação de documentos multimídia: dos metadados às anotações semânticas. </w:t>
      </w:r>
      <w:r w:rsidR="0021272D" w:rsidRPr="00E5306C">
        <w:rPr>
          <w:i/>
          <w:spacing w:val="-2"/>
          <w:kern w:val="1"/>
          <w:sz w:val="22"/>
          <w:szCs w:val="22"/>
        </w:rPr>
        <w:t>Tendências da Pesquisa Brasileira em Ciência da Informação</w:t>
      </w:r>
      <w:r w:rsidR="0021272D" w:rsidRPr="00E5306C">
        <w:rPr>
          <w:spacing w:val="-2"/>
          <w:kern w:val="1"/>
          <w:sz w:val="22"/>
          <w:szCs w:val="22"/>
        </w:rPr>
        <w:t>, v. 9, n.2, p. 1-22</w:t>
      </w:r>
      <w:r>
        <w:rPr>
          <w:spacing w:val="-2"/>
          <w:kern w:val="1"/>
          <w:sz w:val="22"/>
          <w:szCs w:val="22"/>
        </w:rPr>
        <w:t>.</w:t>
      </w:r>
    </w:p>
    <w:p w:rsidR="0021272D" w:rsidRPr="00E5306C" w:rsidRDefault="009D2A9B" w:rsidP="002D3E1C">
      <w:pPr>
        <w:widowControl w:val="0"/>
        <w:autoSpaceDE w:val="0"/>
        <w:autoSpaceDN w:val="0"/>
        <w:adjustRightInd w:val="0"/>
        <w:spacing w:after="240"/>
        <w:ind w:left="425" w:hanging="425"/>
        <w:jc w:val="both"/>
        <w:rPr>
          <w:color w:val="000000"/>
          <w:sz w:val="22"/>
          <w:szCs w:val="22"/>
        </w:rPr>
      </w:pPr>
      <w:r w:rsidRPr="00E5306C">
        <w:rPr>
          <w:color w:val="000000"/>
          <w:sz w:val="22"/>
          <w:szCs w:val="22"/>
        </w:rPr>
        <w:t>Soergel</w:t>
      </w:r>
      <w:r w:rsidR="0021272D" w:rsidRPr="00E5306C">
        <w:rPr>
          <w:color w:val="000000"/>
          <w:sz w:val="22"/>
          <w:szCs w:val="22"/>
        </w:rPr>
        <w:t xml:space="preserve">, </w:t>
      </w:r>
      <w:r>
        <w:rPr>
          <w:color w:val="000000"/>
          <w:sz w:val="22"/>
          <w:szCs w:val="22"/>
        </w:rPr>
        <w:t>D.</w:t>
      </w:r>
      <w:r w:rsidR="0021272D" w:rsidRPr="00E5306C">
        <w:rPr>
          <w:color w:val="000000"/>
          <w:sz w:val="22"/>
          <w:szCs w:val="22"/>
        </w:rPr>
        <w:t xml:space="preserve"> (Org.) . </w:t>
      </w:r>
      <w:r>
        <w:rPr>
          <w:color w:val="000000"/>
          <w:sz w:val="22"/>
          <w:szCs w:val="22"/>
        </w:rPr>
        <w:t xml:space="preserve">(2017). </w:t>
      </w:r>
      <w:r w:rsidR="0021272D" w:rsidRPr="00E5306C">
        <w:rPr>
          <w:iCs/>
          <w:color w:val="000000"/>
          <w:sz w:val="22"/>
          <w:szCs w:val="22"/>
        </w:rPr>
        <w:t>Ontologias na ciência da informação: estado da arte no Brasil</w:t>
      </w:r>
      <w:r w:rsidR="0021272D" w:rsidRPr="00E5306C">
        <w:rPr>
          <w:color w:val="000000"/>
          <w:sz w:val="22"/>
          <w:szCs w:val="22"/>
        </w:rPr>
        <w:t xml:space="preserve"> [Ontology in Information Science: State of the art in Brazil] .  In: Special number - </w:t>
      </w:r>
      <w:r w:rsidR="0021272D" w:rsidRPr="00E5306C">
        <w:rPr>
          <w:i/>
          <w:color w:val="000000"/>
          <w:sz w:val="22"/>
          <w:szCs w:val="22"/>
        </w:rPr>
        <w:t>Ciência da Informação</w:t>
      </w:r>
      <w:r w:rsidR="0021272D" w:rsidRPr="00E5306C">
        <w:rPr>
          <w:color w:val="000000"/>
          <w:sz w:val="22"/>
          <w:szCs w:val="22"/>
        </w:rPr>
        <w:t>, Brasília, DF, v.4</w:t>
      </w:r>
      <w:r>
        <w:rPr>
          <w:color w:val="000000"/>
          <w:sz w:val="22"/>
          <w:szCs w:val="22"/>
        </w:rPr>
        <w:t xml:space="preserve">6, n.1, p.1-227, jan./abr. </w:t>
      </w:r>
      <w:r w:rsidR="0021272D" w:rsidRPr="00E5306C">
        <w:rPr>
          <w:color w:val="000000"/>
          <w:sz w:val="22"/>
          <w:szCs w:val="22"/>
        </w:rPr>
        <w:t xml:space="preserve"> Disponível em: &lt;</w:t>
      </w:r>
      <w:r w:rsidR="0021272D" w:rsidRPr="00E5306C">
        <w:rPr>
          <w:sz w:val="22"/>
          <w:szCs w:val="22"/>
        </w:rPr>
        <w:t>http://revista.ibict.br/ciinf/issue/view/237/showToc&gt; Acesso em: 16 out. 2018.</w:t>
      </w:r>
    </w:p>
    <w:p w:rsidR="0021272D" w:rsidRPr="00E5306C" w:rsidRDefault="009D2A9B" w:rsidP="002D3E1C">
      <w:pPr>
        <w:widowControl w:val="0"/>
        <w:autoSpaceDE w:val="0"/>
        <w:spacing w:after="240"/>
        <w:ind w:left="425" w:hanging="425"/>
        <w:jc w:val="both"/>
        <w:rPr>
          <w:spacing w:val="-2"/>
          <w:kern w:val="1"/>
          <w:sz w:val="22"/>
          <w:szCs w:val="22"/>
        </w:rPr>
      </w:pPr>
      <w:r w:rsidRPr="00E5306C">
        <w:rPr>
          <w:spacing w:val="-2"/>
          <w:kern w:val="1"/>
          <w:sz w:val="22"/>
          <w:szCs w:val="22"/>
        </w:rPr>
        <w:t>Suárez</w:t>
      </w:r>
      <w:r w:rsidR="0021272D" w:rsidRPr="00E5306C">
        <w:rPr>
          <w:spacing w:val="-2"/>
          <w:kern w:val="1"/>
          <w:sz w:val="22"/>
          <w:szCs w:val="22"/>
        </w:rPr>
        <w:t>-</w:t>
      </w:r>
      <w:r>
        <w:rPr>
          <w:spacing w:val="-2"/>
          <w:kern w:val="1"/>
          <w:sz w:val="22"/>
          <w:szCs w:val="22"/>
        </w:rPr>
        <w:t>F</w:t>
      </w:r>
      <w:r w:rsidRPr="00E5306C">
        <w:rPr>
          <w:spacing w:val="-2"/>
          <w:kern w:val="1"/>
          <w:sz w:val="22"/>
          <w:szCs w:val="22"/>
        </w:rPr>
        <w:t>igueroa</w:t>
      </w:r>
      <w:r w:rsidR="0021272D" w:rsidRPr="00E5306C">
        <w:rPr>
          <w:spacing w:val="-2"/>
          <w:kern w:val="1"/>
          <w:sz w:val="22"/>
          <w:szCs w:val="22"/>
        </w:rPr>
        <w:t>, M. C.</w:t>
      </w:r>
      <w:r>
        <w:rPr>
          <w:spacing w:val="-2"/>
          <w:kern w:val="1"/>
          <w:sz w:val="22"/>
          <w:szCs w:val="22"/>
        </w:rPr>
        <w:t>,</w:t>
      </w:r>
      <w:r w:rsidR="0021272D" w:rsidRPr="00E5306C">
        <w:rPr>
          <w:spacing w:val="-2"/>
          <w:kern w:val="1"/>
          <w:sz w:val="22"/>
          <w:szCs w:val="22"/>
        </w:rPr>
        <w:t xml:space="preserve"> </w:t>
      </w:r>
      <w:r>
        <w:rPr>
          <w:spacing w:val="-2"/>
          <w:kern w:val="1"/>
          <w:sz w:val="22"/>
          <w:szCs w:val="22"/>
        </w:rPr>
        <w:t>G</w:t>
      </w:r>
      <w:r w:rsidRPr="00E5306C">
        <w:rPr>
          <w:spacing w:val="-2"/>
          <w:kern w:val="1"/>
          <w:sz w:val="22"/>
          <w:szCs w:val="22"/>
        </w:rPr>
        <w:t>ómez</w:t>
      </w:r>
      <w:r w:rsidR="0021272D" w:rsidRPr="00E5306C">
        <w:rPr>
          <w:spacing w:val="-2"/>
          <w:kern w:val="1"/>
          <w:sz w:val="22"/>
          <w:szCs w:val="22"/>
        </w:rPr>
        <w:t>-</w:t>
      </w:r>
      <w:r>
        <w:rPr>
          <w:spacing w:val="-2"/>
          <w:kern w:val="1"/>
          <w:sz w:val="22"/>
          <w:szCs w:val="22"/>
        </w:rPr>
        <w:t>P</w:t>
      </w:r>
      <w:r w:rsidRPr="00E5306C">
        <w:rPr>
          <w:spacing w:val="-2"/>
          <w:kern w:val="1"/>
          <w:sz w:val="22"/>
          <w:szCs w:val="22"/>
        </w:rPr>
        <w:t>érez</w:t>
      </w:r>
      <w:r w:rsidR="0021272D" w:rsidRPr="00E5306C">
        <w:rPr>
          <w:spacing w:val="-2"/>
          <w:kern w:val="1"/>
          <w:sz w:val="22"/>
          <w:szCs w:val="22"/>
        </w:rPr>
        <w:t>, A.</w:t>
      </w:r>
      <w:r>
        <w:rPr>
          <w:spacing w:val="-2"/>
          <w:kern w:val="1"/>
          <w:sz w:val="22"/>
          <w:szCs w:val="22"/>
        </w:rPr>
        <w:t>,&amp;</w:t>
      </w:r>
      <w:r w:rsidR="0021272D" w:rsidRPr="00E5306C">
        <w:rPr>
          <w:spacing w:val="-2"/>
          <w:kern w:val="1"/>
          <w:sz w:val="22"/>
          <w:szCs w:val="22"/>
        </w:rPr>
        <w:t xml:space="preserve"> </w:t>
      </w:r>
      <w:r>
        <w:rPr>
          <w:spacing w:val="-2"/>
          <w:kern w:val="1"/>
          <w:sz w:val="22"/>
          <w:szCs w:val="22"/>
        </w:rPr>
        <w:t>F</w:t>
      </w:r>
      <w:r w:rsidRPr="00E5306C">
        <w:rPr>
          <w:spacing w:val="-2"/>
          <w:kern w:val="1"/>
          <w:sz w:val="22"/>
          <w:szCs w:val="22"/>
        </w:rPr>
        <w:t>ernández</w:t>
      </w:r>
      <w:r w:rsidR="0021272D" w:rsidRPr="00E5306C">
        <w:rPr>
          <w:spacing w:val="-2"/>
          <w:kern w:val="1"/>
          <w:sz w:val="22"/>
          <w:szCs w:val="22"/>
        </w:rPr>
        <w:t>-</w:t>
      </w:r>
      <w:r>
        <w:rPr>
          <w:spacing w:val="-2"/>
          <w:kern w:val="1"/>
          <w:sz w:val="22"/>
          <w:szCs w:val="22"/>
        </w:rPr>
        <w:t>L</w:t>
      </w:r>
      <w:r w:rsidRPr="00E5306C">
        <w:rPr>
          <w:spacing w:val="-2"/>
          <w:kern w:val="1"/>
          <w:sz w:val="22"/>
          <w:szCs w:val="22"/>
        </w:rPr>
        <w:t>ópez</w:t>
      </w:r>
      <w:r w:rsidR="0021272D" w:rsidRPr="00E5306C">
        <w:rPr>
          <w:spacing w:val="-2"/>
          <w:kern w:val="1"/>
          <w:sz w:val="22"/>
          <w:szCs w:val="22"/>
        </w:rPr>
        <w:t xml:space="preserve">, M. </w:t>
      </w:r>
      <w:r>
        <w:rPr>
          <w:spacing w:val="-2"/>
          <w:kern w:val="1"/>
          <w:sz w:val="22"/>
          <w:szCs w:val="22"/>
        </w:rPr>
        <w:t>(2012).</w:t>
      </w:r>
      <w:r w:rsidR="0021272D" w:rsidRPr="00E5306C">
        <w:rPr>
          <w:spacing w:val="-2"/>
          <w:kern w:val="1"/>
          <w:sz w:val="22"/>
          <w:szCs w:val="22"/>
        </w:rPr>
        <w:t xml:space="preserve">The NeOn methodology for ontology engineering. In: SUÁREZ-FIGUEROA, M. C. et al. (Ed.). </w:t>
      </w:r>
      <w:r w:rsidR="0021272D" w:rsidRPr="00E5306C">
        <w:rPr>
          <w:i/>
          <w:spacing w:val="-2"/>
          <w:kern w:val="1"/>
          <w:sz w:val="22"/>
          <w:szCs w:val="22"/>
        </w:rPr>
        <w:t>Ontology Engineering in a Networked World</w:t>
      </w:r>
      <w:r w:rsidR="0021272D" w:rsidRPr="00E5306C">
        <w:rPr>
          <w:spacing w:val="-2"/>
          <w:kern w:val="1"/>
          <w:sz w:val="22"/>
          <w:szCs w:val="22"/>
        </w:rPr>
        <w:t>. Berlin: Springer, p. 9-34.</w:t>
      </w:r>
    </w:p>
    <w:p w:rsidR="00A35048" w:rsidRPr="00FF6CC4" w:rsidRDefault="0052303B" w:rsidP="00A35048">
      <w:pPr>
        <w:widowControl w:val="0"/>
        <w:autoSpaceDE w:val="0"/>
        <w:spacing w:after="240"/>
        <w:ind w:left="425" w:hanging="425"/>
        <w:jc w:val="both"/>
        <w:rPr>
          <w:spacing w:val="-2"/>
          <w:kern w:val="1"/>
          <w:sz w:val="22"/>
          <w:szCs w:val="22"/>
        </w:rPr>
      </w:pPr>
      <w:r w:rsidRPr="00FF6CC4">
        <w:rPr>
          <w:spacing w:val="-2"/>
          <w:kern w:val="1"/>
          <w:sz w:val="22"/>
          <w:szCs w:val="22"/>
        </w:rPr>
        <w:t>Stegmaier</w:t>
      </w:r>
      <w:r w:rsidR="00A35048" w:rsidRPr="00FF6CC4">
        <w:rPr>
          <w:spacing w:val="-2"/>
          <w:kern w:val="1"/>
          <w:sz w:val="22"/>
          <w:szCs w:val="22"/>
        </w:rPr>
        <w:t xml:space="preserve">, F. et al. </w:t>
      </w:r>
      <w:r w:rsidR="00A35048">
        <w:rPr>
          <w:spacing w:val="-2"/>
          <w:kern w:val="1"/>
          <w:sz w:val="22"/>
          <w:szCs w:val="22"/>
        </w:rPr>
        <w:t xml:space="preserve">(2009). </w:t>
      </w:r>
      <w:r w:rsidR="00A35048" w:rsidRPr="00FF6CC4">
        <w:rPr>
          <w:spacing w:val="-2"/>
          <w:kern w:val="1"/>
          <w:sz w:val="22"/>
          <w:szCs w:val="22"/>
        </w:rPr>
        <w:t xml:space="preserve">How to align media metadata schemas? design and implementation of the media ontology. In: INTERNATIONAL CONFERENCE ON SEMANTIC AND DIGITAL MEDIA TECHNOLOGIES, 4th, 2009, Graz. </w:t>
      </w:r>
      <w:r w:rsidR="00A35048" w:rsidRPr="00A35048">
        <w:rPr>
          <w:i/>
          <w:spacing w:val="-2"/>
          <w:kern w:val="1"/>
          <w:sz w:val="22"/>
          <w:szCs w:val="22"/>
        </w:rPr>
        <w:t>Proceedings…</w:t>
      </w:r>
      <w:r w:rsidR="00A35048" w:rsidRPr="00FF6CC4">
        <w:rPr>
          <w:spacing w:val="-2"/>
          <w:kern w:val="1"/>
          <w:sz w:val="22"/>
          <w:szCs w:val="22"/>
        </w:rPr>
        <w:t xml:space="preserve"> [S.l.]: CEUR-WS.org, 2009. Workshop on semantic multimedia database technologies (SeMuDaTe 2009).</w:t>
      </w:r>
    </w:p>
    <w:p w:rsidR="0021272D" w:rsidRPr="00E5306C" w:rsidRDefault="009D2A9B" w:rsidP="002D3E1C">
      <w:pPr>
        <w:autoSpaceDE w:val="0"/>
        <w:spacing w:after="240"/>
        <w:ind w:left="425" w:hanging="425"/>
        <w:jc w:val="both"/>
        <w:rPr>
          <w:color w:val="000000"/>
          <w:sz w:val="22"/>
          <w:szCs w:val="22"/>
          <w:lang w:val="en-US"/>
        </w:rPr>
      </w:pPr>
      <w:r w:rsidRPr="00E5306C">
        <w:rPr>
          <w:color w:val="000000"/>
          <w:sz w:val="22"/>
          <w:szCs w:val="22"/>
          <w:lang w:val="en-US"/>
        </w:rPr>
        <w:t>Taylor</w:t>
      </w:r>
      <w:r w:rsidR="0021272D" w:rsidRPr="00E5306C">
        <w:rPr>
          <w:color w:val="000000"/>
          <w:sz w:val="22"/>
          <w:szCs w:val="22"/>
          <w:lang w:val="en-US"/>
        </w:rPr>
        <w:t xml:space="preserve">, A. G. </w:t>
      </w:r>
      <w:r>
        <w:rPr>
          <w:color w:val="000000"/>
          <w:sz w:val="22"/>
          <w:szCs w:val="22"/>
          <w:lang w:val="en-US"/>
        </w:rPr>
        <w:t xml:space="preserve">(2004). </w:t>
      </w:r>
      <w:r w:rsidR="0021272D" w:rsidRPr="00E5306C">
        <w:rPr>
          <w:i/>
          <w:iCs/>
          <w:color w:val="000000"/>
          <w:sz w:val="22"/>
          <w:szCs w:val="22"/>
          <w:lang w:val="en-US"/>
        </w:rPr>
        <w:t>The organization of the information</w:t>
      </w:r>
      <w:r w:rsidR="0021272D" w:rsidRPr="00E5306C">
        <w:rPr>
          <w:color w:val="000000"/>
          <w:sz w:val="22"/>
          <w:szCs w:val="22"/>
          <w:lang w:val="en-US"/>
        </w:rPr>
        <w:t>. 2nd ed. We</w:t>
      </w:r>
      <w:r>
        <w:rPr>
          <w:color w:val="000000"/>
          <w:sz w:val="22"/>
          <w:szCs w:val="22"/>
          <w:lang w:val="en-US"/>
        </w:rPr>
        <w:t>stport: Libraries Unlimited</w:t>
      </w:r>
      <w:r w:rsidR="0021272D" w:rsidRPr="00E5306C">
        <w:rPr>
          <w:color w:val="000000"/>
          <w:sz w:val="22"/>
          <w:szCs w:val="22"/>
          <w:lang w:val="en-US"/>
        </w:rPr>
        <w:t>. 417 p.</w:t>
      </w:r>
    </w:p>
    <w:p w:rsidR="0021272D" w:rsidRPr="00134564" w:rsidRDefault="002A7333" w:rsidP="00614462">
      <w:pPr>
        <w:autoSpaceDE w:val="0"/>
        <w:rPr>
          <w:color w:val="000000"/>
          <w:sz w:val="22"/>
          <w:szCs w:val="22"/>
          <w:lang w:val="en-US"/>
        </w:rPr>
      </w:pPr>
      <w:r>
        <w:rPr>
          <w:sz w:val="22"/>
          <w:szCs w:val="22"/>
        </w:rPr>
        <w:t>W</w:t>
      </w:r>
      <w:r w:rsidRPr="00FF6CC4">
        <w:rPr>
          <w:sz w:val="22"/>
          <w:szCs w:val="22"/>
        </w:rPr>
        <w:t xml:space="preserve">iner, D.; </w:t>
      </w:r>
      <w:r>
        <w:rPr>
          <w:sz w:val="22"/>
          <w:szCs w:val="22"/>
        </w:rPr>
        <w:t>R</w:t>
      </w:r>
      <w:r w:rsidRPr="00FF6CC4">
        <w:rPr>
          <w:sz w:val="22"/>
          <w:szCs w:val="22"/>
        </w:rPr>
        <w:t xml:space="preserve">ocha, I. E. </w:t>
      </w:r>
      <w:r>
        <w:rPr>
          <w:sz w:val="22"/>
          <w:szCs w:val="22"/>
        </w:rPr>
        <w:t xml:space="preserve">(2013) </w:t>
      </w:r>
      <w:r w:rsidRPr="00FF6CC4">
        <w:rPr>
          <w:sz w:val="22"/>
          <w:szCs w:val="22"/>
        </w:rPr>
        <w:t xml:space="preserve">Europeana: um projeto de digitalização e democratização do patrimônio cultural europeu. </w:t>
      </w:r>
      <w:r w:rsidRPr="002A7333">
        <w:rPr>
          <w:i/>
          <w:sz w:val="22"/>
          <w:szCs w:val="22"/>
        </w:rPr>
        <w:t>Patrimônio e Memória</w:t>
      </w:r>
      <w:r w:rsidRPr="00FF6CC4">
        <w:rPr>
          <w:sz w:val="22"/>
          <w:szCs w:val="22"/>
        </w:rPr>
        <w:t>,</w:t>
      </w:r>
      <w:r w:rsidRPr="00FF6CC4">
        <w:rPr>
          <w:color w:val="000000"/>
          <w:sz w:val="22"/>
          <w:szCs w:val="22"/>
          <w:lang w:val="en-US"/>
        </w:rPr>
        <w:t xml:space="preserve"> São Paulo, Unesp, v. 9, n. 1, </w:t>
      </w:r>
      <w:r>
        <w:rPr>
          <w:color w:val="000000"/>
          <w:sz w:val="22"/>
          <w:szCs w:val="22"/>
          <w:lang w:val="en-US"/>
        </w:rPr>
        <w:t>p. 113-127, janeiro-junho.</w:t>
      </w:r>
    </w:p>
    <w:p w:rsidR="0021272D" w:rsidRDefault="0021272D">
      <w:pPr>
        <w:pStyle w:val="normal0"/>
        <w:pBdr>
          <w:top w:val="nil"/>
          <w:left w:val="nil"/>
          <w:bottom w:val="nil"/>
          <w:right w:val="nil"/>
          <w:between w:val="nil"/>
        </w:pBdr>
        <w:ind w:firstLine="420"/>
        <w:jc w:val="both"/>
        <w:rPr>
          <w:color w:val="000000"/>
          <w:sz w:val="24"/>
          <w:szCs w:val="24"/>
        </w:rPr>
      </w:pPr>
    </w:p>
    <w:sectPr w:rsidR="0021272D" w:rsidSect="00334552">
      <w:footerReference w:type="default" r:id="rId8"/>
      <w:pgSz w:w="11907" w:h="16840"/>
      <w:pgMar w:top="1418" w:right="1134" w:bottom="1701"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360" w:rsidRDefault="00403360" w:rsidP="00334552">
      <w:r>
        <w:separator/>
      </w:r>
    </w:p>
  </w:endnote>
  <w:endnote w:type="continuationSeparator" w:id="1">
    <w:p w:rsidR="00403360" w:rsidRDefault="00403360" w:rsidP="003345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52" w:rsidRDefault="00667FC2">
    <w:pPr>
      <w:pStyle w:val="normal0"/>
      <w:pBdr>
        <w:top w:val="nil"/>
        <w:left w:val="nil"/>
        <w:bottom w:val="nil"/>
        <w:right w:val="nil"/>
        <w:between w:val="nil"/>
      </w:pBdr>
      <w:tabs>
        <w:tab w:val="center" w:pos="4252"/>
        <w:tab w:val="right" w:pos="8504"/>
      </w:tabs>
      <w:rPr>
        <w:color w:val="000000"/>
      </w:rPr>
    </w:pPr>
    <w:r>
      <w:rPr>
        <w:color w:val="000000"/>
      </w:rPr>
      <w:t xml:space="preserve">14.º Congresso ISKO Espanha (4.º ISKO Espanha-Portugal) Barcelona, 10-11 de julho de 2019                                    </w:t>
    </w:r>
    <w:r w:rsidR="006E290A">
      <w:rPr>
        <w:color w:val="000000"/>
      </w:rPr>
      <w:fldChar w:fldCharType="begin"/>
    </w:r>
    <w:r>
      <w:rPr>
        <w:color w:val="000000"/>
      </w:rPr>
      <w:instrText>PAGE</w:instrText>
    </w:r>
    <w:r w:rsidR="006E290A">
      <w:rPr>
        <w:color w:val="000000"/>
      </w:rPr>
      <w:fldChar w:fldCharType="separate"/>
    </w:r>
    <w:r w:rsidR="00682B21">
      <w:rPr>
        <w:noProof/>
        <w:color w:val="000000"/>
      </w:rPr>
      <w:t>8</w:t>
    </w:r>
    <w:r w:rsidR="006E290A">
      <w:rPr>
        <w:color w:val="000000"/>
      </w:rPr>
      <w:fldChar w:fldCharType="end"/>
    </w:r>
  </w:p>
  <w:p w:rsidR="00334552" w:rsidRDefault="00334552">
    <w:pPr>
      <w:pStyle w:val="normal0"/>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360" w:rsidRDefault="00403360" w:rsidP="00334552">
      <w:r>
        <w:separator/>
      </w:r>
    </w:p>
  </w:footnote>
  <w:footnote w:type="continuationSeparator" w:id="1">
    <w:p w:rsidR="00403360" w:rsidRDefault="00403360" w:rsidP="00334552">
      <w:r>
        <w:continuationSeparator/>
      </w:r>
    </w:p>
  </w:footnote>
  <w:footnote w:id="2">
    <w:p w:rsidR="000E0F3F" w:rsidRDefault="000E0F3F" w:rsidP="000E0F3F">
      <w:pPr>
        <w:pStyle w:val="Textodenotaderodap"/>
      </w:pPr>
      <w:r>
        <w:rPr>
          <w:rStyle w:val="Refdenotaderodap"/>
        </w:rPr>
        <w:footnoteRef/>
      </w:r>
      <w:r>
        <w:t xml:space="preserve"> </w:t>
      </w:r>
      <w:r w:rsidRPr="00D16EA6">
        <w:t>http://dublincore.org/documents/dces/</w:t>
      </w:r>
    </w:p>
  </w:footnote>
  <w:footnote w:id="3">
    <w:p w:rsidR="000E0F3F" w:rsidRPr="00253DBB" w:rsidRDefault="000E0F3F" w:rsidP="000E0F3F">
      <w:pPr>
        <w:pStyle w:val="Textodenotaderodap"/>
        <w:jc w:val="both"/>
      </w:pPr>
      <w:r>
        <w:rPr>
          <w:rStyle w:val="Refdenotaderodap"/>
        </w:rPr>
        <w:footnoteRef/>
      </w:r>
      <w:r w:rsidRPr="00253DBB">
        <w:t xml:space="preserve"> </w:t>
      </w:r>
      <w:r w:rsidRPr="009D5448">
        <w:t>https://www.loc.gov/standards/vracore/schemas.html</w:t>
      </w:r>
    </w:p>
  </w:footnote>
  <w:footnote w:id="4">
    <w:p w:rsidR="00A35048" w:rsidRDefault="00A35048" w:rsidP="00A35048">
      <w:pPr>
        <w:pStyle w:val="Textodenotaderodap"/>
      </w:pPr>
      <w:r>
        <w:rPr>
          <w:rStyle w:val="Refdenotaderodap"/>
        </w:rPr>
        <w:footnoteRef/>
      </w:r>
      <w:r>
        <w:t xml:space="preserve"> </w:t>
      </w:r>
      <w:r w:rsidRPr="008C68EA">
        <w:t>http://www.oeg-upm.net/</w:t>
      </w:r>
    </w:p>
  </w:footnote>
  <w:footnote w:id="5">
    <w:p w:rsidR="00F36A81" w:rsidRPr="00DF0049" w:rsidRDefault="00F36A81" w:rsidP="00F36A81">
      <w:pPr>
        <w:pStyle w:val="Textodenotaderodap"/>
      </w:pPr>
      <w:r>
        <w:rPr>
          <w:rStyle w:val="Refdenotaderodap"/>
        </w:rPr>
        <w:footnoteRef/>
      </w:r>
      <w:r>
        <w:t xml:space="preserve"> </w:t>
      </w:r>
      <w:r w:rsidRPr="00DF0049">
        <w:rPr>
          <w:rFonts w:eastAsia="MS Mincho"/>
        </w:rPr>
        <w:t>Informações adicionais em http://www.w3.org/TR/skos-reference/</w:t>
      </w:r>
    </w:p>
  </w:footnote>
  <w:footnote w:id="6">
    <w:p w:rsidR="00F36A81" w:rsidRDefault="00F36A81" w:rsidP="00F36A81">
      <w:pPr>
        <w:pStyle w:val="Textodenotaderodap"/>
      </w:pPr>
      <w:r>
        <w:rPr>
          <w:rStyle w:val="Refdenotaderodap"/>
        </w:rPr>
        <w:footnoteRef/>
      </w:r>
      <w:r>
        <w:t xml:space="preserve"> </w:t>
      </w:r>
      <w:r w:rsidRPr="00885CBF">
        <w:t>http://www.w3.org/TR/media-frags/</w:t>
      </w:r>
    </w:p>
  </w:footnote>
  <w:footnote w:id="7">
    <w:p w:rsidR="00BF2947" w:rsidRPr="00687A6F" w:rsidRDefault="00BF2947" w:rsidP="00BF2947">
      <w:pPr>
        <w:tabs>
          <w:tab w:val="left" w:pos="6521"/>
        </w:tabs>
        <w:jc w:val="both"/>
        <w:rPr>
          <w:lang w:val="en-US"/>
        </w:rPr>
      </w:pPr>
      <w:r>
        <w:rPr>
          <w:rStyle w:val="Refdenotaderodap"/>
        </w:rPr>
        <w:footnoteRef/>
      </w:r>
      <w:r>
        <w:t xml:space="preserve"> </w:t>
      </w:r>
      <w:r w:rsidRPr="00687A6F">
        <w:t xml:space="preserve">Os vocabulários Getty são mantidos através de contribuições de comunidades interessadas em suas temáticas. Apresentam terminologias estruturadas as quais são endereçadas a arte, a arquitetura, a artes decorativas, além de objetos culturais, itens de arquivos e materiais bibliográficos. Estão em conformidade com normas internacionais que fornecem informações fidedignas para catalogadores e pesquisadores, e podem ser usados para melhorar o acesso a bases de dados e Web sites. </w:t>
      </w:r>
      <w:r w:rsidRPr="00687A6F">
        <w:rPr>
          <w:lang w:val="en-US"/>
        </w:rPr>
        <w:t>Cf. http://www.getty.edu/research/tools/vocabularies/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F1637"/>
    <w:multiLevelType w:val="hybridMultilevel"/>
    <w:tmpl w:val="A68E4128"/>
    <w:lvl w:ilvl="0" w:tplc="AF7C9B84">
      <w:start w:val="1"/>
      <w:numFmt w:val="bullet"/>
      <w:lvlText w:val=""/>
      <w:lvlJc w:val="left"/>
      <w:pPr>
        <w:ind w:left="780" w:hanging="360"/>
      </w:pPr>
      <w:rPr>
        <w:rFonts w:ascii="Wingdings" w:eastAsia="Times New Roman" w:hAnsi="Wingdings" w:cs="Times New Roma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nsid w:val="7EE151ED"/>
    <w:multiLevelType w:val="multilevel"/>
    <w:tmpl w:val="3312896C"/>
    <w:lvl w:ilvl="0">
      <w:start w:val="1"/>
      <w:numFmt w:val="upperRoman"/>
      <w:lvlText w:val="%1."/>
      <w:lvlJc w:val="right"/>
      <w:pPr>
        <w:ind w:left="1854" w:hanging="360"/>
      </w:pPr>
      <w:rPr>
        <w:rFonts w:hint="default"/>
      </w:rPr>
    </w:lvl>
    <w:lvl w:ilvl="1">
      <w:start w:val="8"/>
      <w:numFmt w:val="decimal"/>
      <w:isLgl/>
      <w:lvlText w:val="%1.%2"/>
      <w:lvlJc w:val="left"/>
      <w:pPr>
        <w:ind w:left="1929" w:hanging="43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34552"/>
    <w:rsid w:val="00021559"/>
    <w:rsid w:val="00054BB9"/>
    <w:rsid w:val="00072D06"/>
    <w:rsid w:val="000A61F7"/>
    <w:rsid w:val="000B0584"/>
    <w:rsid w:val="000B701F"/>
    <w:rsid w:val="000C45CB"/>
    <w:rsid w:val="000C7308"/>
    <w:rsid w:val="000E0F3F"/>
    <w:rsid w:val="000E54D5"/>
    <w:rsid w:val="000F2477"/>
    <w:rsid w:val="001217AB"/>
    <w:rsid w:val="0012451B"/>
    <w:rsid w:val="00154BD7"/>
    <w:rsid w:val="001809C2"/>
    <w:rsid w:val="00191CDC"/>
    <w:rsid w:val="00195C53"/>
    <w:rsid w:val="001A6E4F"/>
    <w:rsid w:val="001C617B"/>
    <w:rsid w:val="001D37D8"/>
    <w:rsid w:val="001D3D83"/>
    <w:rsid w:val="001D68E4"/>
    <w:rsid w:val="00203AAF"/>
    <w:rsid w:val="0021272D"/>
    <w:rsid w:val="00217D53"/>
    <w:rsid w:val="002556E8"/>
    <w:rsid w:val="0029475A"/>
    <w:rsid w:val="002A7333"/>
    <w:rsid w:val="002B1B22"/>
    <w:rsid w:val="002D3E1C"/>
    <w:rsid w:val="00303CF9"/>
    <w:rsid w:val="00303DBC"/>
    <w:rsid w:val="00304269"/>
    <w:rsid w:val="00334552"/>
    <w:rsid w:val="00347003"/>
    <w:rsid w:val="0035692F"/>
    <w:rsid w:val="00386C57"/>
    <w:rsid w:val="003955FF"/>
    <w:rsid w:val="00396E89"/>
    <w:rsid w:val="00403360"/>
    <w:rsid w:val="004459AF"/>
    <w:rsid w:val="00482CE2"/>
    <w:rsid w:val="004B7A98"/>
    <w:rsid w:val="004E6375"/>
    <w:rsid w:val="00507E77"/>
    <w:rsid w:val="0052303B"/>
    <w:rsid w:val="00562F80"/>
    <w:rsid w:val="00584360"/>
    <w:rsid w:val="005A412A"/>
    <w:rsid w:val="005E5AEE"/>
    <w:rsid w:val="00614462"/>
    <w:rsid w:val="006244D1"/>
    <w:rsid w:val="00633FEC"/>
    <w:rsid w:val="006343FE"/>
    <w:rsid w:val="00642953"/>
    <w:rsid w:val="00642BEB"/>
    <w:rsid w:val="00643B69"/>
    <w:rsid w:val="00667FC2"/>
    <w:rsid w:val="0067301B"/>
    <w:rsid w:val="00682B21"/>
    <w:rsid w:val="006B2BE6"/>
    <w:rsid w:val="006D44A2"/>
    <w:rsid w:val="006D59D9"/>
    <w:rsid w:val="006E1C45"/>
    <w:rsid w:val="006E290A"/>
    <w:rsid w:val="0071381A"/>
    <w:rsid w:val="007423ED"/>
    <w:rsid w:val="007505D4"/>
    <w:rsid w:val="00774E42"/>
    <w:rsid w:val="00797A5B"/>
    <w:rsid w:val="007B7090"/>
    <w:rsid w:val="007D5612"/>
    <w:rsid w:val="00805000"/>
    <w:rsid w:val="0081179B"/>
    <w:rsid w:val="00895192"/>
    <w:rsid w:val="008F531E"/>
    <w:rsid w:val="008F65F4"/>
    <w:rsid w:val="0091202E"/>
    <w:rsid w:val="00934DFF"/>
    <w:rsid w:val="00947872"/>
    <w:rsid w:val="00973A78"/>
    <w:rsid w:val="00974668"/>
    <w:rsid w:val="0097466C"/>
    <w:rsid w:val="00975C0A"/>
    <w:rsid w:val="0099271E"/>
    <w:rsid w:val="009949FB"/>
    <w:rsid w:val="009959C5"/>
    <w:rsid w:val="009A77E0"/>
    <w:rsid w:val="009B0A79"/>
    <w:rsid w:val="009C7D14"/>
    <w:rsid w:val="009D2A9B"/>
    <w:rsid w:val="00A349D0"/>
    <w:rsid w:val="00A35048"/>
    <w:rsid w:val="00A621D4"/>
    <w:rsid w:val="00A85B89"/>
    <w:rsid w:val="00AD1795"/>
    <w:rsid w:val="00AD42DA"/>
    <w:rsid w:val="00AE4522"/>
    <w:rsid w:val="00B8165B"/>
    <w:rsid w:val="00BF2947"/>
    <w:rsid w:val="00C07002"/>
    <w:rsid w:val="00C449C4"/>
    <w:rsid w:val="00C5724A"/>
    <w:rsid w:val="00C66E05"/>
    <w:rsid w:val="00CB1DAB"/>
    <w:rsid w:val="00CD4C47"/>
    <w:rsid w:val="00CE7F2F"/>
    <w:rsid w:val="00CF4FE1"/>
    <w:rsid w:val="00D344D7"/>
    <w:rsid w:val="00D4631D"/>
    <w:rsid w:val="00D577BF"/>
    <w:rsid w:val="00D70712"/>
    <w:rsid w:val="00D85220"/>
    <w:rsid w:val="00DD399B"/>
    <w:rsid w:val="00DE184D"/>
    <w:rsid w:val="00DE3886"/>
    <w:rsid w:val="00DF3D59"/>
    <w:rsid w:val="00E10E2A"/>
    <w:rsid w:val="00E353B3"/>
    <w:rsid w:val="00E36F23"/>
    <w:rsid w:val="00E5306C"/>
    <w:rsid w:val="00E65808"/>
    <w:rsid w:val="00ED72D0"/>
    <w:rsid w:val="00EF1E7F"/>
    <w:rsid w:val="00EF6F52"/>
    <w:rsid w:val="00F17216"/>
    <w:rsid w:val="00F36A81"/>
    <w:rsid w:val="00F435C5"/>
    <w:rsid w:val="00F507A8"/>
    <w:rsid w:val="00F879D3"/>
    <w:rsid w:val="00FE68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4F"/>
  </w:style>
  <w:style w:type="paragraph" w:styleId="Ttulo1">
    <w:name w:val="heading 1"/>
    <w:basedOn w:val="normal0"/>
    <w:next w:val="normal0"/>
    <w:rsid w:val="00334552"/>
    <w:pPr>
      <w:keepNext/>
      <w:jc w:val="center"/>
      <w:outlineLvl w:val="0"/>
    </w:pPr>
    <w:rPr>
      <w:b/>
      <w:sz w:val="24"/>
      <w:szCs w:val="24"/>
    </w:rPr>
  </w:style>
  <w:style w:type="paragraph" w:styleId="Ttulo2">
    <w:name w:val="heading 2"/>
    <w:basedOn w:val="normal0"/>
    <w:next w:val="normal0"/>
    <w:rsid w:val="00334552"/>
    <w:pPr>
      <w:keepNext/>
      <w:keepLines/>
      <w:spacing w:before="360" w:after="80"/>
      <w:outlineLvl w:val="1"/>
    </w:pPr>
    <w:rPr>
      <w:b/>
      <w:sz w:val="36"/>
      <w:szCs w:val="36"/>
    </w:rPr>
  </w:style>
  <w:style w:type="paragraph" w:styleId="Ttulo3">
    <w:name w:val="heading 3"/>
    <w:basedOn w:val="normal0"/>
    <w:next w:val="normal0"/>
    <w:rsid w:val="00334552"/>
    <w:pPr>
      <w:keepNext/>
      <w:keepLines/>
      <w:spacing w:before="280" w:after="80"/>
      <w:outlineLvl w:val="2"/>
    </w:pPr>
    <w:rPr>
      <w:b/>
      <w:sz w:val="28"/>
      <w:szCs w:val="28"/>
    </w:rPr>
  </w:style>
  <w:style w:type="paragraph" w:styleId="Ttulo4">
    <w:name w:val="heading 4"/>
    <w:basedOn w:val="normal0"/>
    <w:next w:val="normal0"/>
    <w:rsid w:val="00334552"/>
    <w:pPr>
      <w:keepNext/>
      <w:keepLines/>
      <w:spacing w:before="240" w:after="40"/>
      <w:outlineLvl w:val="3"/>
    </w:pPr>
    <w:rPr>
      <w:b/>
      <w:sz w:val="24"/>
      <w:szCs w:val="24"/>
    </w:rPr>
  </w:style>
  <w:style w:type="paragraph" w:styleId="Ttulo5">
    <w:name w:val="heading 5"/>
    <w:basedOn w:val="normal0"/>
    <w:next w:val="normal0"/>
    <w:rsid w:val="00334552"/>
    <w:pPr>
      <w:keepNext/>
      <w:keepLines/>
      <w:spacing w:before="220" w:after="40"/>
      <w:outlineLvl w:val="4"/>
    </w:pPr>
    <w:rPr>
      <w:b/>
      <w:sz w:val="22"/>
      <w:szCs w:val="22"/>
    </w:rPr>
  </w:style>
  <w:style w:type="paragraph" w:styleId="Ttulo6">
    <w:name w:val="heading 6"/>
    <w:basedOn w:val="normal0"/>
    <w:next w:val="normal0"/>
    <w:rsid w:val="00334552"/>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334552"/>
  </w:style>
  <w:style w:type="table" w:customStyle="1" w:styleId="TableNormal">
    <w:name w:val="Table Normal"/>
    <w:rsid w:val="00334552"/>
    <w:tblPr>
      <w:tblCellMar>
        <w:top w:w="0" w:type="dxa"/>
        <w:left w:w="0" w:type="dxa"/>
        <w:bottom w:w="0" w:type="dxa"/>
        <w:right w:w="0" w:type="dxa"/>
      </w:tblCellMar>
    </w:tblPr>
  </w:style>
  <w:style w:type="paragraph" w:styleId="Ttulo">
    <w:name w:val="Title"/>
    <w:basedOn w:val="normal0"/>
    <w:next w:val="normal0"/>
    <w:rsid w:val="00334552"/>
    <w:pPr>
      <w:jc w:val="center"/>
    </w:pPr>
    <w:rPr>
      <w:b/>
      <w:sz w:val="24"/>
      <w:szCs w:val="24"/>
    </w:rPr>
  </w:style>
  <w:style w:type="paragraph" w:styleId="Subttulo">
    <w:name w:val="Subtitle"/>
    <w:basedOn w:val="normal0"/>
    <w:next w:val="normal0"/>
    <w:rsid w:val="00334552"/>
    <w:pPr>
      <w:keepNext/>
      <w:keepLines/>
      <w:spacing w:before="360" w:after="80"/>
    </w:pPr>
    <w:rPr>
      <w:rFonts w:ascii="Georgia" w:eastAsia="Georgia" w:hAnsi="Georgia" w:cs="Georgia"/>
      <w:i/>
      <w:color w:val="666666"/>
      <w:sz w:val="48"/>
      <w:szCs w:val="48"/>
    </w:rPr>
  </w:style>
  <w:style w:type="table" w:customStyle="1" w:styleId="a">
    <w:basedOn w:val="TableNormal"/>
    <w:rsid w:val="00334552"/>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E4522"/>
    <w:rPr>
      <w:rFonts w:ascii="Tahoma" w:hAnsi="Tahoma" w:cs="Tahoma"/>
      <w:sz w:val="16"/>
      <w:szCs w:val="16"/>
    </w:rPr>
  </w:style>
  <w:style w:type="character" w:customStyle="1" w:styleId="TextodebaloChar">
    <w:name w:val="Texto de balão Char"/>
    <w:basedOn w:val="Fontepargpadro"/>
    <w:link w:val="Textodebalo"/>
    <w:uiPriority w:val="99"/>
    <w:semiHidden/>
    <w:rsid w:val="00AE4522"/>
    <w:rPr>
      <w:rFonts w:ascii="Tahoma" w:hAnsi="Tahoma" w:cs="Tahoma"/>
      <w:sz w:val="16"/>
      <w:szCs w:val="16"/>
    </w:rPr>
  </w:style>
  <w:style w:type="character" w:styleId="Hyperlink">
    <w:name w:val="Hyperlink"/>
    <w:uiPriority w:val="99"/>
    <w:rsid w:val="0021272D"/>
    <w:rPr>
      <w:color w:val="0000FF"/>
      <w:u w:val="single"/>
    </w:rPr>
  </w:style>
  <w:style w:type="paragraph" w:styleId="Textodenotaderodap">
    <w:name w:val="footnote text"/>
    <w:basedOn w:val="Normal"/>
    <w:link w:val="TextodenotaderodapChar"/>
    <w:uiPriority w:val="99"/>
    <w:rsid w:val="00F36A81"/>
    <w:rPr>
      <w:lang w:eastAsia="en-US"/>
    </w:rPr>
  </w:style>
  <w:style w:type="character" w:customStyle="1" w:styleId="TextodenotaderodapChar">
    <w:name w:val="Texto de nota de rodapé Char"/>
    <w:basedOn w:val="Fontepargpadro"/>
    <w:link w:val="Textodenotaderodap"/>
    <w:uiPriority w:val="99"/>
    <w:rsid w:val="00F36A81"/>
    <w:rPr>
      <w:lang w:eastAsia="en-US"/>
    </w:rPr>
  </w:style>
  <w:style w:type="character" w:styleId="Refdenotaderodap">
    <w:name w:val="footnote reference"/>
    <w:rsid w:val="00F36A81"/>
    <w:rPr>
      <w:vertAlign w:val="superscript"/>
    </w:rPr>
  </w:style>
  <w:style w:type="paragraph" w:styleId="Pr-formataoHTML">
    <w:name w:val="HTML Preformatted"/>
    <w:basedOn w:val="Normal"/>
    <w:link w:val="Pr-formataoHTMLChar"/>
    <w:uiPriority w:val="99"/>
    <w:semiHidden/>
    <w:unhideWhenUsed/>
    <w:rsid w:val="00021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021559"/>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084180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083D7-407B-464E-869C-734F3683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4551</Words>
  <Characters>24576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Lucas</dc:creator>
  <cp:lastModifiedBy>Daniela Lucas</cp:lastModifiedBy>
  <cp:revision>29</cp:revision>
  <dcterms:created xsi:type="dcterms:W3CDTF">2019-06-14T18:50:00Z</dcterms:created>
  <dcterms:modified xsi:type="dcterms:W3CDTF">2019-06-15T03:13:00Z</dcterms:modified>
</cp:coreProperties>
</file>