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8EE" w:rsidRPr="000204D4" w:rsidRDefault="0009582E" w:rsidP="00F3725B">
      <w:pPr>
        <w:spacing w:beforeLines="120" w:before="288" w:afterLines="120" w:after="288" w:line="240" w:lineRule="auto"/>
        <w:jc w:val="center"/>
        <w:rPr>
          <w:rFonts w:ascii="Arial" w:hAnsi="Arial" w:cs="Arial"/>
          <w:b/>
          <w:sz w:val="24"/>
          <w:szCs w:val="24"/>
        </w:rPr>
      </w:pPr>
      <w:r w:rsidRPr="000204D4">
        <w:rPr>
          <w:rFonts w:ascii="Arial" w:hAnsi="Arial" w:cs="Arial"/>
          <w:b/>
          <w:noProof/>
          <w:sz w:val="24"/>
          <w:szCs w:val="24"/>
        </w:rPr>
        <w:drawing>
          <wp:anchor distT="0" distB="0" distL="114300" distR="114300" simplePos="0" relativeHeight="251658240" behindDoc="1" locked="0" layoutInCell="1" allowOverlap="1" wp14:anchorId="235E23FC" wp14:editId="6D973F1B">
            <wp:simplePos x="0" y="0"/>
            <wp:positionH relativeFrom="column">
              <wp:posOffset>24765</wp:posOffset>
            </wp:positionH>
            <wp:positionV relativeFrom="paragraph">
              <wp:posOffset>-842010</wp:posOffset>
            </wp:positionV>
            <wp:extent cx="5715000" cy="5715000"/>
            <wp:effectExtent l="0" t="0" r="0" b="0"/>
            <wp:wrapNone/>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15000" cy="5715000"/>
                    </a:xfrm>
                    <a:prstGeom prst="rect">
                      <a:avLst/>
                    </a:prstGeom>
                    <a:effectLst>
                      <a:softEdge rad="1270000"/>
                    </a:effectLst>
                  </pic:spPr>
                </pic:pic>
              </a:graphicData>
            </a:graphic>
            <wp14:sizeRelH relativeFrom="margin">
              <wp14:pctWidth>0</wp14:pctWidth>
            </wp14:sizeRelH>
            <wp14:sizeRelV relativeFrom="margin">
              <wp14:pctHeight>0</wp14:pctHeight>
            </wp14:sizeRelV>
          </wp:anchor>
        </w:drawing>
      </w:r>
      <w:r w:rsidR="004C3055" w:rsidRPr="000204D4">
        <w:rPr>
          <w:rFonts w:ascii="Arial" w:hAnsi="Arial" w:cs="Arial"/>
          <w:b/>
          <w:sz w:val="44"/>
          <w:szCs w:val="24"/>
        </w:rPr>
        <w:t>Licenciatura en Derecho</w:t>
      </w:r>
    </w:p>
    <w:p w:rsidR="000448EE" w:rsidRPr="000204D4" w:rsidRDefault="002E035B" w:rsidP="00F3725B">
      <w:pPr>
        <w:spacing w:beforeLines="120" w:before="288" w:afterLines="120" w:after="288" w:line="240" w:lineRule="auto"/>
        <w:jc w:val="center"/>
        <w:rPr>
          <w:rFonts w:ascii="Arial" w:hAnsi="Arial" w:cs="Arial"/>
          <w:b/>
          <w:sz w:val="32"/>
          <w:szCs w:val="24"/>
        </w:rPr>
      </w:pPr>
      <w:r w:rsidRPr="000204D4">
        <w:rPr>
          <w:rFonts w:ascii="Arial" w:hAnsi="Arial" w:cs="Arial"/>
          <w:b/>
          <w:sz w:val="32"/>
          <w:szCs w:val="24"/>
        </w:rPr>
        <w:t>Benemérita Universidad Autónoma de Puebla</w:t>
      </w:r>
    </w:p>
    <w:p w:rsidR="00E94D0F" w:rsidRPr="000204D4" w:rsidRDefault="00E94D0F" w:rsidP="00F3725B">
      <w:pPr>
        <w:spacing w:beforeLines="120" w:before="288" w:afterLines="120" w:after="288" w:line="240" w:lineRule="auto"/>
        <w:jc w:val="center"/>
        <w:rPr>
          <w:rFonts w:ascii="Arial" w:hAnsi="Arial" w:cs="Arial"/>
          <w:b/>
          <w:sz w:val="24"/>
          <w:szCs w:val="24"/>
        </w:rPr>
      </w:pPr>
    </w:p>
    <w:p w:rsidR="00F92742" w:rsidRPr="002E4EF6" w:rsidRDefault="00122530" w:rsidP="00122530">
      <w:pPr>
        <w:spacing w:beforeLines="120" w:before="288" w:afterLines="120" w:after="288" w:line="240" w:lineRule="auto"/>
        <w:jc w:val="center"/>
        <w:rPr>
          <w:rFonts w:ascii="Arial" w:hAnsi="Arial" w:cs="Arial"/>
          <w:b/>
          <w:sz w:val="12"/>
          <w:szCs w:val="24"/>
        </w:rPr>
      </w:pPr>
      <w:r w:rsidRPr="002E4EF6">
        <w:rPr>
          <w:rFonts w:ascii="Arial" w:hAnsi="Arial" w:cs="Arial"/>
          <w:b/>
          <w:sz w:val="32"/>
          <w:szCs w:val="24"/>
        </w:rPr>
        <w:t>Desarrollo de Habilidades en el Uso de la Tecnología, la Información y la Comunicación.</w:t>
      </w:r>
    </w:p>
    <w:p w:rsidR="00BD71EC" w:rsidRDefault="00BD71EC" w:rsidP="00F3725B">
      <w:pPr>
        <w:spacing w:beforeLines="120" w:before="288" w:afterLines="120" w:after="288" w:line="240" w:lineRule="auto"/>
        <w:jc w:val="center"/>
        <w:rPr>
          <w:rFonts w:ascii="Arial" w:hAnsi="Arial" w:cs="Arial"/>
          <w:b/>
          <w:sz w:val="24"/>
          <w:szCs w:val="24"/>
        </w:rPr>
      </w:pPr>
    </w:p>
    <w:p w:rsidR="002E4EF6" w:rsidRDefault="002E4EF6" w:rsidP="00E94D0F">
      <w:pPr>
        <w:spacing w:beforeLines="120" w:before="288" w:afterLines="120" w:after="288" w:line="240" w:lineRule="auto"/>
        <w:jc w:val="center"/>
        <w:rPr>
          <w:rFonts w:ascii="Arial" w:eastAsia="Arial" w:hAnsi="Arial" w:cs="Arial"/>
          <w:b/>
          <w:sz w:val="56"/>
        </w:rPr>
      </w:pPr>
    </w:p>
    <w:p w:rsidR="002E4EF6" w:rsidRDefault="002E4EF6" w:rsidP="00E94D0F">
      <w:pPr>
        <w:spacing w:beforeLines="120" w:before="288" w:afterLines="120" w:after="288" w:line="240" w:lineRule="auto"/>
        <w:jc w:val="center"/>
        <w:rPr>
          <w:rFonts w:ascii="Arial" w:eastAsia="Arial" w:hAnsi="Arial" w:cs="Arial"/>
          <w:b/>
          <w:sz w:val="56"/>
        </w:rPr>
      </w:pPr>
    </w:p>
    <w:p w:rsidR="00122530" w:rsidRPr="000204D4" w:rsidRDefault="000276B5" w:rsidP="00E94D0F">
      <w:pPr>
        <w:spacing w:beforeLines="120" w:before="288" w:afterLines="120" w:after="288" w:line="240" w:lineRule="auto"/>
        <w:jc w:val="center"/>
        <w:rPr>
          <w:rFonts w:ascii="Arial" w:eastAsia="Arial" w:hAnsi="Arial" w:cs="Arial"/>
          <w:b/>
          <w:sz w:val="56"/>
        </w:rPr>
      </w:pPr>
      <w:r>
        <w:rPr>
          <w:rFonts w:ascii="Arial" w:eastAsia="Arial" w:hAnsi="Arial" w:cs="Arial"/>
          <w:b/>
          <w:sz w:val="56"/>
        </w:rPr>
        <w:t xml:space="preserve">Las </w:t>
      </w:r>
      <w:r w:rsidR="00741B56" w:rsidRPr="00741B56">
        <w:rPr>
          <w:rFonts w:ascii="Arial" w:eastAsia="Arial" w:hAnsi="Arial" w:cs="Arial"/>
          <w:b/>
          <w:sz w:val="56"/>
        </w:rPr>
        <w:t>Reformas Constitucionales en México</w:t>
      </w:r>
      <w:r w:rsidR="004654AA">
        <w:rPr>
          <w:rFonts w:ascii="Arial" w:eastAsia="Arial" w:hAnsi="Arial" w:cs="Arial"/>
          <w:b/>
          <w:sz w:val="56"/>
        </w:rPr>
        <w:t>: U</w:t>
      </w:r>
      <w:r w:rsidR="002E4EF6">
        <w:rPr>
          <w:rFonts w:ascii="Arial" w:eastAsia="Arial" w:hAnsi="Arial" w:cs="Arial"/>
          <w:b/>
          <w:sz w:val="56"/>
        </w:rPr>
        <w:t>n acto de L</w:t>
      </w:r>
      <w:r>
        <w:rPr>
          <w:rFonts w:ascii="Arial" w:eastAsia="Arial" w:hAnsi="Arial" w:cs="Arial"/>
          <w:b/>
          <w:sz w:val="56"/>
        </w:rPr>
        <w:t>egitimidad.</w:t>
      </w:r>
    </w:p>
    <w:p w:rsidR="00102B39" w:rsidRDefault="00102B39" w:rsidP="00F3725B">
      <w:pPr>
        <w:spacing w:beforeLines="120" w:before="288" w:afterLines="120" w:after="288" w:line="240" w:lineRule="auto"/>
        <w:jc w:val="both"/>
        <w:rPr>
          <w:rFonts w:ascii="Arial" w:hAnsi="Arial" w:cs="Arial"/>
          <w:b/>
          <w:sz w:val="24"/>
          <w:szCs w:val="24"/>
        </w:rPr>
      </w:pPr>
    </w:p>
    <w:p w:rsidR="00F34C0D" w:rsidRDefault="00F34C0D" w:rsidP="00F3725B">
      <w:pPr>
        <w:spacing w:beforeLines="120" w:before="288" w:afterLines="120" w:after="288" w:line="240" w:lineRule="auto"/>
        <w:jc w:val="both"/>
        <w:rPr>
          <w:rFonts w:ascii="Arial" w:hAnsi="Arial" w:cs="Arial"/>
          <w:b/>
          <w:sz w:val="24"/>
          <w:szCs w:val="24"/>
        </w:rPr>
      </w:pPr>
    </w:p>
    <w:p w:rsidR="002E4EF6" w:rsidRDefault="002E4EF6" w:rsidP="00F3725B">
      <w:pPr>
        <w:spacing w:beforeLines="120" w:before="288" w:afterLines="120" w:after="288" w:line="240" w:lineRule="auto"/>
        <w:jc w:val="both"/>
        <w:rPr>
          <w:rFonts w:ascii="Arial" w:hAnsi="Arial" w:cs="Arial"/>
          <w:b/>
          <w:sz w:val="24"/>
          <w:szCs w:val="24"/>
        </w:rPr>
      </w:pPr>
    </w:p>
    <w:p w:rsidR="002E035B" w:rsidRDefault="002E035B" w:rsidP="00F34C0D">
      <w:pPr>
        <w:spacing w:beforeLines="120" w:before="288" w:afterLines="120" w:after="288" w:line="240" w:lineRule="auto"/>
        <w:jc w:val="right"/>
        <w:rPr>
          <w:rFonts w:ascii="Arial" w:hAnsi="Arial" w:cs="Arial"/>
          <w:b/>
          <w:sz w:val="24"/>
          <w:szCs w:val="24"/>
        </w:rPr>
      </w:pPr>
      <w:r w:rsidRPr="000204D4">
        <w:rPr>
          <w:rFonts w:ascii="Arial" w:hAnsi="Arial" w:cs="Arial"/>
          <w:b/>
          <w:sz w:val="24"/>
          <w:szCs w:val="24"/>
        </w:rPr>
        <w:t>Vilma Cristina López Hernández</w:t>
      </w:r>
    </w:p>
    <w:p w:rsidR="006946A4" w:rsidRDefault="002E4EF6" w:rsidP="00F3725B">
      <w:pPr>
        <w:spacing w:beforeLines="120" w:before="288" w:afterLines="120" w:after="288" w:line="240" w:lineRule="auto"/>
        <w:jc w:val="right"/>
        <w:rPr>
          <w:rFonts w:ascii="Arial" w:hAnsi="Arial" w:cs="Arial"/>
          <w:b/>
          <w:sz w:val="24"/>
          <w:szCs w:val="24"/>
        </w:rPr>
      </w:pPr>
      <w:r>
        <w:rPr>
          <w:rFonts w:ascii="Arial" w:hAnsi="Arial" w:cs="Arial"/>
          <w:b/>
          <w:sz w:val="24"/>
          <w:szCs w:val="24"/>
        </w:rPr>
        <w:t>30</w:t>
      </w:r>
      <w:r w:rsidR="00A17824">
        <w:rPr>
          <w:rFonts w:ascii="Arial" w:hAnsi="Arial" w:cs="Arial"/>
          <w:b/>
          <w:sz w:val="24"/>
          <w:szCs w:val="24"/>
        </w:rPr>
        <w:t xml:space="preserve"> de </w:t>
      </w:r>
      <w:r w:rsidR="00741B56">
        <w:rPr>
          <w:rFonts w:ascii="Arial" w:hAnsi="Arial" w:cs="Arial"/>
          <w:b/>
          <w:sz w:val="24"/>
          <w:szCs w:val="24"/>
        </w:rPr>
        <w:t>Octu</w:t>
      </w:r>
      <w:r w:rsidR="00A17824">
        <w:rPr>
          <w:rFonts w:ascii="Arial" w:hAnsi="Arial" w:cs="Arial"/>
          <w:b/>
          <w:sz w:val="24"/>
          <w:szCs w:val="24"/>
        </w:rPr>
        <w:t>bre</w:t>
      </w:r>
      <w:r w:rsidR="00DE6660" w:rsidRPr="000204D4">
        <w:rPr>
          <w:rFonts w:ascii="Arial" w:hAnsi="Arial" w:cs="Arial"/>
          <w:b/>
          <w:sz w:val="24"/>
          <w:szCs w:val="24"/>
        </w:rPr>
        <w:t xml:space="preserve"> </w:t>
      </w:r>
      <w:r w:rsidR="00FF192D" w:rsidRPr="000204D4">
        <w:rPr>
          <w:rFonts w:ascii="Arial" w:hAnsi="Arial" w:cs="Arial"/>
          <w:b/>
          <w:sz w:val="24"/>
          <w:szCs w:val="24"/>
        </w:rPr>
        <w:t>de 201</w:t>
      </w:r>
      <w:r w:rsidR="00E94D0F" w:rsidRPr="000204D4">
        <w:rPr>
          <w:rFonts w:ascii="Arial" w:hAnsi="Arial" w:cs="Arial"/>
          <w:b/>
          <w:sz w:val="24"/>
          <w:szCs w:val="24"/>
        </w:rPr>
        <w:t>9</w:t>
      </w:r>
    </w:p>
    <w:p w:rsidR="006946A4" w:rsidRDefault="006946A4" w:rsidP="006946A4">
      <w:pPr>
        <w:spacing w:beforeLines="120" w:before="288" w:afterLines="120" w:after="288" w:line="240" w:lineRule="auto"/>
        <w:jc w:val="both"/>
        <w:rPr>
          <w:rFonts w:ascii="Arial" w:hAnsi="Arial" w:cs="Arial"/>
          <w:sz w:val="24"/>
          <w:szCs w:val="24"/>
        </w:rPr>
      </w:pPr>
    </w:p>
    <w:p w:rsidR="00F34C0D" w:rsidRDefault="00F34C0D" w:rsidP="006946A4">
      <w:pPr>
        <w:spacing w:beforeLines="120" w:before="288" w:afterLines="120" w:after="288" w:line="240" w:lineRule="auto"/>
        <w:jc w:val="both"/>
        <w:rPr>
          <w:rFonts w:ascii="Arial" w:hAnsi="Arial" w:cs="Arial"/>
          <w:sz w:val="24"/>
          <w:szCs w:val="24"/>
        </w:rPr>
      </w:pPr>
      <w:bookmarkStart w:id="0" w:name="_GoBack"/>
      <w:bookmarkEnd w:id="0"/>
    </w:p>
    <w:p w:rsidR="00F34C0D" w:rsidRDefault="00F34C0D" w:rsidP="006946A4">
      <w:pPr>
        <w:spacing w:beforeLines="120" w:before="288" w:afterLines="120" w:after="288" w:line="240" w:lineRule="auto"/>
        <w:jc w:val="both"/>
        <w:rPr>
          <w:rFonts w:ascii="Arial" w:hAnsi="Arial" w:cs="Arial"/>
          <w:sz w:val="24"/>
          <w:szCs w:val="24"/>
        </w:rPr>
      </w:pPr>
    </w:p>
    <w:p w:rsidR="006946A4" w:rsidRDefault="006946A4" w:rsidP="006946A4">
      <w:pPr>
        <w:spacing w:beforeLines="120" w:before="288" w:afterLines="120" w:after="288" w:line="240" w:lineRule="auto"/>
        <w:jc w:val="center"/>
        <w:rPr>
          <w:rFonts w:ascii="Arial" w:hAnsi="Arial" w:cs="Arial"/>
          <w:b/>
          <w:sz w:val="28"/>
          <w:szCs w:val="24"/>
        </w:rPr>
      </w:pPr>
      <w:r w:rsidRPr="006946A4">
        <w:rPr>
          <w:rFonts w:ascii="Arial" w:hAnsi="Arial" w:cs="Arial"/>
          <w:b/>
          <w:sz w:val="28"/>
          <w:szCs w:val="24"/>
        </w:rPr>
        <w:lastRenderedPageBreak/>
        <w:t>Índice.</w:t>
      </w:r>
    </w:p>
    <w:p w:rsidR="00BD3B08" w:rsidRDefault="00BD3B08" w:rsidP="006946A4">
      <w:pPr>
        <w:spacing w:beforeLines="120" w:before="288" w:afterLines="120" w:after="288" w:line="240" w:lineRule="auto"/>
        <w:jc w:val="center"/>
        <w:rPr>
          <w:rFonts w:ascii="Arial" w:hAnsi="Arial" w:cs="Arial"/>
          <w:b/>
          <w:sz w:val="28"/>
          <w:szCs w:val="24"/>
        </w:rPr>
      </w:pPr>
    </w:p>
    <w:p w:rsidR="00BD3B08" w:rsidRPr="00BD3B08" w:rsidRDefault="00BD3B08" w:rsidP="006946A4">
      <w:pPr>
        <w:spacing w:beforeLines="120" w:before="288" w:afterLines="120" w:after="288" w:line="240" w:lineRule="auto"/>
        <w:jc w:val="center"/>
        <w:rPr>
          <w:rFonts w:ascii="Arial" w:hAnsi="Arial" w:cs="Arial"/>
          <w:sz w:val="24"/>
          <w:szCs w:val="24"/>
        </w:rPr>
      </w:pPr>
      <w:r w:rsidRPr="00BD3B08">
        <w:rPr>
          <w:rFonts w:ascii="Arial" w:hAnsi="Arial" w:cs="Arial"/>
          <w:sz w:val="24"/>
          <w:szCs w:val="24"/>
        </w:rPr>
        <w:tab/>
      </w:r>
      <w:r w:rsidRPr="00BD3B08">
        <w:rPr>
          <w:rFonts w:ascii="Arial" w:hAnsi="Arial" w:cs="Arial"/>
          <w:sz w:val="24"/>
          <w:szCs w:val="24"/>
        </w:rPr>
        <w:tab/>
      </w:r>
      <w:r w:rsidRPr="00BD3B08">
        <w:rPr>
          <w:rFonts w:ascii="Arial" w:hAnsi="Arial" w:cs="Arial"/>
          <w:sz w:val="24"/>
          <w:szCs w:val="24"/>
        </w:rPr>
        <w:tab/>
      </w:r>
      <w:r w:rsidRPr="00BD3B08">
        <w:rPr>
          <w:rFonts w:ascii="Arial" w:hAnsi="Arial" w:cs="Arial"/>
          <w:sz w:val="24"/>
          <w:szCs w:val="24"/>
        </w:rPr>
        <w:tab/>
      </w:r>
      <w:r w:rsidRPr="00BD3B08">
        <w:rPr>
          <w:rFonts w:ascii="Arial" w:hAnsi="Arial" w:cs="Arial"/>
          <w:sz w:val="24"/>
          <w:szCs w:val="24"/>
        </w:rPr>
        <w:tab/>
      </w:r>
      <w:r w:rsidRPr="00BD3B08">
        <w:rPr>
          <w:rFonts w:ascii="Arial" w:hAnsi="Arial" w:cs="Arial"/>
          <w:sz w:val="24"/>
          <w:szCs w:val="24"/>
        </w:rPr>
        <w:tab/>
      </w:r>
      <w:r w:rsidRPr="00BD3B08">
        <w:rPr>
          <w:rFonts w:ascii="Arial" w:hAnsi="Arial" w:cs="Arial"/>
          <w:sz w:val="24"/>
          <w:szCs w:val="24"/>
        </w:rPr>
        <w:tab/>
      </w:r>
      <w:r w:rsidRPr="00BD3B08">
        <w:rPr>
          <w:rFonts w:ascii="Arial" w:hAnsi="Arial" w:cs="Arial"/>
          <w:sz w:val="24"/>
          <w:szCs w:val="24"/>
        </w:rPr>
        <w:tab/>
      </w:r>
      <w:r w:rsidRPr="00BD3B08">
        <w:rPr>
          <w:rFonts w:ascii="Arial" w:hAnsi="Arial" w:cs="Arial"/>
          <w:sz w:val="24"/>
          <w:szCs w:val="24"/>
        </w:rPr>
        <w:tab/>
      </w:r>
      <w:r w:rsidRPr="00BD3B08">
        <w:rPr>
          <w:rFonts w:ascii="Arial" w:hAnsi="Arial" w:cs="Arial"/>
          <w:sz w:val="24"/>
          <w:szCs w:val="24"/>
        </w:rPr>
        <w:tab/>
      </w:r>
      <w:r w:rsidRPr="00BD3B08">
        <w:rPr>
          <w:rFonts w:ascii="Arial" w:hAnsi="Arial" w:cs="Arial"/>
          <w:sz w:val="24"/>
          <w:szCs w:val="24"/>
        </w:rPr>
        <w:tab/>
        <w:t>P</w:t>
      </w:r>
      <w:r>
        <w:rPr>
          <w:rFonts w:ascii="Arial" w:hAnsi="Arial" w:cs="Arial"/>
          <w:sz w:val="24"/>
          <w:szCs w:val="24"/>
        </w:rPr>
        <w:t>ágina</w:t>
      </w:r>
    </w:p>
    <w:p w:rsidR="006946A4" w:rsidRDefault="006946A4" w:rsidP="006946A4">
      <w:pPr>
        <w:spacing w:beforeLines="120" w:before="288" w:afterLines="120" w:after="288" w:line="240" w:lineRule="auto"/>
        <w:jc w:val="both"/>
        <w:rPr>
          <w:rFonts w:ascii="Arial" w:hAnsi="Arial" w:cs="Arial"/>
          <w:sz w:val="24"/>
          <w:szCs w:val="24"/>
        </w:rPr>
      </w:pPr>
      <w:r w:rsidRPr="006946A4">
        <w:rPr>
          <w:rFonts w:ascii="Arial" w:hAnsi="Arial" w:cs="Arial"/>
          <w:sz w:val="24"/>
          <w:szCs w:val="24"/>
        </w:rPr>
        <w:t>1.</w:t>
      </w:r>
      <w:r w:rsidRPr="006946A4">
        <w:rPr>
          <w:rFonts w:ascii="Arial" w:hAnsi="Arial" w:cs="Arial"/>
          <w:sz w:val="24"/>
          <w:szCs w:val="24"/>
        </w:rPr>
        <w:tab/>
        <w:t>Introducción</w:t>
      </w:r>
      <w:r w:rsidR="00BD3B08">
        <w:rPr>
          <w:rFonts w:ascii="Arial" w:hAnsi="Arial" w:cs="Arial"/>
          <w:sz w:val="24"/>
          <w:szCs w:val="24"/>
        </w:rPr>
        <w:t>……………………………………………………………….</w:t>
      </w:r>
      <w:r w:rsidR="00BD3B08">
        <w:rPr>
          <w:rFonts w:ascii="Arial" w:hAnsi="Arial" w:cs="Arial"/>
          <w:sz w:val="24"/>
          <w:szCs w:val="24"/>
        </w:rPr>
        <w:tab/>
        <w:t>2</w:t>
      </w:r>
    </w:p>
    <w:p w:rsidR="00BD3B08" w:rsidRPr="006946A4" w:rsidRDefault="00BD3B08" w:rsidP="006946A4">
      <w:pPr>
        <w:spacing w:beforeLines="120" w:before="288" w:afterLines="120" w:after="288" w:line="240" w:lineRule="auto"/>
        <w:jc w:val="both"/>
        <w:rPr>
          <w:rFonts w:ascii="Arial" w:hAnsi="Arial" w:cs="Arial"/>
          <w:sz w:val="24"/>
          <w:szCs w:val="24"/>
        </w:rPr>
      </w:pPr>
    </w:p>
    <w:p w:rsidR="006946A4" w:rsidRDefault="006946A4" w:rsidP="006946A4">
      <w:pPr>
        <w:spacing w:beforeLines="120" w:before="288" w:afterLines="120" w:after="288" w:line="240" w:lineRule="auto"/>
        <w:jc w:val="both"/>
        <w:rPr>
          <w:rFonts w:ascii="Arial" w:hAnsi="Arial" w:cs="Arial"/>
          <w:sz w:val="24"/>
          <w:szCs w:val="24"/>
        </w:rPr>
      </w:pPr>
      <w:r w:rsidRPr="006946A4">
        <w:rPr>
          <w:rFonts w:ascii="Arial" w:hAnsi="Arial" w:cs="Arial"/>
          <w:sz w:val="24"/>
          <w:szCs w:val="24"/>
        </w:rPr>
        <w:t>2.</w:t>
      </w:r>
      <w:r w:rsidRPr="006946A4">
        <w:rPr>
          <w:rFonts w:ascii="Arial" w:hAnsi="Arial" w:cs="Arial"/>
          <w:sz w:val="24"/>
          <w:szCs w:val="24"/>
        </w:rPr>
        <w:tab/>
        <w:t>De las Reformas Constitucionales en México.</w:t>
      </w:r>
      <w:r w:rsidR="00BD3B08">
        <w:rPr>
          <w:rFonts w:ascii="Arial" w:hAnsi="Arial" w:cs="Arial"/>
          <w:sz w:val="24"/>
          <w:szCs w:val="24"/>
        </w:rPr>
        <w:tab/>
        <w:t>………………………</w:t>
      </w:r>
      <w:r w:rsidR="00BD3B08">
        <w:rPr>
          <w:rFonts w:ascii="Arial" w:hAnsi="Arial" w:cs="Arial"/>
          <w:sz w:val="24"/>
          <w:szCs w:val="24"/>
        </w:rPr>
        <w:tab/>
        <w:t>2</w:t>
      </w:r>
    </w:p>
    <w:p w:rsidR="00BD3B08" w:rsidRDefault="006946A4" w:rsidP="00BD3B08">
      <w:pPr>
        <w:spacing w:beforeLines="120" w:before="288" w:afterLines="120" w:after="288" w:line="240" w:lineRule="auto"/>
        <w:ind w:left="708" w:right="49"/>
        <w:jc w:val="both"/>
        <w:rPr>
          <w:rFonts w:ascii="Arial" w:hAnsi="Arial" w:cs="Arial"/>
          <w:sz w:val="24"/>
          <w:szCs w:val="24"/>
        </w:rPr>
      </w:pPr>
      <w:r w:rsidRPr="006946A4">
        <w:rPr>
          <w:rFonts w:ascii="Arial" w:hAnsi="Arial" w:cs="Arial"/>
          <w:sz w:val="24"/>
          <w:szCs w:val="24"/>
        </w:rPr>
        <w:t>2.1</w:t>
      </w:r>
      <w:r w:rsidRPr="006946A4">
        <w:rPr>
          <w:rFonts w:ascii="Arial" w:hAnsi="Arial" w:cs="Arial"/>
          <w:sz w:val="24"/>
          <w:szCs w:val="24"/>
        </w:rPr>
        <w:tab/>
        <w:t>Fundamento normativo de las Reformas Constitucionales</w:t>
      </w:r>
    </w:p>
    <w:p w:rsidR="006946A4" w:rsidRPr="006946A4" w:rsidRDefault="006946A4" w:rsidP="00BD3B08">
      <w:pPr>
        <w:spacing w:beforeLines="120" w:before="288" w:afterLines="120" w:after="288" w:line="240" w:lineRule="auto"/>
        <w:ind w:left="1418" w:right="49"/>
        <w:jc w:val="both"/>
        <w:rPr>
          <w:rFonts w:ascii="Arial" w:hAnsi="Arial" w:cs="Arial"/>
          <w:sz w:val="24"/>
          <w:szCs w:val="24"/>
        </w:rPr>
      </w:pPr>
      <w:r w:rsidRPr="006946A4">
        <w:rPr>
          <w:rFonts w:ascii="Arial" w:hAnsi="Arial" w:cs="Arial"/>
          <w:sz w:val="24"/>
          <w:szCs w:val="24"/>
        </w:rPr>
        <w:t>en México</w:t>
      </w:r>
      <w:r w:rsidR="00BD3B08">
        <w:rPr>
          <w:rFonts w:ascii="Arial" w:hAnsi="Arial" w:cs="Arial"/>
          <w:sz w:val="24"/>
          <w:szCs w:val="24"/>
        </w:rPr>
        <w:t>…………………………………………………</w:t>
      </w:r>
      <w:r w:rsidR="00E67AFF">
        <w:rPr>
          <w:rFonts w:ascii="Arial" w:hAnsi="Arial" w:cs="Arial"/>
          <w:sz w:val="24"/>
          <w:szCs w:val="24"/>
        </w:rPr>
        <w:t>..</w:t>
      </w:r>
      <w:r w:rsidR="00BD3B08">
        <w:rPr>
          <w:rFonts w:ascii="Arial" w:hAnsi="Arial" w:cs="Arial"/>
          <w:sz w:val="24"/>
          <w:szCs w:val="24"/>
        </w:rPr>
        <w:t>…….</w:t>
      </w:r>
      <w:r w:rsidR="00BD3B08">
        <w:rPr>
          <w:rFonts w:ascii="Arial" w:hAnsi="Arial" w:cs="Arial"/>
          <w:sz w:val="24"/>
          <w:szCs w:val="24"/>
        </w:rPr>
        <w:tab/>
      </w:r>
      <w:r w:rsidR="00BD3B08">
        <w:rPr>
          <w:rFonts w:ascii="Arial" w:hAnsi="Arial" w:cs="Arial"/>
          <w:sz w:val="24"/>
          <w:szCs w:val="24"/>
        </w:rPr>
        <w:tab/>
        <w:t>2</w:t>
      </w:r>
    </w:p>
    <w:p w:rsidR="006946A4" w:rsidRDefault="006946A4" w:rsidP="00BD3B08">
      <w:pPr>
        <w:spacing w:beforeLines="120" w:before="288" w:afterLines="120" w:after="288" w:line="240" w:lineRule="auto"/>
        <w:ind w:left="708" w:right="191"/>
        <w:jc w:val="both"/>
        <w:rPr>
          <w:rFonts w:ascii="Arial" w:hAnsi="Arial" w:cs="Arial"/>
          <w:sz w:val="24"/>
          <w:szCs w:val="24"/>
        </w:rPr>
      </w:pPr>
      <w:r w:rsidRPr="006946A4">
        <w:rPr>
          <w:rFonts w:ascii="Arial" w:hAnsi="Arial" w:cs="Arial"/>
          <w:sz w:val="24"/>
          <w:szCs w:val="24"/>
        </w:rPr>
        <w:t>2.2</w:t>
      </w:r>
      <w:r w:rsidRPr="006946A4">
        <w:rPr>
          <w:rFonts w:ascii="Arial" w:hAnsi="Arial" w:cs="Arial"/>
          <w:sz w:val="24"/>
          <w:szCs w:val="24"/>
        </w:rPr>
        <w:tab/>
        <w:t>El Proceso de las Reformas Constitucionales en México</w:t>
      </w:r>
      <w:r w:rsidR="00151E16">
        <w:rPr>
          <w:rFonts w:ascii="Arial" w:hAnsi="Arial" w:cs="Arial"/>
          <w:sz w:val="24"/>
          <w:szCs w:val="24"/>
        </w:rPr>
        <w:t>.</w:t>
      </w:r>
      <w:r w:rsidR="00A754EA">
        <w:rPr>
          <w:rFonts w:ascii="Arial" w:hAnsi="Arial" w:cs="Arial"/>
          <w:sz w:val="24"/>
          <w:szCs w:val="24"/>
        </w:rPr>
        <w:t>….</w:t>
      </w:r>
      <w:r w:rsidR="00BD3B08">
        <w:rPr>
          <w:rFonts w:ascii="Arial" w:hAnsi="Arial" w:cs="Arial"/>
          <w:sz w:val="24"/>
          <w:szCs w:val="24"/>
        </w:rPr>
        <w:tab/>
      </w:r>
      <w:r w:rsidR="00BD3B08">
        <w:rPr>
          <w:rFonts w:ascii="Arial" w:hAnsi="Arial" w:cs="Arial"/>
          <w:sz w:val="24"/>
          <w:szCs w:val="24"/>
        </w:rPr>
        <w:tab/>
        <w:t>3</w:t>
      </w:r>
    </w:p>
    <w:p w:rsidR="00BD3B08" w:rsidRPr="006946A4" w:rsidRDefault="00BD3B08" w:rsidP="00BD3B08">
      <w:pPr>
        <w:spacing w:beforeLines="120" w:before="288" w:afterLines="120" w:after="288" w:line="240" w:lineRule="auto"/>
        <w:ind w:left="708" w:right="900"/>
        <w:jc w:val="both"/>
        <w:rPr>
          <w:rFonts w:ascii="Arial" w:hAnsi="Arial" w:cs="Arial"/>
          <w:sz w:val="24"/>
          <w:szCs w:val="24"/>
        </w:rPr>
      </w:pPr>
    </w:p>
    <w:p w:rsidR="006946A4" w:rsidRPr="006946A4" w:rsidRDefault="006946A4" w:rsidP="006946A4">
      <w:pPr>
        <w:spacing w:beforeLines="120" w:before="288" w:afterLines="120" w:after="288" w:line="240" w:lineRule="auto"/>
        <w:jc w:val="both"/>
        <w:rPr>
          <w:rFonts w:ascii="Arial" w:hAnsi="Arial" w:cs="Arial"/>
          <w:sz w:val="24"/>
          <w:szCs w:val="24"/>
        </w:rPr>
      </w:pPr>
      <w:r w:rsidRPr="006946A4">
        <w:rPr>
          <w:rFonts w:ascii="Arial" w:hAnsi="Arial" w:cs="Arial"/>
          <w:sz w:val="24"/>
          <w:szCs w:val="24"/>
        </w:rPr>
        <w:t>3.</w:t>
      </w:r>
      <w:r w:rsidRPr="006946A4">
        <w:rPr>
          <w:rFonts w:ascii="Arial" w:hAnsi="Arial" w:cs="Arial"/>
          <w:sz w:val="24"/>
          <w:szCs w:val="24"/>
        </w:rPr>
        <w:tab/>
        <w:t xml:space="preserve">Entre las reformas constitucionales y una nueva constitución. </w:t>
      </w:r>
      <w:r w:rsidR="00BD3B08">
        <w:rPr>
          <w:rFonts w:ascii="Arial" w:hAnsi="Arial" w:cs="Arial"/>
          <w:sz w:val="24"/>
          <w:szCs w:val="24"/>
        </w:rPr>
        <w:t>……</w:t>
      </w:r>
      <w:r w:rsidR="00BD3B08">
        <w:rPr>
          <w:rFonts w:ascii="Arial" w:hAnsi="Arial" w:cs="Arial"/>
          <w:sz w:val="24"/>
          <w:szCs w:val="24"/>
        </w:rPr>
        <w:tab/>
        <w:t>.</w:t>
      </w:r>
      <w:r w:rsidR="00BD3B08">
        <w:rPr>
          <w:rFonts w:ascii="Arial" w:hAnsi="Arial" w:cs="Arial"/>
          <w:sz w:val="24"/>
          <w:szCs w:val="24"/>
        </w:rPr>
        <w:tab/>
        <w:t>4</w:t>
      </w:r>
    </w:p>
    <w:p w:rsidR="006946A4" w:rsidRPr="006946A4" w:rsidRDefault="006946A4" w:rsidP="00BD3B08">
      <w:pPr>
        <w:spacing w:beforeLines="120" w:before="288" w:afterLines="120" w:after="288" w:line="240" w:lineRule="auto"/>
        <w:ind w:left="708" w:right="191"/>
        <w:jc w:val="both"/>
        <w:rPr>
          <w:rFonts w:ascii="Arial" w:hAnsi="Arial" w:cs="Arial"/>
          <w:sz w:val="24"/>
          <w:szCs w:val="24"/>
        </w:rPr>
      </w:pPr>
      <w:r w:rsidRPr="006946A4">
        <w:rPr>
          <w:rFonts w:ascii="Arial" w:hAnsi="Arial" w:cs="Arial"/>
          <w:sz w:val="24"/>
          <w:szCs w:val="24"/>
        </w:rPr>
        <w:t>3.1 De la Legitimidad Constitucional</w:t>
      </w:r>
      <w:r w:rsidR="00BD3B08">
        <w:rPr>
          <w:rFonts w:ascii="Arial" w:hAnsi="Arial" w:cs="Arial"/>
          <w:sz w:val="24"/>
          <w:szCs w:val="24"/>
        </w:rPr>
        <w:t>…………………………………..</w:t>
      </w:r>
      <w:r w:rsidR="00BD3B08">
        <w:rPr>
          <w:rFonts w:ascii="Arial" w:hAnsi="Arial" w:cs="Arial"/>
          <w:sz w:val="24"/>
          <w:szCs w:val="24"/>
        </w:rPr>
        <w:tab/>
        <w:t>4</w:t>
      </w:r>
    </w:p>
    <w:p w:rsidR="006946A4" w:rsidRDefault="006946A4" w:rsidP="00BD3B08">
      <w:pPr>
        <w:spacing w:beforeLines="120" w:before="288" w:afterLines="120" w:after="288" w:line="240" w:lineRule="auto"/>
        <w:ind w:left="708" w:right="191"/>
        <w:jc w:val="both"/>
        <w:rPr>
          <w:rFonts w:ascii="Arial" w:hAnsi="Arial" w:cs="Arial"/>
          <w:sz w:val="24"/>
          <w:szCs w:val="24"/>
        </w:rPr>
      </w:pPr>
      <w:r w:rsidRPr="006946A4">
        <w:rPr>
          <w:rFonts w:ascii="Arial" w:hAnsi="Arial" w:cs="Arial"/>
          <w:sz w:val="24"/>
          <w:szCs w:val="24"/>
        </w:rPr>
        <w:t>3.2 Reformas Constitucionales &amp; Reforma Integral</w:t>
      </w:r>
      <w:r w:rsidR="00BD3B08">
        <w:rPr>
          <w:rFonts w:ascii="Arial" w:hAnsi="Arial" w:cs="Arial"/>
          <w:sz w:val="24"/>
          <w:szCs w:val="24"/>
        </w:rPr>
        <w:t>………………….</w:t>
      </w:r>
      <w:r w:rsidR="00BD3B08">
        <w:rPr>
          <w:rFonts w:ascii="Arial" w:hAnsi="Arial" w:cs="Arial"/>
          <w:sz w:val="24"/>
          <w:szCs w:val="24"/>
        </w:rPr>
        <w:tab/>
        <w:t>6</w:t>
      </w:r>
    </w:p>
    <w:p w:rsidR="00BD3B08" w:rsidRPr="006946A4" w:rsidRDefault="00BD3B08" w:rsidP="00BD3B08">
      <w:pPr>
        <w:spacing w:beforeLines="120" w:before="288" w:afterLines="120" w:after="288" w:line="240" w:lineRule="auto"/>
        <w:ind w:left="708" w:right="900"/>
        <w:jc w:val="both"/>
        <w:rPr>
          <w:rFonts w:ascii="Arial" w:hAnsi="Arial" w:cs="Arial"/>
          <w:sz w:val="24"/>
          <w:szCs w:val="24"/>
        </w:rPr>
      </w:pPr>
    </w:p>
    <w:p w:rsidR="006946A4" w:rsidRDefault="006946A4" w:rsidP="006946A4">
      <w:pPr>
        <w:spacing w:beforeLines="120" w:before="288" w:afterLines="120" w:after="288" w:line="240" w:lineRule="auto"/>
        <w:jc w:val="both"/>
        <w:rPr>
          <w:rFonts w:ascii="Arial" w:hAnsi="Arial" w:cs="Arial"/>
          <w:sz w:val="24"/>
          <w:szCs w:val="24"/>
        </w:rPr>
      </w:pPr>
      <w:r w:rsidRPr="006946A4">
        <w:rPr>
          <w:rFonts w:ascii="Arial" w:hAnsi="Arial" w:cs="Arial"/>
          <w:sz w:val="24"/>
          <w:szCs w:val="24"/>
        </w:rPr>
        <w:t>4.</w:t>
      </w:r>
      <w:r w:rsidRPr="006946A4">
        <w:rPr>
          <w:rFonts w:ascii="Arial" w:hAnsi="Arial" w:cs="Arial"/>
          <w:sz w:val="24"/>
          <w:szCs w:val="24"/>
        </w:rPr>
        <w:tab/>
        <w:t>Conclusiones</w:t>
      </w:r>
      <w:r w:rsidR="00BD3B08">
        <w:rPr>
          <w:rFonts w:ascii="Arial" w:hAnsi="Arial" w:cs="Arial"/>
          <w:sz w:val="24"/>
          <w:szCs w:val="24"/>
        </w:rPr>
        <w:t>…………………………………………………………….</w:t>
      </w:r>
      <w:r w:rsidR="00BD3B08">
        <w:rPr>
          <w:rFonts w:ascii="Arial" w:hAnsi="Arial" w:cs="Arial"/>
          <w:sz w:val="24"/>
          <w:szCs w:val="24"/>
        </w:rPr>
        <w:tab/>
      </w:r>
      <w:r w:rsidR="00BD3B08">
        <w:rPr>
          <w:rFonts w:ascii="Arial" w:hAnsi="Arial" w:cs="Arial"/>
          <w:sz w:val="24"/>
          <w:szCs w:val="24"/>
        </w:rPr>
        <w:tab/>
        <w:t>7</w:t>
      </w:r>
    </w:p>
    <w:p w:rsidR="00BD3B08" w:rsidRPr="006946A4" w:rsidRDefault="00BD3B08" w:rsidP="006946A4">
      <w:pPr>
        <w:spacing w:beforeLines="120" w:before="288" w:afterLines="120" w:after="288" w:line="240" w:lineRule="auto"/>
        <w:jc w:val="both"/>
        <w:rPr>
          <w:rFonts w:ascii="Arial" w:hAnsi="Arial" w:cs="Arial"/>
          <w:sz w:val="24"/>
          <w:szCs w:val="24"/>
        </w:rPr>
      </w:pPr>
    </w:p>
    <w:p w:rsidR="003900F6" w:rsidRPr="006946A4" w:rsidRDefault="006946A4" w:rsidP="006946A4">
      <w:pPr>
        <w:spacing w:beforeLines="120" w:before="288" w:afterLines="120" w:after="288" w:line="240" w:lineRule="auto"/>
        <w:jc w:val="both"/>
        <w:rPr>
          <w:rFonts w:ascii="Arial" w:hAnsi="Arial" w:cs="Arial"/>
          <w:sz w:val="24"/>
          <w:szCs w:val="24"/>
        </w:rPr>
      </w:pPr>
      <w:r w:rsidRPr="006946A4">
        <w:rPr>
          <w:rFonts w:ascii="Arial" w:hAnsi="Arial" w:cs="Arial"/>
          <w:sz w:val="24"/>
          <w:szCs w:val="24"/>
        </w:rPr>
        <w:t>5.</w:t>
      </w:r>
      <w:r w:rsidRPr="006946A4">
        <w:rPr>
          <w:rFonts w:ascii="Arial" w:hAnsi="Arial" w:cs="Arial"/>
          <w:sz w:val="24"/>
          <w:szCs w:val="24"/>
        </w:rPr>
        <w:tab/>
        <w:t>Citas y Referencias Bibliográficas</w:t>
      </w:r>
      <w:r w:rsidR="00BD3B08">
        <w:rPr>
          <w:rFonts w:ascii="Arial" w:hAnsi="Arial" w:cs="Arial"/>
          <w:sz w:val="24"/>
          <w:szCs w:val="24"/>
        </w:rPr>
        <w:t>…………………………………..….</w:t>
      </w:r>
      <w:r w:rsidR="00BD3B08">
        <w:rPr>
          <w:rFonts w:ascii="Arial" w:hAnsi="Arial" w:cs="Arial"/>
          <w:sz w:val="24"/>
          <w:szCs w:val="24"/>
        </w:rPr>
        <w:tab/>
        <w:t>8</w:t>
      </w:r>
      <w:r w:rsidR="003900F6" w:rsidRPr="006946A4">
        <w:rPr>
          <w:rFonts w:ascii="Arial" w:hAnsi="Arial" w:cs="Arial"/>
          <w:sz w:val="24"/>
          <w:szCs w:val="24"/>
        </w:rPr>
        <w:br w:type="page"/>
      </w:r>
    </w:p>
    <w:p w:rsidR="007A7357" w:rsidRPr="007A7357" w:rsidRDefault="00A244C1" w:rsidP="007A7357">
      <w:pPr>
        <w:jc w:val="right"/>
        <w:rPr>
          <w:rFonts w:ascii="Arial" w:eastAsia="Calibri" w:hAnsi="Arial" w:cs="Arial"/>
          <w:i/>
        </w:rPr>
      </w:pPr>
      <w:r>
        <w:rPr>
          <w:rFonts w:ascii="Arial" w:eastAsia="Calibri" w:hAnsi="Arial" w:cs="Arial"/>
          <w:i/>
        </w:rPr>
        <w:lastRenderedPageBreak/>
        <w:t>“</w:t>
      </w:r>
      <w:r w:rsidR="007A7357" w:rsidRPr="007A7357">
        <w:rPr>
          <w:rFonts w:ascii="Arial" w:eastAsia="Calibri" w:hAnsi="Arial" w:cs="Arial"/>
          <w:i/>
        </w:rPr>
        <w:t>La reforma constitucional es muy importante pero no es suficiente. Se requiere, además, un cambio en nuestra clase política que le dé la cuota de legitimidad requerida para liderar un cambio y fortalecer nuestra institucionalidad democrática que todavía se encuentra debilitada.</w:t>
      </w:r>
      <w:r>
        <w:rPr>
          <w:rFonts w:ascii="Arial" w:eastAsia="Calibri" w:hAnsi="Arial" w:cs="Arial"/>
          <w:i/>
        </w:rPr>
        <w:t>”</w:t>
      </w:r>
    </w:p>
    <w:p w:rsidR="007A7357" w:rsidRPr="007A7357" w:rsidRDefault="007A7357" w:rsidP="007A7357">
      <w:pPr>
        <w:jc w:val="right"/>
        <w:rPr>
          <w:rFonts w:ascii="Arial" w:eastAsia="Calibri" w:hAnsi="Arial" w:cs="Arial"/>
          <w:i/>
        </w:rPr>
      </w:pPr>
      <w:r w:rsidRPr="007A7357">
        <w:rPr>
          <w:rFonts w:ascii="Arial" w:eastAsia="Calibri" w:hAnsi="Arial" w:cs="Arial"/>
          <w:i/>
        </w:rPr>
        <w:t>Samuel B. Abad Yupanqui, Diciembre 2017.</w:t>
      </w:r>
      <w:r w:rsidR="00B20154">
        <w:rPr>
          <w:rStyle w:val="Refdenotaalpie"/>
          <w:rFonts w:ascii="Arial" w:eastAsia="Calibri" w:hAnsi="Arial" w:cs="Arial"/>
          <w:i/>
        </w:rPr>
        <w:footnoteReference w:id="1"/>
      </w:r>
    </w:p>
    <w:p w:rsidR="007A7357" w:rsidRDefault="0070389D" w:rsidP="000A3B3F">
      <w:pPr>
        <w:pStyle w:val="Prrafodelista"/>
        <w:numPr>
          <w:ilvl w:val="0"/>
          <w:numId w:val="28"/>
        </w:numPr>
        <w:spacing w:after="0" w:line="360" w:lineRule="auto"/>
        <w:jc w:val="both"/>
        <w:rPr>
          <w:rFonts w:ascii="Arial" w:eastAsia="Calibri" w:hAnsi="Arial" w:cs="Arial"/>
          <w:b/>
          <w:sz w:val="24"/>
        </w:rPr>
      </w:pPr>
      <w:r w:rsidRPr="0070389D">
        <w:rPr>
          <w:rFonts w:ascii="Arial" w:eastAsia="Calibri" w:hAnsi="Arial" w:cs="Arial"/>
          <w:b/>
          <w:sz w:val="24"/>
        </w:rPr>
        <w:t>Introducción.</w:t>
      </w:r>
    </w:p>
    <w:p w:rsidR="003D0C14" w:rsidRDefault="003C28D9" w:rsidP="000A3B3F">
      <w:pPr>
        <w:spacing w:after="0" w:line="360" w:lineRule="auto"/>
        <w:jc w:val="both"/>
        <w:rPr>
          <w:rFonts w:ascii="Arial" w:eastAsia="Calibri" w:hAnsi="Arial" w:cs="Arial"/>
          <w:sz w:val="24"/>
        </w:rPr>
      </w:pPr>
      <w:r w:rsidRPr="003C28D9">
        <w:rPr>
          <w:rFonts w:ascii="Arial" w:eastAsia="Calibri" w:hAnsi="Arial" w:cs="Arial"/>
          <w:sz w:val="24"/>
        </w:rPr>
        <w:t xml:space="preserve">El </w:t>
      </w:r>
      <w:r w:rsidR="00102B39">
        <w:rPr>
          <w:rFonts w:ascii="Arial" w:eastAsia="Calibri" w:hAnsi="Arial" w:cs="Arial"/>
          <w:sz w:val="24"/>
        </w:rPr>
        <w:t xml:space="preserve">presente </w:t>
      </w:r>
      <w:r w:rsidRPr="003C28D9">
        <w:rPr>
          <w:rFonts w:ascii="Arial" w:eastAsia="Calibri" w:hAnsi="Arial" w:cs="Arial"/>
          <w:sz w:val="24"/>
        </w:rPr>
        <w:t xml:space="preserve">ensayo </w:t>
      </w:r>
      <w:r>
        <w:rPr>
          <w:rFonts w:ascii="Arial" w:eastAsia="Calibri" w:hAnsi="Arial" w:cs="Arial"/>
          <w:sz w:val="24"/>
        </w:rPr>
        <w:t>aborda un panorama general acerca del papel que juegan las reformas constitucionales en nuestro país,</w:t>
      </w:r>
      <w:r w:rsidR="003D0C14">
        <w:rPr>
          <w:rFonts w:ascii="Arial" w:eastAsia="Calibri" w:hAnsi="Arial" w:cs="Arial"/>
          <w:sz w:val="24"/>
        </w:rPr>
        <w:t xml:space="preserve"> y de esta forma entender el principio de legitimidad constitucional, en torno a un debate cada vez más frecuente, en el cual se cuestiona la conveniencia de una nueva constitución ante un escenario donde se ha abusado del uso de las reformas constitucionales. Para lo cual los temas a tratar van desde señalar el origen y fundamento normativ</w:t>
      </w:r>
      <w:r w:rsidR="00102B39">
        <w:rPr>
          <w:rFonts w:ascii="Arial" w:eastAsia="Calibri" w:hAnsi="Arial" w:cs="Arial"/>
          <w:sz w:val="24"/>
        </w:rPr>
        <w:t>o de las reformas constitucionales</w:t>
      </w:r>
      <w:r w:rsidR="003D0C14">
        <w:rPr>
          <w:rFonts w:ascii="Arial" w:eastAsia="Calibri" w:hAnsi="Arial" w:cs="Arial"/>
          <w:sz w:val="24"/>
        </w:rPr>
        <w:t>, el proceso que en la actualidad se tiene que seguir para realizar una reforma</w:t>
      </w:r>
      <w:r w:rsidR="00102B39">
        <w:rPr>
          <w:rFonts w:ascii="Arial" w:eastAsia="Calibri" w:hAnsi="Arial" w:cs="Arial"/>
          <w:sz w:val="24"/>
        </w:rPr>
        <w:t xml:space="preserve"> constitucional</w:t>
      </w:r>
      <w:r w:rsidR="003D0C14">
        <w:rPr>
          <w:rFonts w:ascii="Arial" w:eastAsia="Calibri" w:hAnsi="Arial" w:cs="Arial"/>
          <w:sz w:val="24"/>
        </w:rPr>
        <w:t xml:space="preserve">; hasta abordar </w:t>
      </w:r>
      <w:r w:rsidR="002153BE">
        <w:rPr>
          <w:rFonts w:ascii="Arial" w:eastAsia="Calibri" w:hAnsi="Arial" w:cs="Arial"/>
          <w:sz w:val="24"/>
        </w:rPr>
        <w:t xml:space="preserve">la </w:t>
      </w:r>
      <w:r w:rsidR="003D0C14">
        <w:rPr>
          <w:rFonts w:ascii="Arial" w:eastAsia="Calibri" w:hAnsi="Arial" w:cs="Arial"/>
          <w:sz w:val="24"/>
        </w:rPr>
        <w:t xml:space="preserve">doctrina sobre la legitimidad constitucional, </w:t>
      </w:r>
      <w:r w:rsidR="002153BE">
        <w:rPr>
          <w:rFonts w:ascii="Arial" w:eastAsia="Calibri" w:hAnsi="Arial" w:cs="Arial"/>
          <w:sz w:val="24"/>
        </w:rPr>
        <w:t xml:space="preserve">el uso real de las reformas y la visión de </w:t>
      </w:r>
      <w:r w:rsidR="00102B39">
        <w:rPr>
          <w:rFonts w:ascii="Arial" w:eastAsia="Calibri" w:hAnsi="Arial" w:cs="Arial"/>
          <w:sz w:val="24"/>
        </w:rPr>
        <w:t xml:space="preserve">la </w:t>
      </w:r>
      <w:r w:rsidR="002153BE">
        <w:rPr>
          <w:rFonts w:ascii="Arial" w:eastAsia="Calibri" w:hAnsi="Arial" w:cs="Arial"/>
          <w:sz w:val="24"/>
        </w:rPr>
        <w:t xml:space="preserve">necesidad de generar </w:t>
      </w:r>
      <w:r w:rsidR="002153BE" w:rsidRPr="002153BE">
        <w:rPr>
          <w:rFonts w:ascii="Arial" w:eastAsia="Calibri" w:hAnsi="Arial" w:cs="Arial"/>
          <w:sz w:val="24"/>
        </w:rPr>
        <w:t>una nueva constitución</w:t>
      </w:r>
      <w:r w:rsidR="002153BE">
        <w:rPr>
          <w:rFonts w:ascii="Arial" w:eastAsia="Calibri" w:hAnsi="Arial" w:cs="Arial"/>
          <w:sz w:val="24"/>
        </w:rPr>
        <w:t>.</w:t>
      </w:r>
    </w:p>
    <w:p w:rsidR="003D0C14" w:rsidRDefault="003D0C14" w:rsidP="000A3B3F">
      <w:pPr>
        <w:spacing w:after="0" w:line="360" w:lineRule="auto"/>
        <w:jc w:val="both"/>
        <w:rPr>
          <w:rFonts w:ascii="Arial" w:eastAsia="Calibri" w:hAnsi="Arial" w:cs="Arial"/>
          <w:sz w:val="24"/>
        </w:rPr>
      </w:pPr>
    </w:p>
    <w:p w:rsidR="0058017F" w:rsidRPr="0070389D" w:rsidRDefault="0070389D" w:rsidP="000A3B3F">
      <w:pPr>
        <w:pStyle w:val="Prrafodelista"/>
        <w:numPr>
          <w:ilvl w:val="0"/>
          <w:numId w:val="28"/>
        </w:numPr>
        <w:spacing w:after="0" w:line="360" w:lineRule="auto"/>
        <w:jc w:val="both"/>
        <w:rPr>
          <w:rFonts w:ascii="Arial" w:eastAsia="Calibri" w:hAnsi="Arial" w:cs="Arial"/>
          <w:b/>
          <w:sz w:val="24"/>
        </w:rPr>
      </w:pPr>
      <w:r>
        <w:rPr>
          <w:rFonts w:ascii="Arial" w:eastAsia="Calibri" w:hAnsi="Arial" w:cs="Arial"/>
          <w:b/>
          <w:sz w:val="24"/>
        </w:rPr>
        <w:t>De</w:t>
      </w:r>
      <w:r w:rsidR="00054334" w:rsidRPr="0070389D">
        <w:rPr>
          <w:rFonts w:ascii="Arial" w:eastAsia="Calibri" w:hAnsi="Arial" w:cs="Arial"/>
          <w:b/>
          <w:sz w:val="24"/>
        </w:rPr>
        <w:t xml:space="preserve"> las Reformas Constitucionales en México</w:t>
      </w:r>
      <w:r>
        <w:rPr>
          <w:rFonts w:ascii="Arial" w:eastAsia="Calibri" w:hAnsi="Arial" w:cs="Arial"/>
          <w:b/>
          <w:sz w:val="24"/>
        </w:rPr>
        <w:t>.</w:t>
      </w:r>
    </w:p>
    <w:p w:rsidR="00BC0CE1" w:rsidRPr="008475B7" w:rsidRDefault="00BC0CE1" w:rsidP="000A3B3F">
      <w:pPr>
        <w:pStyle w:val="Prrafodelista"/>
        <w:numPr>
          <w:ilvl w:val="1"/>
          <w:numId w:val="28"/>
        </w:numPr>
        <w:spacing w:after="0" w:line="360" w:lineRule="auto"/>
        <w:jc w:val="both"/>
        <w:rPr>
          <w:rFonts w:ascii="Arial" w:eastAsia="Calibri" w:hAnsi="Arial" w:cs="Arial"/>
          <w:i/>
          <w:sz w:val="24"/>
        </w:rPr>
      </w:pPr>
      <w:r w:rsidRPr="008475B7">
        <w:rPr>
          <w:rFonts w:ascii="Arial" w:eastAsia="Calibri" w:hAnsi="Arial" w:cs="Arial"/>
          <w:i/>
          <w:sz w:val="24"/>
        </w:rPr>
        <w:t>F</w:t>
      </w:r>
      <w:r w:rsidR="00054334" w:rsidRPr="008475B7">
        <w:rPr>
          <w:rFonts w:ascii="Arial" w:eastAsia="Calibri" w:hAnsi="Arial" w:cs="Arial"/>
          <w:i/>
          <w:sz w:val="24"/>
        </w:rPr>
        <w:t xml:space="preserve">undamento normativo </w:t>
      </w:r>
      <w:r w:rsidRPr="008475B7">
        <w:rPr>
          <w:rFonts w:ascii="Arial" w:eastAsia="Calibri" w:hAnsi="Arial" w:cs="Arial"/>
          <w:i/>
          <w:sz w:val="24"/>
        </w:rPr>
        <w:t>de las Reformas Constitucionales en México</w:t>
      </w:r>
      <w:r w:rsidR="003C28D9" w:rsidRPr="008475B7">
        <w:rPr>
          <w:rFonts w:ascii="Arial" w:eastAsia="Calibri" w:hAnsi="Arial" w:cs="Arial"/>
          <w:i/>
          <w:sz w:val="24"/>
        </w:rPr>
        <w:t>.</w:t>
      </w:r>
    </w:p>
    <w:p w:rsidR="003C28D9" w:rsidRDefault="005F40A8" w:rsidP="000A3B3F">
      <w:pPr>
        <w:spacing w:after="0" w:line="360" w:lineRule="auto"/>
        <w:jc w:val="both"/>
        <w:rPr>
          <w:rFonts w:ascii="Arial" w:eastAsia="Calibri" w:hAnsi="Arial" w:cs="Arial"/>
          <w:i/>
          <w:sz w:val="24"/>
        </w:rPr>
      </w:pPr>
      <w:r>
        <w:rPr>
          <w:rFonts w:ascii="Arial" w:eastAsia="Calibri" w:hAnsi="Arial" w:cs="Arial"/>
          <w:sz w:val="24"/>
        </w:rPr>
        <w:t xml:space="preserve">Las reformas constitucionales están previstas en el artículo 135 de nuestra Carta Magna, que a la letra señala: </w:t>
      </w:r>
      <w:r w:rsidR="00AE1788">
        <w:rPr>
          <w:rFonts w:ascii="Arial" w:eastAsia="Calibri" w:hAnsi="Arial" w:cs="Arial"/>
          <w:sz w:val="24"/>
        </w:rPr>
        <w:t>“</w:t>
      </w:r>
      <w:r w:rsidR="00F406B2" w:rsidRPr="00F406B2">
        <w:rPr>
          <w:rFonts w:ascii="Arial" w:eastAsia="Calibri" w:hAnsi="Arial" w:cs="Arial"/>
          <w:i/>
          <w:sz w:val="24"/>
        </w:rPr>
        <w:t>La presente Constitución puede ser adicionada o reformada. Para que las adiciones o reformas lleguen a ser parte de la misma, se requiere que el Congreso de la Unión, por el voto de las dos terceras partes de los individuos presentes, acuerden las reformas o adiciones, y que éstas sean aprobadas por la mayoría de las legislaturas de los Estados y de la Ciudad de México…El Congreso de la Unión o la Comisión Permanente en su caso, harán el cómputo de los votos de las</w:t>
      </w:r>
      <w:r w:rsidR="00F406B2">
        <w:rPr>
          <w:rFonts w:ascii="Arial" w:eastAsia="Calibri" w:hAnsi="Arial" w:cs="Arial"/>
          <w:i/>
          <w:sz w:val="24"/>
        </w:rPr>
        <w:t xml:space="preserve"> </w:t>
      </w:r>
      <w:r w:rsidR="00F406B2" w:rsidRPr="00F406B2">
        <w:rPr>
          <w:rFonts w:ascii="Arial" w:eastAsia="Calibri" w:hAnsi="Arial" w:cs="Arial"/>
          <w:i/>
          <w:sz w:val="24"/>
        </w:rPr>
        <w:t>Legislaturas y la declaración de haber sido aprobadas las adiciones o reformas</w:t>
      </w:r>
      <w:r w:rsidR="00AE1788">
        <w:rPr>
          <w:rFonts w:ascii="Arial" w:eastAsia="Calibri" w:hAnsi="Arial" w:cs="Arial"/>
          <w:i/>
          <w:sz w:val="24"/>
        </w:rPr>
        <w:t>”</w:t>
      </w:r>
      <w:r w:rsidR="00F406B2" w:rsidRPr="00F406B2">
        <w:rPr>
          <w:rFonts w:ascii="Arial" w:eastAsia="Calibri" w:hAnsi="Arial" w:cs="Arial"/>
          <w:i/>
          <w:sz w:val="24"/>
        </w:rPr>
        <w:t>.</w:t>
      </w:r>
    </w:p>
    <w:p w:rsidR="009F0A7D" w:rsidRPr="009F0A7D" w:rsidRDefault="009F0A7D" w:rsidP="000A3B3F">
      <w:pPr>
        <w:spacing w:after="0" w:line="360" w:lineRule="auto"/>
        <w:jc w:val="both"/>
        <w:rPr>
          <w:rFonts w:ascii="Arial" w:eastAsia="Calibri" w:hAnsi="Arial" w:cs="Arial"/>
          <w:sz w:val="24"/>
        </w:rPr>
      </w:pPr>
      <w:r w:rsidRPr="009F0A7D">
        <w:rPr>
          <w:rFonts w:ascii="Arial" w:eastAsia="Calibri" w:hAnsi="Arial" w:cs="Arial"/>
          <w:sz w:val="24"/>
        </w:rPr>
        <w:lastRenderedPageBreak/>
        <w:t xml:space="preserve">Jorge Carpizo (2011), </w:t>
      </w:r>
      <w:r>
        <w:rPr>
          <w:rFonts w:ascii="Arial" w:eastAsia="Calibri" w:hAnsi="Arial" w:cs="Arial"/>
          <w:sz w:val="24"/>
        </w:rPr>
        <w:t xml:space="preserve">cita las tres funciones </w:t>
      </w:r>
      <w:r w:rsidRPr="009F0A7D">
        <w:rPr>
          <w:rFonts w:ascii="Arial" w:eastAsia="Calibri" w:hAnsi="Arial" w:cs="Arial"/>
          <w:sz w:val="24"/>
        </w:rPr>
        <w:t xml:space="preserve">de la reforma constitucional que Pedro de Vega </w:t>
      </w:r>
      <w:r>
        <w:rPr>
          <w:rFonts w:ascii="Arial" w:eastAsia="Calibri" w:hAnsi="Arial" w:cs="Arial"/>
          <w:sz w:val="24"/>
        </w:rPr>
        <w:t>señala</w:t>
      </w:r>
      <w:r w:rsidR="00D54AD0">
        <w:rPr>
          <w:rFonts w:ascii="Arial" w:eastAsia="Calibri" w:hAnsi="Arial" w:cs="Arial"/>
          <w:sz w:val="24"/>
        </w:rPr>
        <w:t>: a) L</w:t>
      </w:r>
      <w:r w:rsidRPr="009F0A7D">
        <w:rPr>
          <w:rFonts w:ascii="Arial" w:eastAsia="Calibri" w:hAnsi="Arial" w:cs="Arial"/>
          <w:sz w:val="24"/>
        </w:rPr>
        <w:t>a adecuación de la norma a la realidad</w:t>
      </w:r>
      <w:r w:rsidR="008C4D97">
        <w:rPr>
          <w:rFonts w:ascii="Arial" w:eastAsia="Calibri" w:hAnsi="Arial" w:cs="Arial"/>
          <w:sz w:val="24"/>
        </w:rPr>
        <w:t>;</w:t>
      </w:r>
      <w:r w:rsidRPr="009F0A7D">
        <w:rPr>
          <w:rFonts w:ascii="Arial" w:eastAsia="Calibri" w:hAnsi="Arial" w:cs="Arial"/>
          <w:sz w:val="24"/>
        </w:rPr>
        <w:t xml:space="preserve"> b) </w:t>
      </w:r>
      <w:r w:rsidR="00D54AD0">
        <w:rPr>
          <w:rFonts w:ascii="Arial" w:eastAsia="Calibri" w:hAnsi="Arial" w:cs="Arial"/>
          <w:sz w:val="24"/>
        </w:rPr>
        <w:t>E</w:t>
      </w:r>
      <w:r w:rsidRPr="009F0A7D">
        <w:rPr>
          <w:rFonts w:ascii="Arial" w:eastAsia="Calibri" w:hAnsi="Arial" w:cs="Arial"/>
          <w:sz w:val="24"/>
        </w:rPr>
        <w:t>l acondicionamiento que se lleva a cabo sin quebrantamiento de la continuidad jurídica</w:t>
      </w:r>
      <w:r w:rsidR="008C4D97">
        <w:rPr>
          <w:rFonts w:ascii="Arial" w:eastAsia="Calibri" w:hAnsi="Arial" w:cs="Arial"/>
          <w:sz w:val="24"/>
        </w:rPr>
        <w:t>;</w:t>
      </w:r>
      <w:r w:rsidRPr="009F0A7D">
        <w:rPr>
          <w:rFonts w:ascii="Arial" w:eastAsia="Calibri" w:hAnsi="Arial" w:cs="Arial"/>
          <w:sz w:val="24"/>
        </w:rPr>
        <w:t xml:space="preserve"> y c) </w:t>
      </w:r>
      <w:r w:rsidR="00D54AD0">
        <w:rPr>
          <w:rFonts w:ascii="Arial" w:eastAsia="Calibri" w:hAnsi="Arial" w:cs="Arial"/>
          <w:sz w:val="24"/>
        </w:rPr>
        <w:t>A</w:t>
      </w:r>
      <w:r w:rsidRPr="009F0A7D">
        <w:rPr>
          <w:rFonts w:ascii="Arial" w:eastAsia="Calibri" w:hAnsi="Arial" w:cs="Arial"/>
          <w:sz w:val="24"/>
        </w:rPr>
        <w:t xml:space="preserve"> través del mecanismo especial de reforma la norma constitucional adquiere su carácter de suprema, lo cual implica dos aspectos, que la norma constitucional deroga a la secundaria que la contraríe, e impide que los poderes constituidos se conviertan en Constituyente.</w:t>
      </w:r>
    </w:p>
    <w:p w:rsidR="0058017F" w:rsidRPr="008475B7" w:rsidRDefault="006F2A53" w:rsidP="000A3B3F">
      <w:pPr>
        <w:pStyle w:val="Prrafodelista"/>
        <w:numPr>
          <w:ilvl w:val="1"/>
          <w:numId w:val="28"/>
        </w:numPr>
        <w:spacing w:after="0" w:line="360" w:lineRule="auto"/>
        <w:jc w:val="both"/>
        <w:rPr>
          <w:rFonts w:ascii="Arial" w:eastAsia="Calibri" w:hAnsi="Arial" w:cs="Arial"/>
          <w:i/>
          <w:sz w:val="24"/>
        </w:rPr>
      </w:pPr>
      <w:r w:rsidRPr="008475B7">
        <w:rPr>
          <w:rFonts w:ascii="Arial" w:eastAsia="Calibri" w:hAnsi="Arial" w:cs="Arial"/>
          <w:i/>
          <w:sz w:val="24"/>
        </w:rPr>
        <w:t>El Proceso de las Reformas Constitucionales en México.</w:t>
      </w:r>
    </w:p>
    <w:p w:rsidR="008475B7" w:rsidRDefault="008475B7" w:rsidP="000A3B3F">
      <w:pPr>
        <w:spacing w:after="0" w:line="360" w:lineRule="auto"/>
        <w:jc w:val="both"/>
        <w:rPr>
          <w:rFonts w:ascii="Arial" w:eastAsia="Calibri" w:hAnsi="Arial" w:cs="Arial"/>
          <w:sz w:val="24"/>
        </w:rPr>
      </w:pPr>
      <w:r>
        <w:rPr>
          <w:rFonts w:ascii="Arial" w:eastAsia="Calibri" w:hAnsi="Arial" w:cs="Arial"/>
          <w:sz w:val="24"/>
        </w:rPr>
        <w:t xml:space="preserve">Actualmente, </w:t>
      </w:r>
      <w:r w:rsidR="0099450C">
        <w:rPr>
          <w:rFonts w:ascii="Arial" w:eastAsia="Calibri" w:hAnsi="Arial" w:cs="Arial"/>
          <w:sz w:val="24"/>
        </w:rPr>
        <w:t xml:space="preserve">en el proceso a seguir en una reforma constitucional en nuestro país se identifican </w:t>
      </w:r>
      <w:r w:rsidR="0063399E">
        <w:rPr>
          <w:rFonts w:ascii="Arial" w:eastAsia="Calibri" w:hAnsi="Arial" w:cs="Arial"/>
          <w:sz w:val="24"/>
        </w:rPr>
        <w:t>las</w:t>
      </w:r>
      <w:r w:rsidR="0099450C">
        <w:rPr>
          <w:rFonts w:ascii="Arial" w:eastAsia="Calibri" w:hAnsi="Arial" w:cs="Arial"/>
          <w:sz w:val="24"/>
        </w:rPr>
        <w:t xml:space="preserve"> etapas</w:t>
      </w:r>
      <w:r w:rsidR="0063399E">
        <w:rPr>
          <w:rFonts w:ascii="Arial" w:eastAsia="Calibri" w:hAnsi="Arial" w:cs="Arial"/>
          <w:sz w:val="24"/>
        </w:rPr>
        <w:t xml:space="preserve"> y actores siguientes:</w:t>
      </w:r>
    </w:p>
    <w:p w:rsidR="003C28D9" w:rsidRPr="0099450C" w:rsidRDefault="003C28D9" w:rsidP="000A3B3F">
      <w:pPr>
        <w:spacing w:after="0" w:line="360" w:lineRule="auto"/>
        <w:ind w:left="360"/>
        <w:jc w:val="both"/>
        <w:rPr>
          <w:rFonts w:ascii="Arial" w:eastAsia="Calibri" w:hAnsi="Arial" w:cs="Arial"/>
          <w:sz w:val="24"/>
          <w:u w:val="single"/>
        </w:rPr>
      </w:pPr>
      <w:r w:rsidRPr="0099450C">
        <w:rPr>
          <w:rFonts w:ascii="Arial" w:eastAsia="Calibri" w:hAnsi="Arial" w:cs="Arial"/>
          <w:sz w:val="24"/>
          <w:u w:val="single"/>
        </w:rPr>
        <w:t>a) Iniciativa.</w:t>
      </w:r>
    </w:p>
    <w:p w:rsidR="003C28D9" w:rsidRPr="003C28D9" w:rsidRDefault="003C28D9" w:rsidP="000A3B3F">
      <w:pPr>
        <w:spacing w:after="0" w:line="360" w:lineRule="auto"/>
        <w:jc w:val="both"/>
        <w:rPr>
          <w:rFonts w:ascii="Arial" w:eastAsia="Calibri" w:hAnsi="Arial" w:cs="Arial"/>
          <w:sz w:val="24"/>
        </w:rPr>
      </w:pPr>
      <w:r w:rsidRPr="003C28D9">
        <w:rPr>
          <w:rFonts w:ascii="Arial" w:eastAsia="Calibri" w:hAnsi="Arial" w:cs="Arial"/>
          <w:sz w:val="24"/>
        </w:rPr>
        <w:t xml:space="preserve">El proceso inicia con la presentación de la “iniciativa de reforma constitucional” por parte de aquellos que cuentan con la facultad para presentar iniciativas de leyes o decretos, el Dr. Arturo Garita Alonso en el documento “Proceso Legislativo y Reforma Constitucional” señala que en el caso de México, los sujetos facultados para presentar iniciativas de ley son: i) el Presidente de la República; ii) los Diputados y Senadores al Congreso de la Unión; iii) las Legislaturas de los Estados y de la Ciudad de México; y, iv) los ciudadanos, por disposición del artículo 71 de la Constitución Política de los Estados Unidos Mexicanos. </w:t>
      </w:r>
    </w:p>
    <w:p w:rsidR="003C28D9" w:rsidRPr="003C28D9" w:rsidRDefault="003C28D9" w:rsidP="000A3B3F">
      <w:pPr>
        <w:spacing w:after="0" w:line="360" w:lineRule="auto"/>
        <w:jc w:val="both"/>
        <w:rPr>
          <w:rFonts w:ascii="Arial" w:eastAsia="Calibri" w:hAnsi="Arial" w:cs="Arial"/>
          <w:sz w:val="24"/>
        </w:rPr>
      </w:pPr>
      <w:r w:rsidRPr="003C28D9">
        <w:rPr>
          <w:rFonts w:ascii="Arial" w:eastAsia="Calibri" w:hAnsi="Arial" w:cs="Arial"/>
          <w:sz w:val="24"/>
        </w:rPr>
        <w:t>La iniciativa se presenta en el pleno de la cá</w:t>
      </w:r>
      <w:r w:rsidR="0099450C">
        <w:rPr>
          <w:rFonts w:ascii="Arial" w:eastAsia="Calibri" w:hAnsi="Arial" w:cs="Arial"/>
          <w:sz w:val="24"/>
        </w:rPr>
        <w:t>mara de origen, esto es, aquella</w:t>
      </w:r>
      <w:r w:rsidRPr="003C28D9">
        <w:rPr>
          <w:rFonts w:ascii="Arial" w:eastAsia="Calibri" w:hAnsi="Arial" w:cs="Arial"/>
          <w:sz w:val="24"/>
        </w:rPr>
        <w:t xml:space="preserve"> que conoció en </w:t>
      </w:r>
      <w:r w:rsidR="0099450C">
        <w:rPr>
          <w:rFonts w:ascii="Arial" w:eastAsia="Calibri" w:hAnsi="Arial" w:cs="Arial"/>
          <w:sz w:val="24"/>
        </w:rPr>
        <w:t xml:space="preserve">primera instancia la iniciativa, para ser posteriormente turnada a las </w:t>
      </w:r>
      <w:r w:rsidRPr="003C28D9">
        <w:rPr>
          <w:rFonts w:ascii="Arial" w:eastAsia="Calibri" w:hAnsi="Arial" w:cs="Arial"/>
          <w:sz w:val="24"/>
        </w:rPr>
        <w:t>comisiones.</w:t>
      </w:r>
    </w:p>
    <w:p w:rsidR="003C28D9" w:rsidRPr="0099450C" w:rsidRDefault="003C28D9" w:rsidP="000A3B3F">
      <w:pPr>
        <w:spacing w:after="0" w:line="360" w:lineRule="auto"/>
        <w:ind w:left="360"/>
        <w:jc w:val="both"/>
        <w:rPr>
          <w:rFonts w:ascii="Arial" w:eastAsia="Calibri" w:hAnsi="Arial" w:cs="Arial"/>
          <w:sz w:val="24"/>
          <w:u w:val="single"/>
        </w:rPr>
      </w:pPr>
      <w:r w:rsidRPr="0099450C">
        <w:rPr>
          <w:rFonts w:ascii="Arial" w:eastAsia="Calibri" w:hAnsi="Arial" w:cs="Arial"/>
          <w:sz w:val="24"/>
          <w:u w:val="single"/>
        </w:rPr>
        <w:t>b) Discusión y Aprobación.</w:t>
      </w:r>
    </w:p>
    <w:p w:rsidR="003C28D9" w:rsidRPr="003C28D9" w:rsidRDefault="003C28D9" w:rsidP="000A3B3F">
      <w:pPr>
        <w:spacing w:after="0" w:line="360" w:lineRule="auto"/>
        <w:jc w:val="both"/>
        <w:rPr>
          <w:rFonts w:ascii="Arial" w:eastAsia="Calibri" w:hAnsi="Arial" w:cs="Arial"/>
          <w:sz w:val="24"/>
        </w:rPr>
      </w:pPr>
      <w:r w:rsidRPr="003C28D9">
        <w:rPr>
          <w:rFonts w:ascii="Arial" w:eastAsia="Calibri" w:hAnsi="Arial" w:cs="Arial"/>
          <w:sz w:val="24"/>
        </w:rPr>
        <w:t>En México al tratarse de un “…Congreso bicameral compuesto por la Cámara de Diputados y la Cámara de Senadores, la etapa de discusión se lleva a cabo sucesivamente en ambas Cámaras, esto es que, aprobado un proyecto en la Cámara de su origen, pasará para s</w:t>
      </w:r>
      <w:r w:rsidR="0099450C">
        <w:rPr>
          <w:rFonts w:ascii="Arial" w:eastAsia="Calibri" w:hAnsi="Arial" w:cs="Arial"/>
          <w:sz w:val="24"/>
        </w:rPr>
        <w:t>u discusión a la otra,…”</w:t>
      </w:r>
      <w:r w:rsidR="0099450C" w:rsidRPr="005E41B4">
        <w:rPr>
          <w:vertAlign w:val="superscript"/>
        </w:rPr>
        <w:footnoteReference w:id="2"/>
      </w:r>
    </w:p>
    <w:p w:rsidR="003C28D9" w:rsidRPr="003C28D9" w:rsidRDefault="0099450C" w:rsidP="000A3B3F">
      <w:pPr>
        <w:spacing w:after="0" w:line="360" w:lineRule="auto"/>
        <w:jc w:val="both"/>
        <w:rPr>
          <w:rFonts w:ascii="Arial" w:eastAsia="Calibri" w:hAnsi="Arial" w:cs="Arial"/>
          <w:sz w:val="24"/>
        </w:rPr>
      </w:pPr>
      <w:r>
        <w:rPr>
          <w:rFonts w:ascii="Arial" w:eastAsia="Calibri" w:hAnsi="Arial" w:cs="Arial"/>
          <w:sz w:val="24"/>
        </w:rPr>
        <w:lastRenderedPageBreak/>
        <w:t>Las</w:t>
      </w:r>
      <w:r w:rsidR="003C28D9" w:rsidRPr="003C28D9">
        <w:rPr>
          <w:rFonts w:ascii="Arial" w:eastAsia="Calibri" w:hAnsi="Arial" w:cs="Arial"/>
          <w:sz w:val="24"/>
        </w:rPr>
        <w:t xml:space="preserve"> comisiones estudian la iniciativa y e</w:t>
      </w:r>
      <w:r>
        <w:rPr>
          <w:rFonts w:ascii="Arial" w:eastAsia="Calibri" w:hAnsi="Arial" w:cs="Arial"/>
          <w:sz w:val="24"/>
        </w:rPr>
        <w:t xml:space="preserve">laboran y aprueban un dictamen, este último es </w:t>
      </w:r>
      <w:r w:rsidR="003C28D9" w:rsidRPr="003C28D9">
        <w:rPr>
          <w:rFonts w:ascii="Arial" w:eastAsia="Calibri" w:hAnsi="Arial" w:cs="Arial"/>
          <w:sz w:val="24"/>
        </w:rPr>
        <w:t xml:space="preserve">presentado ante </w:t>
      </w:r>
      <w:r>
        <w:rPr>
          <w:rFonts w:ascii="Arial" w:eastAsia="Calibri" w:hAnsi="Arial" w:cs="Arial"/>
          <w:sz w:val="24"/>
        </w:rPr>
        <w:t xml:space="preserve">el pleno de la cámara de origen, para su </w:t>
      </w:r>
      <w:r w:rsidR="003C28D9" w:rsidRPr="003C28D9">
        <w:rPr>
          <w:rFonts w:ascii="Arial" w:eastAsia="Calibri" w:hAnsi="Arial" w:cs="Arial"/>
          <w:sz w:val="24"/>
        </w:rPr>
        <w:t>lectura, discusión y en su caso la aprobación</w:t>
      </w:r>
      <w:r>
        <w:rPr>
          <w:rFonts w:ascii="Arial" w:eastAsia="Calibri" w:hAnsi="Arial" w:cs="Arial"/>
          <w:sz w:val="24"/>
        </w:rPr>
        <w:t xml:space="preserve">; mandándose la </w:t>
      </w:r>
      <w:r w:rsidR="003C28D9" w:rsidRPr="003C28D9">
        <w:rPr>
          <w:rFonts w:ascii="Arial" w:eastAsia="Calibri" w:hAnsi="Arial" w:cs="Arial"/>
          <w:sz w:val="24"/>
        </w:rPr>
        <w:t>minuta a la colegislatura (Cámara revisora), que corresponda.</w:t>
      </w:r>
    </w:p>
    <w:p w:rsidR="003C28D9" w:rsidRPr="003C28D9" w:rsidRDefault="003C28D9" w:rsidP="000A3B3F">
      <w:pPr>
        <w:spacing w:after="0" w:line="360" w:lineRule="auto"/>
        <w:jc w:val="both"/>
        <w:rPr>
          <w:rFonts w:ascii="Arial" w:eastAsia="Calibri" w:hAnsi="Arial" w:cs="Arial"/>
          <w:sz w:val="24"/>
        </w:rPr>
      </w:pPr>
      <w:r w:rsidRPr="003C28D9">
        <w:rPr>
          <w:rFonts w:ascii="Arial" w:eastAsia="Calibri" w:hAnsi="Arial" w:cs="Arial"/>
          <w:sz w:val="24"/>
        </w:rPr>
        <w:t>El proyecto de reforma constitucional se presenta ante</w:t>
      </w:r>
      <w:r w:rsidR="0099450C">
        <w:rPr>
          <w:rFonts w:ascii="Arial" w:eastAsia="Calibri" w:hAnsi="Arial" w:cs="Arial"/>
          <w:sz w:val="24"/>
        </w:rPr>
        <w:t xml:space="preserve"> el pleno de la cámara revisora, quien lo turna</w:t>
      </w:r>
      <w:r w:rsidRPr="003C28D9">
        <w:rPr>
          <w:rFonts w:ascii="Arial" w:eastAsia="Calibri" w:hAnsi="Arial" w:cs="Arial"/>
          <w:sz w:val="24"/>
        </w:rPr>
        <w:t xml:space="preserve"> a </w:t>
      </w:r>
      <w:r w:rsidR="0099450C">
        <w:rPr>
          <w:rFonts w:ascii="Arial" w:eastAsia="Calibri" w:hAnsi="Arial" w:cs="Arial"/>
          <w:sz w:val="24"/>
        </w:rPr>
        <w:t xml:space="preserve">las </w:t>
      </w:r>
      <w:r w:rsidRPr="003C28D9">
        <w:rPr>
          <w:rFonts w:ascii="Arial" w:eastAsia="Calibri" w:hAnsi="Arial" w:cs="Arial"/>
          <w:sz w:val="24"/>
        </w:rPr>
        <w:t>comisiones para su estudio y dictamen</w:t>
      </w:r>
      <w:r w:rsidR="0099450C">
        <w:rPr>
          <w:rFonts w:ascii="Arial" w:eastAsia="Calibri" w:hAnsi="Arial" w:cs="Arial"/>
          <w:sz w:val="24"/>
        </w:rPr>
        <w:t>.</w:t>
      </w:r>
      <w:r w:rsidRPr="003C28D9">
        <w:rPr>
          <w:rFonts w:ascii="Arial" w:eastAsia="Calibri" w:hAnsi="Arial" w:cs="Arial"/>
          <w:sz w:val="24"/>
        </w:rPr>
        <w:t xml:space="preserve"> Se presenta el dictamen ante el pleno de la cámara revisora, en donde se discute y en su caso se aprueba el proyecto de reforma.</w:t>
      </w:r>
      <w:r w:rsidR="0099450C">
        <w:rPr>
          <w:rFonts w:ascii="Arial" w:eastAsia="Calibri" w:hAnsi="Arial" w:cs="Arial"/>
          <w:sz w:val="24"/>
        </w:rPr>
        <w:t xml:space="preserve"> </w:t>
      </w:r>
      <w:r w:rsidRPr="003C28D9">
        <w:rPr>
          <w:rFonts w:ascii="Arial" w:eastAsia="Calibri" w:hAnsi="Arial" w:cs="Arial"/>
          <w:sz w:val="24"/>
        </w:rPr>
        <w:t>En caso de que la cámara revisora haga observaciones o deseche el proyecto total o parcialmente, se devuelve el proyecto a la cámara de Origen, quien a su vez podrá aprobarlo total o parcialmente.</w:t>
      </w:r>
      <w:r w:rsidR="0099450C">
        <w:rPr>
          <w:rFonts w:ascii="Arial" w:eastAsia="Calibri" w:hAnsi="Arial" w:cs="Arial"/>
          <w:sz w:val="24"/>
        </w:rPr>
        <w:t xml:space="preserve"> </w:t>
      </w:r>
      <w:r w:rsidRPr="003C28D9">
        <w:rPr>
          <w:rFonts w:ascii="Arial" w:eastAsia="Calibri" w:hAnsi="Arial" w:cs="Arial"/>
          <w:sz w:val="24"/>
        </w:rPr>
        <w:t>Si no hay observaciones por la cámara revisora o, en su caso, la cámara de origen aprueba las observaciones hechas por la cámara revisora, se remite una minuta con el proyecto de reforma constitucional a los congresos de los 31 estados de la república, para su aprobación.</w:t>
      </w:r>
    </w:p>
    <w:p w:rsidR="003C28D9" w:rsidRPr="003C28D9" w:rsidRDefault="003C28D9" w:rsidP="000A3B3F">
      <w:pPr>
        <w:spacing w:after="0" w:line="360" w:lineRule="auto"/>
        <w:jc w:val="both"/>
        <w:rPr>
          <w:rFonts w:ascii="Arial" w:eastAsia="Calibri" w:hAnsi="Arial" w:cs="Arial"/>
          <w:sz w:val="24"/>
        </w:rPr>
      </w:pPr>
      <w:r w:rsidRPr="003C28D9">
        <w:rPr>
          <w:rFonts w:ascii="Arial" w:eastAsia="Calibri" w:hAnsi="Arial" w:cs="Arial"/>
          <w:sz w:val="24"/>
        </w:rPr>
        <w:t xml:space="preserve">Cada Estado remite su acuerdo, sea aprobatorio o no, a alguna de las cámaras del congreso de la unión, aquella que cuente con el mayor número de acuerdos aprobatorios, ósea la mitad más uno, hará el cómputo y declaratoria de reforma constitucional, </w:t>
      </w:r>
      <w:r w:rsidR="0063399E">
        <w:rPr>
          <w:rFonts w:ascii="Arial" w:eastAsia="Calibri" w:hAnsi="Arial" w:cs="Arial"/>
          <w:sz w:val="24"/>
        </w:rPr>
        <w:t>remitiendo la</w:t>
      </w:r>
      <w:r w:rsidRPr="003C28D9">
        <w:rPr>
          <w:rFonts w:ascii="Arial" w:eastAsia="Calibri" w:hAnsi="Arial" w:cs="Arial"/>
          <w:sz w:val="24"/>
        </w:rPr>
        <w:t xml:space="preserve"> minuta a la colegislatura</w:t>
      </w:r>
      <w:r w:rsidR="0063399E">
        <w:rPr>
          <w:rFonts w:ascii="Arial" w:eastAsia="Calibri" w:hAnsi="Arial" w:cs="Arial"/>
          <w:sz w:val="24"/>
        </w:rPr>
        <w:t xml:space="preserve">, esta última </w:t>
      </w:r>
      <w:r w:rsidRPr="003C28D9">
        <w:rPr>
          <w:rFonts w:ascii="Arial" w:eastAsia="Calibri" w:hAnsi="Arial" w:cs="Arial"/>
          <w:sz w:val="24"/>
        </w:rPr>
        <w:t xml:space="preserve">la </w:t>
      </w:r>
      <w:r w:rsidR="0063399E" w:rsidRPr="003C28D9">
        <w:rPr>
          <w:rFonts w:ascii="Arial" w:eastAsia="Calibri" w:hAnsi="Arial" w:cs="Arial"/>
          <w:sz w:val="24"/>
        </w:rPr>
        <w:t>aprobar</w:t>
      </w:r>
      <w:r w:rsidR="0063399E">
        <w:rPr>
          <w:rFonts w:ascii="Arial" w:eastAsia="Calibri" w:hAnsi="Arial" w:cs="Arial"/>
          <w:sz w:val="24"/>
        </w:rPr>
        <w:t>á y remitirá</w:t>
      </w:r>
      <w:r w:rsidRPr="003C28D9">
        <w:rPr>
          <w:rFonts w:ascii="Arial" w:eastAsia="Calibri" w:hAnsi="Arial" w:cs="Arial"/>
          <w:sz w:val="24"/>
        </w:rPr>
        <w:t xml:space="preserve"> al ejecutivo para su promulgación y publicación.</w:t>
      </w:r>
    </w:p>
    <w:p w:rsidR="003C28D9" w:rsidRPr="0063399E" w:rsidRDefault="003C28D9" w:rsidP="000A3B3F">
      <w:pPr>
        <w:spacing w:after="0" w:line="360" w:lineRule="auto"/>
        <w:ind w:left="360"/>
        <w:jc w:val="both"/>
        <w:rPr>
          <w:rFonts w:ascii="Arial" w:eastAsia="Calibri" w:hAnsi="Arial" w:cs="Arial"/>
          <w:sz w:val="24"/>
          <w:u w:val="single"/>
        </w:rPr>
      </w:pPr>
      <w:r w:rsidRPr="0063399E">
        <w:rPr>
          <w:rFonts w:ascii="Arial" w:eastAsia="Calibri" w:hAnsi="Arial" w:cs="Arial"/>
          <w:sz w:val="24"/>
          <w:u w:val="single"/>
        </w:rPr>
        <w:t>c) Sanción</w:t>
      </w:r>
      <w:r w:rsidR="0063399E" w:rsidRPr="0063399E">
        <w:rPr>
          <w:rFonts w:ascii="Arial" w:eastAsia="Calibri" w:hAnsi="Arial" w:cs="Arial"/>
          <w:sz w:val="24"/>
          <w:u w:val="single"/>
        </w:rPr>
        <w:t>.</w:t>
      </w:r>
    </w:p>
    <w:p w:rsidR="003C28D9" w:rsidRPr="003C28D9" w:rsidRDefault="003C28D9" w:rsidP="000A3B3F">
      <w:pPr>
        <w:spacing w:after="0" w:line="360" w:lineRule="auto"/>
        <w:jc w:val="both"/>
        <w:rPr>
          <w:rFonts w:ascii="Arial" w:eastAsia="Calibri" w:hAnsi="Arial" w:cs="Arial"/>
          <w:sz w:val="24"/>
        </w:rPr>
      </w:pPr>
      <w:r w:rsidRPr="003C28D9">
        <w:rPr>
          <w:rFonts w:ascii="Arial" w:eastAsia="Calibri" w:hAnsi="Arial" w:cs="Arial"/>
          <w:sz w:val="24"/>
        </w:rPr>
        <w:t>Al Poder Ejecutivo le corresponde expresar su acuerdo (aceptación) con el proyecto de ley o decreto, sancionándolo.</w:t>
      </w:r>
    </w:p>
    <w:p w:rsidR="003C28D9" w:rsidRPr="0063399E" w:rsidRDefault="003C28D9" w:rsidP="000A3B3F">
      <w:pPr>
        <w:spacing w:after="0" w:line="360" w:lineRule="auto"/>
        <w:ind w:left="360"/>
        <w:jc w:val="both"/>
        <w:rPr>
          <w:rFonts w:ascii="Arial" w:eastAsia="Calibri" w:hAnsi="Arial" w:cs="Arial"/>
          <w:sz w:val="24"/>
          <w:u w:val="single"/>
        </w:rPr>
      </w:pPr>
      <w:r w:rsidRPr="0063399E">
        <w:rPr>
          <w:rFonts w:ascii="Arial" w:eastAsia="Calibri" w:hAnsi="Arial" w:cs="Arial"/>
          <w:sz w:val="24"/>
          <w:u w:val="single"/>
        </w:rPr>
        <w:t>d) Publicación.</w:t>
      </w:r>
    </w:p>
    <w:p w:rsidR="003C28D9" w:rsidRPr="003C28D9" w:rsidRDefault="003C28D9" w:rsidP="000A3B3F">
      <w:pPr>
        <w:spacing w:after="0" w:line="360" w:lineRule="auto"/>
        <w:jc w:val="both"/>
        <w:rPr>
          <w:rFonts w:ascii="Arial" w:eastAsia="Calibri" w:hAnsi="Arial" w:cs="Arial"/>
          <w:sz w:val="24"/>
        </w:rPr>
      </w:pPr>
      <w:r w:rsidRPr="003C28D9">
        <w:rPr>
          <w:rFonts w:ascii="Arial" w:eastAsia="Calibri" w:hAnsi="Arial" w:cs="Arial"/>
          <w:sz w:val="24"/>
        </w:rPr>
        <w:t>El poder ejecutivo publica la reforma constitucional aprobada por el congreso de la unión y las legislaturas de los Estados, para da a conocer a los destinatarios de la ley que ésta fue previamente aprobada y sancionada, la publicación se realice a través de un medio oficial, que para México es el Diario Oficial de la Federación.</w:t>
      </w:r>
    </w:p>
    <w:p w:rsidR="003C28D9" w:rsidRPr="003C28D9" w:rsidRDefault="003C28D9" w:rsidP="000A3B3F">
      <w:pPr>
        <w:spacing w:after="0" w:line="360" w:lineRule="auto"/>
        <w:ind w:left="360"/>
        <w:jc w:val="both"/>
        <w:rPr>
          <w:rFonts w:ascii="Arial" w:eastAsia="Calibri" w:hAnsi="Arial" w:cs="Arial"/>
          <w:sz w:val="24"/>
        </w:rPr>
      </w:pPr>
    </w:p>
    <w:p w:rsidR="00BC0CE1" w:rsidRDefault="00BC0CE1" w:rsidP="000A3B3F">
      <w:pPr>
        <w:pStyle w:val="Prrafodelista"/>
        <w:numPr>
          <w:ilvl w:val="0"/>
          <w:numId w:val="28"/>
        </w:numPr>
        <w:spacing w:after="0" w:line="360" w:lineRule="auto"/>
        <w:jc w:val="both"/>
        <w:rPr>
          <w:rFonts w:ascii="Arial" w:eastAsia="Calibri" w:hAnsi="Arial" w:cs="Arial"/>
          <w:sz w:val="24"/>
        </w:rPr>
      </w:pPr>
      <w:r w:rsidRPr="00BC0CE1">
        <w:rPr>
          <w:rFonts w:ascii="Arial" w:eastAsia="Calibri" w:hAnsi="Arial" w:cs="Arial"/>
          <w:b/>
          <w:sz w:val="24"/>
        </w:rPr>
        <w:t>E</w:t>
      </w:r>
      <w:r>
        <w:rPr>
          <w:rFonts w:ascii="Arial" w:eastAsia="Calibri" w:hAnsi="Arial" w:cs="Arial"/>
          <w:b/>
          <w:sz w:val="24"/>
        </w:rPr>
        <w:t>ntre las reformas constitucionales y una nueva constitución.</w:t>
      </w:r>
      <w:r>
        <w:rPr>
          <w:rFonts w:ascii="Arial" w:eastAsia="Calibri" w:hAnsi="Arial" w:cs="Arial"/>
          <w:sz w:val="24"/>
        </w:rPr>
        <w:t xml:space="preserve"> </w:t>
      </w:r>
    </w:p>
    <w:p w:rsidR="008C4D97" w:rsidRPr="008E4C52" w:rsidRDefault="008C4D97" w:rsidP="000A3B3F">
      <w:pPr>
        <w:spacing w:after="0" w:line="360" w:lineRule="auto"/>
        <w:ind w:left="708"/>
        <w:jc w:val="both"/>
        <w:rPr>
          <w:rFonts w:ascii="Arial" w:eastAsia="Calibri" w:hAnsi="Arial" w:cs="Arial"/>
          <w:i/>
          <w:sz w:val="24"/>
        </w:rPr>
      </w:pPr>
      <w:r w:rsidRPr="008E4C52">
        <w:rPr>
          <w:rFonts w:ascii="Arial" w:eastAsia="Calibri" w:hAnsi="Arial" w:cs="Arial"/>
          <w:i/>
          <w:sz w:val="24"/>
        </w:rPr>
        <w:t>3.1 De la Legitimidad Constitucional</w:t>
      </w:r>
      <w:r w:rsidR="00D54AD0">
        <w:rPr>
          <w:rFonts w:ascii="Arial" w:eastAsia="Calibri" w:hAnsi="Arial" w:cs="Arial"/>
          <w:i/>
          <w:sz w:val="24"/>
        </w:rPr>
        <w:t>.</w:t>
      </w:r>
    </w:p>
    <w:p w:rsidR="008C4D97" w:rsidRPr="00920893" w:rsidRDefault="008C4D97" w:rsidP="000A3B3F">
      <w:pPr>
        <w:spacing w:after="0" w:line="360" w:lineRule="auto"/>
        <w:jc w:val="both"/>
        <w:rPr>
          <w:rFonts w:ascii="Arial" w:eastAsia="Calibri" w:hAnsi="Arial" w:cs="Arial"/>
          <w:sz w:val="24"/>
        </w:rPr>
      </w:pPr>
      <w:r w:rsidRPr="00920893">
        <w:rPr>
          <w:rFonts w:ascii="Arial" w:eastAsia="Calibri" w:hAnsi="Arial" w:cs="Arial"/>
          <w:sz w:val="24"/>
        </w:rPr>
        <w:lastRenderedPageBreak/>
        <w:t xml:space="preserve">María del Pilar Hernández </w:t>
      </w:r>
      <w:r>
        <w:rPr>
          <w:rFonts w:ascii="Arial" w:eastAsia="Calibri" w:hAnsi="Arial" w:cs="Arial"/>
          <w:sz w:val="24"/>
        </w:rPr>
        <w:t>(1998) en su obra “</w:t>
      </w:r>
      <w:r w:rsidRPr="00CA5296">
        <w:rPr>
          <w:rFonts w:ascii="Arial" w:eastAsia="Calibri" w:hAnsi="Arial" w:cs="Arial"/>
          <w:sz w:val="24"/>
        </w:rPr>
        <w:t>Legitimidad Cons</w:t>
      </w:r>
      <w:r>
        <w:rPr>
          <w:rFonts w:ascii="Arial" w:eastAsia="Calibri" w:hAnsi="Arial" w:cs="Arial"/>
          <w:sz w:val="24"/>
        </w:rPr>
        <w:t>titucional, Nueva Constitución y</w:t>
      </w:r>
      <w:r w:rsidRPr="00CA5296">
        <w:rPr>
          <w:rFonts w:ascii="Arial" w:eastAsia="Calibri" w:hAnsi="Arial" w:cs="Arial"/>
          <w:sz w:val="24"/>
        </w:rPr>
        <w:t xml:space="preserve"> Otros Tópicos</w:t>
      </w:r>
      <w:r>
        <w:rPr>
          <w:rFonts w:ascii="Arial" w:eastAsia="Calibri" w:hAnsi="Arial" w:cs="Arial"/>
          <w:sz w:val="24"/>
        </w:rPr>
        <w:t>”</w:t>
      </w:r>
      <w:r w:rsidR="00D54AD0">
        <w:rPr>
          <w:rFonts w:ascii="Arial" w:eastAsia="Calibri" w:hAnsi="Arial" w:cs="Arial"/>
          <w:sz w:val="24"/>
        </w:rPr>
        <w:t>,</w:t>
      </w:r>
      <w:r>
        <w:rPr>
          <w:rFonts w:ascii="Arial" w:eastAsia="Calibri" w:hAnsi="Arial" w:cs="Arial"/>
          <w:sz w:val="24"/>
        </w:rPr>
        <w:t xml:space="preserve"> señala que </w:t>
      </w:r>
      <w:r w:rsidRPr="00920893">
        <w:rPr>
          <w:rFonts w:ascii="Arial" w:eastAsia="Calibri" w:hAnsi="Arial" w:cs="Arial"/>
          <w:sz w:val="24"/>
        </w:rPr>
        <w:t>la legitimidad de la Constitución, en su sentido fáctico y jurí</w:t>
      </w:r>
      <w:r>
        <w:rPr>
          <w:rFonts w:ascii="Arial" w:eastAsia="Calibri" w:hAnsi="Arial" w:cs="Arial"/>
          <w:sz w:val="24"/>
        </w:rPr>
        <w:t>dico se da</w:t>
      </w:r>
      <w:r w:rsidRPr="00920893">
        <w:rPr>
          <w:rFonts w:ascii="Arial" w:eastAsia="Calibri" w:hAnsi="Arial" w:cs="Arial"/>
          <w:sz w:val="24"/>
        </w:rPr>
        <w:t xml:space="preserve"> cuando la fuerza y autoridad del poder constituyente</w:t>
      </w:r>
      <w:r>
        <w:rPr>
          <w:rFonts w:ascii="Arial" w:eastAsia="Calibri" w:hAnsi="Arial" w:cs="Arial"/>
          <w:sz w:val="24"/>
        </w:rPr>
        <w:t xml:space="preserve"> </w:t>
      </w:r>
      <w:r w:rsidRPr="00920893">
        <w:rPr>
          <w:rFonts w:ascii="Arial" w:eastAsia="Calibri" w:hAnsi="Arial" w:cs="Arial"/>
          <w:sz w:val="24"/>
        </w:rPr>
        <w:t>en que descansa su decisión son reconocidas.</w:t>
      </w:r>
      <w:r>
        <w:rPr>
          <w:rFonts w:ascii="Arial" w:eastAsia="Calibri" w:hAnsi="Arial" w:cs="Arial"/>
          <w:sz w:val="24"/>
        </w:rPr>
        <w:t xml:space="preserve"> En este sentido l</w:t>
      </w:r>
      <w:r w:rsidRPr="00920893">
        <w:rPr>
          <w:rFonts w:ascii="Arial" w:eastAsia="Calibri" w:hAnsi="Arial" w:cs="Arial"/>
          <w:sz w:val="24"/>
        </w:rPr>
        <w:t>a legitimidad constitucional se finca en los Estados democráticos</w:t>
      </w:r>
      <w:r>
        <w:rPr>
          <w:rFonts w:ascii="Arial" w:eastAsia="Calibri" w:hAnsi="Arial" w:cs="Arial"/>
          <w:sz w:val="24"/>
        </w:rPr>
        <w:t xml:space="preserve"> </w:t>
      </w:r>
      <w:r w:rsidRPr="00920893">
        <w:rPr>
          <w:rFonts w:ascii="Arial" w:eastAsia="Calibri" w:hAnsi="Arial" w:cs="Arial"/>
          <w:sz w:val="24"/>
        </w:rPr>
        <w:t>nacionales en dos sujetos, primero en el que recae el poder del Estado: el</w:t>
      </w:r>
      <w:r>
        <w:rPr>
          <w:rFonts w:ascii="Arial" w:eastAsia="Calibri" w:hAnsi="Arial" w:cs="Arial"/>
          <w:sz w:val="24"/>
        </w:rPr>
        <w:t xml:space="preserve"> </w:t>
      </w:r>
      <w:r w:rsidRPr="00920893">
        <w:rPr>
          <w:rFonts w:ascii="Arial" w:eastAsia="Calibri" w:hAnsi="Arial" w:cs="Arial"/>
          <w:sz w:val="24"/>
        </w:rPr>
        <w:t>pueblo, y segundo, en los sujetos que lo ejercen: los representantes.</w:t>
      </w:r>
    </w:p>
    <w:p w:rsidR="008C4D97" w:rsidRDefault="008C4D97" w:rsidP="000A3B3F">
      <w:pPr>
        <w:spacing w:after="0" w:line="360" w:lineRule="auto"/>
        <w:jc w:val="both"/>
        <w:rPr>
          <w:rFonts w:ascii="Arial" w:eastAsia="Calibri" w:hAnsi="Arial" w:cs="Arial"/>
          <w:sz w:val="24"/>
        </w:rPr>
      </w:pPr>
      <w:r>
        <w:rPr>
          <w:rFonts w:ascii="Arial" w:eastAsia="Calibri" w:hAnsi="Arial" w:cs="Arial"/>
          <w:sz w:val="24"/>
        </w:rPr>
        <w:t>Para la autora, l</w:t>
      </w:r>
      <w:r w:rsidRPr="00920893">
        <w:rPr>
          <w:rFonts w:ascii="Arial" w:eastAsia="Calibri" w:hAnsi="Arial" w:cs="Arial"/>
          <w:sz w:val="24"/>
        </w:rPr>
        <w:t xml:space="preserve">a Constitución válida sólo es aquella que no sólo guarda el contenido determinado </w:t>
      </w:r>
      <w:r>
        <w:rPr>
          <w:rFonts w:ascii="Arial" w:eastAsia="Calibri" w:hAnsi="Arial" w:cs="Arial"/>
          <w:sz w:val="24"/>
        </w:rPr>
        <w:t>(</w:t>
      </w:r>
      <w:r w:rsidRPr="00920893">
        <w:rPr>
          <w:rFonts w:ascii="Arial" w:eastAsia="Calibri" w:hAnsi="Arial" w:cs="Arial"/>
          <w:sz w:val="24"/>
        </w:rPr>
        <w:t>normativas</w:t>
      </w:r>
      <w:r>
        <w:rPr>
          <w:rFonts w:ascii="Arial" w:eastAsia="Calibri" w:hAnsi="Arial" w:cs="Arial"/>
          <w:sz w:val="24"/>
        </w:rPr>
        <w:t>)</w:t>
      </w:r>
      <w:r w:rsidRPr="00920893">
        <w:rPr>
          <w:rFonts w:ascii="Arial" w:eastAsia="Calibri" w:hAnsi="Arial" w:cs="Arial"/>
          <w:sz w:val="24"/>
        </w:rPr>
        <w:t>, sino que, además debe necesariamente estar acorde con la realidad</w:t>
      </w:r>
      <w:r>
        <w:rPr>
          <w:rFonts w:ascii="Arial" w:eastAsia="Calibri" w:hAnsi="Arial" w:cs="Arial"/>
          <w:sz w:val="24"/>
        </w:rPr>
        <w:t xml:space="preserve">: </w:t>
      </w:r>
      <w:r w:rsidRPr="00D54AD0">
        <w:rPr>
          <w:rFonts w:ascii="Arial" w:eastAsia="Calibri" w:hAnsi="Arial" w:cs="Arial"/>
          <w:i/>
          <w:sz w:val="24"/>
        </w:rPr>
        <w:t>“una Constitución no sólo debe haber satisfecho el aspecto de la legalidad</w:t>
      </w:r>
      <w:r w:rsidR="00D54AD0" w:rsidRPr="00D54AD0">
        <w:rPr>
          <w:rFonts w:ascii="Arial" w:eastAsia="Calibri" w:hAnsi="Arial" w:cs="Arial"/>
          <w:i/>
          <w:sz w:val="24"/>
        </w:rPr>
        <w:t>”</w:t>
      </w:r>
      <w:r w:rsidRPr="00920893">
        <w:rPr>
          <w:rFonts w:ascii="Arial" w:eastAsia="Calibri" w:hAnsi="Arial" w:cs="Arial"/>
          <w:sz w:val="24"/>
        </w:rPr>
        <w:t xml:space="preserve"> </w:t>
      </w:r>
      <w:r w:rsidRPr="00D54AD0">
        <w:rPr>
          <w:rFonts w:ascii="Arial" w:eastAsia="Calibri" w:hAnsi="Arial" w:cs="Arial"/>
          <w:i/>
          <w:sz w:val="24"/>
        </w:rPr>
        <w:t>(</w:t>
      </w:r>
      <w:r w:rsidR="00D54AD0" w:rsidRPr="00D54AD0">
        <w:rPr>
          <w:rFonts w:ascii="Arial" w:eastAsia="Calibri" w:hAnsi="Arial" w:cs="Arial"/>
          <w:i/>
          <w:sz w:val="24"/>
        </w:rPr>
        <w:t xml:space="preserve">De </w:t>
      </w:r>
      <w:r w:rsidRPr="00D54AD0">
        <w:rPr>
          <w:rFonts w:ascii="Arial" w:eastAsia="Calibri" w:hAnsi="Arial" w:cs="Arial"/>
          <w:i/>
          <w:sz w:val="24"/>
        </w:rPr>
        <w:t>conformidad con los procesos constitucionalmente establecidos) sino, además: “...</w:t>
      </w:r>
      <w:r w:rsidRPr="00CA5296">
        <w:rPr>
          <w:rFonts w:ascii="Arial" w:eastAsia="Calibri" w:hAnsi="Arial" w:cs="Arial"/>
          <w:i/>
          <w:sz w:val="24"/>
        </w:rPr>
        <w:t>también el de la ‘legitimidad constitucional’ como ‘validación social’ correspondencia con los criterios de justicia, con los valores, ideas sociales e imperativos enraizados en el mundo social”</w:t>
      </w:r>
      <w:r>
        <w:rPr>
          <w:rFonts w:ascii="Arial" w:eastAsia="Calibri" w:hAnsi="Arial" w:cs="Arial"/>
          <w:sz w:val="24"/>
        </w:rPr>
        <w:t xml:space="preserve"> </w:t>
      </w:r>
      <w:r>
        <w:rPr>
          <w:rStyle w:val="Refdenotaalpie"/>
          <w:rFonts w:ascii="Arial" w:eastAsia="Calibri" w:hAnsi="Arial" w:cs="Arial"/>
          <w:sz w:val="24"/>
        </w:rPr>
        <w:footnoteReference w:id="3"/>
      </w:r>
    </w:p>
    <w:p w:rsidR="008C4D97" w:rsidRDefault="008C4D97" w:rsidP="000A3B3F">
      <w:pPr>
        <w:spacing w:after="0" w:line="360" w:lineRule="auto"/>
        <w:jc w:val="both"/>
        <w:rPr>
          <w:rFonts w:ascii="Arial" w:eastAsia="Calibri" w:hAnsi="Arial" w:cs="Arial"/>
          <w:i/>
          <w:sz w:val="24"/>
        </w:rPr>
      </w:pPr>
      <w:r>
        <w:rPr>
          <w:rFonts w:ascii="Arial" w:eastAsia="Calibri" w:hAnsi="Arial" w:cs="Arial"/>
          <w:sz w:val="24"/>
        </w:rPr>
        <w:t xml:space="preserve">Por su parte, Jorge Carpizo (2001), refiere que </w:t>
      </w:r>
      <w:r w:rsidRPr="009F0A7D">
        <w:rPr>
          <w:rFonts w:ascii="Arial" w:eastAsia="Calibri" w:hAnsi="Arial" w:cs="Arial"/>
          <w:sz w:val="24"/>
        </w:rPr>
        <w:t>una Constitución requiere cierta estabilidad,</w:t>
      </w:r>
      <w:r>
        <w:rPr>
          <w:rFonts w:ascii="Arial" w:eastAsia="Calibri" w:hAnsi="Arial" w:cs="Arial"/>
          <w:sz w:val="24"/>
        </w:rPr>
        <w:t xml:space="preserve"> </w:t>
      </w:r>
      <w:r w:rsidRPr="009F0A7D">
        <w:rPr>
          <w:rFonts w:ascii="Arial" w:eastAsia="Calibri" w:hAnsi="Arial" w:cs="Arial"/>
          <w:sz w:val="24"/>
        </w:rPr>
        <w:t>debido a que para su efectividad necesita la legitimidad que</w:t>
      </w:r>
      <w:r>
        <w:rPr>
          <w:rFonts w:ascii="Arial" w:eastAsia="Calibri" w:hAnsi="Arial" w:cs="Arial"/>
          <w:sz w:val="24"/>
        </w:rPr>
        <w:t xml:space="preserve"> </w:t>
      </w:r>
      <w:r w:rsidRPr="009F0A7D">
        <w:rPr>
          <w:rFonts w:ascii="Arial" w:eastAsia="Calibri" w:hAnsi="Arial" w:cs="Arial"/>
          <w:sz w:val="24"/>
        </w:rPr>
        <w:t>le otorga la adhesión del pueblo, quien precisa conocerla y comprenderla</w:t>
      </w:r>
      <w:r>
        <w:rPr>
          <w:rFonts w:ascii="Arial" w:eastAsia="Calibri" w:hAnsi="Arial" w:cs="Arial"/>
          <w:sz w:val="24"/>
        </w:rPr>
        <w:t xml:space="preserve"> </w:t>
      </w:r>
      <w:r w:rsidRPr="009F0A7D">
        <w:rPr>
          <w:rFonts w:ascii="Arial" w:eastAsia="Calibri" w:hAnsi="Arial" w:cs="Arial"/>
          <w:sz w:val="24"/>
        </w:rPr>
        <w:t>en sus grandes lineamientos. Una Constitución no va dirigida</w:t>
      </w:r>
      <w:r>
        <w:rPr>
          <w:rFonts w:ascii="Arial" w:eastAsia="Calibri" w:hAnsi="Arial" w:cs="Arial"/>
          <w:sz w:val="24"/>
        </w:rPr>
        <w:t xml:space="preserve"> </w:t>
      </w:r>
      <w:r w:rsidRPr="009F0A7D">
        <w:rPr>
          <w:rFonts w:ascii="Arial" w:eastAsia="Calibri" w:hAnsi="Arial" w:cs="Arial"/>
          <w:sz w:val="24"/>
        </w:rPr>
        <w:t>únicamente a los expertos o téc</w:t>
      </w:r>
      <w:r>
        <w:rPr>
          <w:rFonts w:ascii="Arial" w:eastAsia="Calibri" w:hAnsi="Arial" w:cs="Arial"/>
          <w:sz w:val="24"/>
        </w:rPr>
        <w:t xml:space="preserve">nicos, sino a toda la sociedad. </w:t>
      </w:r>
      <w:r w:rsidRPr="009F0A7D">
        <w:rPr>
          <w:rFonts w:ascii="Arial" w:eastAsia="Calibri" w:hAnsi="Arial" w:cs="Arial"/>
          <w:sz w:val="24"/>
        </w:rPr>
        <w:t>Además, ésta no debe quedar al capricho de mayorías electorales</w:t>
      </w:r>
      <w:r>
        <w:rPr>
          <w:rFonts w:ascii="Arial" w:eastAsia="Calibri" w:hAnsi="Arial" w:cs="Arial"/>
          <w:sz w:val="24"/>
        </w:rPr>
        <w:t xml:space="preserve"> </w:t>
      </w:r>
      <w:r w:rsidRPr="009F0A7D">
        <w:rPr>
          <w:rFonts w:ascii="Arial" w:eastAsia="Calibri" w:hAnsi="Arial" w:cs="Arial"/>
          <w:sz w:val="24"/>
        </w:rPr>
        <w:t>transitorias, porque su f</w:t>
      </w:r>
      <w:r>
        <w:rPr>
          <w:rFonts w:ascii="Arial" w:eastAsia="Calibri" w:hAnsi="Arial" w:cs="Arial"/>
          <w:sz w:val="24"/>
        </w:rPr>
        <w:t>uerza normativa se debilitaría: “</w:t>
      </w:r>
      <w:r w:rsidRPr="00BE4646">
        <w:rPr>
          <w:rFonts w:ascii="Arial" w:eastAsia="Calibri" w:hAnsi="Arial" w:cs="Arial"/>
          <w:i/>
          <w:sz w:val="24"/>
        </w:rPr>
        <w:t xml:space="preserve">El procedimiento de reforma constitucional en México sí es susceptible de ser alterado… las reformas constitucionales o algunas de ellas deben realizarse a través de referendo, que el pueblo ha de intervenir directamente y que el Congreso se convierta en asamblea proyectista… Sin embargo, no puede convertirse a la Constitución de rígida en flexible como sería eliminar el procedimiento más complicado para su reforma, porque se estarían violentando las garantías procesal-constitucionales, que defienden a la propia ley fundamental </w:t>
      </w:r>
      <w:r w:rsidRPr="00BE4646">
        <w:rPr>
          <w:rFonts w:ascii="Arial" w:eastAsia="Calibri" w:hAnsi="Arial" w:cs="Arial"/>
          <w:i/>
          <w:sz w:val="24"/>
        </w:rPr>
        <w:lastRenderedPageBreak/>
        <w:t>al eliminar el control de la constitucionalidad de leyes y actos; destruyéndose el principio de la supremacía constitucional</w:t>
      </w:r>
      <w:r>
        <w:rPr>
          <w:rFonts w:ascii="Arial" w:eastAsia="Calibri" w:hAnsi="Arial" w:cs="Arial"/>
          <w:i/>
          <w:sz w:val="24"/>
        </w:rPr>
        <w:t>”</w:t>
      </w:r>
      <w:r w:rsidRPr="00BE4646">
        <w:rPr>
          <w:rFonts w:ascii="Arial" w:eastAsia="Calibri" w:hAnsi="Arial" w:cs="Arial"/>
          <w:i/>
          <w:sz w:val="24"/>
        </w:rPr>
        <w:t>.</w:t>
      </w:r>
    </w:p>
    <w:p w:rsidR="008C4D97" w:rsidRDefault="008C4D97" w:rsidP="000A3B3F">
      <w:pPr>
        <w:spacing w:after="0" w:line="360" w:lineRule="auto"/>
        <w:jc w:val="both"/>
        <w:rPr>
          <w:rFonts w:ascii="Arial" w:eastAsia="Calibri" w:hAnsi="Arial" w:cs="Arial"/>
          <w:sz w:val="24"/>
        </w:rPr>
      </w:pPr>
    </w:p>
    <w:p w:rsidR="008C4D97" w:rsidRPr="00D54AD0" w:rsidRDefault="008C4D97" w:rsidP="000A3B3F">
      <w:pPr>
        <w:spacing w:after="0" w:line="360" w:lineRule="auto"/>
        <w:ind w:left="708"/>
        <w:jc w:val="both"/>
        <w:rPr>
          <w:rFonts w:ascii="Arial" w:eastAsia="Calibri" w:hAnsi="Arial" w:cs="Arial"/>
          <w:i/>
          <w:sz w:val="24"/>
        </w:rPr>
      </w:pPr>
      <w:r w:rsidRPr="00D54AD0">
        <w:rPr>
          <w:rFonts w:ascii="Arial" w:eastAsia="Calibri" w:hAnsi="Arial" w:cs="Arial"/>
          <w:i/>
          <w:sz w:val="24"/>
        </w:rPr>
        <w:t>3.2 Reformas Constitucionales &amp; Reforma Integral.</w:t>
      </w:r>
    </w:p>
    <w:p w:rsidR="00BE4646" w:rsidRDefault="00F1540F" w:rsidP="000A3B3F">
      <w:pPr>
        <w:spacing w:after="0" w:line="360" w:lineRule="auto"/>
        <w:jc w:val="both"/>
        <w:rPr>
          <w:rFonts w:ascii="Arial" w:eastAsia="Calibri" w:hAnsi="Arial" w:cs="Arial"/>
          <w:sz w:val="24"/>
        </w:rPr>
      </w:pPr>
      <w:r>
        <w:rPr>
          <w:rFonts w:ascii="Arial" w:eastAsia="Calibri" w:hAnsi="Arial" w:cs="Arial"/>
          <w:sz w:val="24"/>
        </w:rPr>
        <w:t>En los últimos años han surgido varias voces que cuestionan la eficacia de la reformas constitucionales en nuestra Carta Magna, pues si bien</w:t>
      </w:r>
      <w:r w:rsidR="008C4D97">
        <w:rPr>
          <w:rFonts w:ascii="Arial" w:eastAsia="Calibri" w:hAnsi="Arial" w:cs="Arial"/>
          <w:sz w:val="24"/>
        </w:rPr>
        <w:t>,</w:t>
      </w:r>
      <w:r>
        <w:rPr>
          <w:rFonts w:ascii="Arial" w:eastAsia="Calibri" w:hAnsi="Arial" w:cs="Arial"/>
          <w:sz w:val="24"/>
        </w:rPr>
        <w:t xml:space="preserve"> como lo hemos visto existe un fundamento normativo previsto desde la propia Constitución y todo un proceso establecido para el efecto; es importante conocer, más allá del número de reformas a que se ha sometido nuestra Constitución, </w:t>
      </w:r>
      <w:r w:rsidRPr="00F1540F">
        <w:rPr>
          <w:rFonts w:ascii="Arial" w:eastAsia="Calibri" w:hAnsi="Arial" w:cs="Arial"/>
          <w:sz w:val="24"/>
        </w:rPr>
        <w:t xml:space="preserve">si </w:t>
      </w:r>
      <w:r>
        <w:rPr>
          <w:rFonts w:ascii="Arial" w:eastAsia="Calibri" w:hAnsi="Arial" w:cs="Arial"/>
          <w:sz w:val="24"/>
        </w:rPr>
        <w:t xml:space="preserve">éstas </w:t>
      </w:r>
      <w:r w:rsidRPr="00F1540F">
        <w:rPr>
          <w:rFonts w:ascii="Arial" w:eastAsia="Calibri" w:hAnsi="Arial" w:cs="Arial"/>
          <w:sz w:val="24"/>
        </w:rPr>
        <w:t>fueron convenientes o apropiadas para el país.</w:t>
      </w:r>
    </w:p>
    <w:p w:rsidR="0063399E" w:rsidRDefault="003F48D9" w:rsidP="000A3B3F">
      <w:pPr>
        <w:spacing w:after="0" w:line="360" w:lineRule="auto"/>
        <w:jc w:val="both"/>
        <w:rPr>
          <w:rFonts w:ascii="Arial" w:eastAsia="Calibri" w:hAnsi="Arial" w:cs="Arial"/>
          <w:sz w:val="24"/>
        </w:rPr>
      </w:pPr>
      <w:r>
        <w:rPr>
          <w:rFonts w:ascii="Arial" w:eastAsia="Calibri" w:hAnsi="Arial" w:cs="Arial"/>
          <w:sz w:val="24"/>
        </w:rPr>
        <w:t>Diego Valdés (2017) señala que la Constitución de 1917 ha sido objeto de una multiplicidad de reformas, al margen de los resultados cuantitativos, es posible agrupar las reformas en dos grandes rubros: las que han obedecido a conveniencias de circunstancias, y las que han correspondido a necesidades técnicas, políticas o sociales.</w:t>
      </w:r>
      <w:r w:rsidRPr="002C024D">
        <w:rPr>
          <w:vertAlign w:val="superscript"/>
        </w:rPr>
        <w:footnoteReference w:id="4"/>
      </w:r>
    </w:p>
    <w:p w:rsidR="000714E8" w:rsidRDefault="009635DF" w:rsidP="000A3B3F">
      <w:pPr>
        <w:spacing w:after="0" w:line="360" w:lineRule="auto"/>
        <w:jc w:val="both"/>
        <w:rPr>
          <w:rFonts w:ascii="Arial" w:eastAsia="Calibri" w:hAnsi="Arial" w:cs="Arial"/>
          <w:sz w:val="24"/>
        </w:rPr>
      </w:pPr>
      <w:r>
        <w:rPr>
          <w:rFonts w:ascii="Arial" w:eastAsia="Calibri" w:hAnsi="Arial" w:cs="Arial"/>
          <w:sz w:val="24"/>
        </w:rPr>
        <w:t>El autor también sostiene, que cuando se abre un proceso constituyente cada fuerza política tiene su propia agenda y solo está dispuesta a otorgar su voto a otra fuerza política en aquello que no se contraponga a la suya propia</w:t>
      </w:r>
      <w:r w:rsidR="003E4E18">
        <w:rPr>
          <w:rFonts w:ascii="Arial" w:eastAsia="Calibri" w:hAnsi="Arial" w:cs="Arial"/>
          <w:sz w:val="24"/>
        </w:rPr>
        <w:t>.</w:t>
      </w:r>
      <w:r>
        <w:rPr>
          <w:rFonts w:ascii="Arial" w:eastAsia="Calibri" w:hAnsi="Arial" w:cs="Arial"/>
          <w:sz w:val="24"/>
        </w:rPr>
        <w:t xml:space="preserve"> Numerosos ejemplos de nuevas constituciones ilustran hasta </w:t>
      </w:r>
      <w:r w:rsidR="003E4E18">
        <w:rPr>
          <w:rFonts w:ascii="Arial" w:eastAsia="Calibri" w:hAnsi="Arial" w:cs="Arial"/>
          <w:sz w:val="24"/>
        </w:rPr>
        <w:t>qué</w:t>
      </w:r>
      <w:r>
        <w:rPr>
          <w:rFonts w:ascii="Arial" w:eastAsia="Calibri" w:hAnsi="Arial" w:cs="Arial"/>
          <w:sz w:val="24"/>
        </w:rPr>
        <w:t xml:space="preserve"> punto se han llevado a las normas supremas instituciones excluyentes entre </w:t>
      </w:r>
      <w:r w:rsidR="003E4E18">
        <w:rPr>
          <w:rFonts w:ascii="Arial" w:eastAsia="Calibri" w:hAnsi="Arial" w:cs="Arial"/>
          <w:sz w:val="24"/>
        </w:rPr>
        <w:t>sí</w:t>
      </w:r>
      <w:r>
        <w:rPr>
          <w:rFonts w:ascii="Arial" w:eastAsia="Calibri" w:hAnsi="Arial" w:cs="Arial"/>
          <w:sz w:val="24"/>
        </w:rPr>
        <w:t xml:space="preserve">. Cada fuerza puede quedar </w:t>
      </w:r>
      <w:r w:rsidR="003E4E18">
        <w:rPr>
          <w:rFonts w:ascii="Arial" w:eastAsia="Calibri" w:hAnsi="Arial" w:cs="Arial"/>
          <w:sz w:val="24"/>
        </w:rPr>
        <w:t>satisfecha porque demuestra haber introducido a la constitución sus más caros proyectos; si resultan compatibles o no con los que su vez incorporan los demás, resulta irrelevante para los interlocutores; teniendo como consecuencia normas abigarradas, contradictorias y disfuncionales.</w:t>
      </w:r>
    </w:p>
    <w:p w:rsidR="004123BB" w:rsidRDefault="004123BB" w:rsidP="000A3B3F">
      <w:pPr>
        <w:spacing w:after="0" w:line="360" w:lineRule="auto"/>
        <w:jc w:val="both"/>
        <w:rPr>
          <w:rFonts w:ascii="Arial" w:eastAsia="Calibri" w:hAnsi="Arial" w:cs="Arial"/>
          <w:sz w:val="24"/>
        </w:rPr>
      </w:pPr>
      <w:r>
        <w:rPr>
          <w:rFonts w:ascii="Arial" w:eastAsia="Calibri" w:hAnsi="Arial" w:cs="Arial"/>
          <w:sz w:val="24"/>
        </w:rPr>
        <w:t xml:space="preserve">Jorge Carpizo (2011), </w:t>
      </w:r>
      <w:r w:rsidR="0073610C">
        <w:rPr>
          <w:rFonts w:ascii="Arial" w:eastAsia="Calibri" w:hAnsi="Arial" w:cs="Arial"/>
          <w:sz w:val="24"/>
        </w:rPr>
        <w:t>en su obra “¿Se necesita una nueva constitución en México?. Algunas Reflexiones</w:t>
      </w:r>
      <w:r w:rsidR="00284728">
        <w:rPr>
          <w:rFonts w:ascii="Arial" w:eastAsia="Calibri" w:hAnsi="Arial" w:cs="Arial"/>
          <w:sz w:val="24"/>
        </w:rPr>
        <w:t xml:space="preserve"> y S</w:t>
      </w:r>
      <w:r w:rsidR="0073610C">
        <w:rPr>
          <w:rFonts w:ascii="Arial" w:eastAsia="Calibri" w:hAnsi="Arial" w:cs="Arial"/>
          <w:sz w:val="24"/>
        </w:rPr>
        <w:t>eis Propuestas</w:t>
      </w:r>
      <w:r w:rsidR="00D54AD0">
        <w:rPr>
          <w:rFonts w:ascii="Arial" w:eastAsia="Calibri" w:hAnsi="Arial" w:cs="Arial"/>
          <w:sz w:val="24"/>
        </w:rPr>
        <w:t>”</w:t>
      </w:r>
      <w:r w:rsidR="0073610C">
        <w:rPr>
          <w:rFonts w:ascii="Arial" w:eastAsia="Calibri" w:hAnsi="Arial" w:cs="Arial"/>
          <w:sz w:val="24"/>
        </w:rPr>
        <w:t>, cita las razones por las cuales Jaime Cárdenas considera a favor de una nueva Constitución, entre ellas:</w:t>
      </w:r>
    </w:p>
    <w:p w:rsidR="0073610C" w:rsidRDefault="0073610C" w:rsidP="002C024D">
      <w:pPr>
        <w:pStyle w:val="Prrafodelista"/>
        <w:numPr>
          <w:ilvl w:val="0"/>
          <w:numId w:val="31"/>
        </w:numPr>
        <w:spacing w:after="0" w:line="360" w:lineRule="auto"/>
        <w:jc w:val="both"/>
        <w:rPr>
          <w:rFonts w:ascii="Arial" w:eastAsia="Calibri" w:hAnsi="Arial" w:cs="Arial"/>
          <w:sz w:val="24"/>
        </w:rPr>
      </w:pPr>
      <w:r>
        <w:rPr>
          <w:rFonts w:ascii="Arial" w:eastAsia="Calibri" w:hAnsi="Arial" w:cs="Arial"/>
          <w:sz w:val="24"/>
        </w:rPr>
        <w:lastRenderedPageBreak/>
        <w:t>La Constitución ya no goza de legitimidad por los múltiples abusos a que ha sido sometida, a sus incontables reformas y a su diseño no democrático.</w:t>
      </w:r>
    </w:p>
    <w:p w:rsidR="0073610C" w:rsidRDefault="0073610C" w:rsidP="002C024D">
      <w:pPr>
        <w:pStyle w:val="Prrafodelista"/>
        <w:numPr>
          <w:ilvl w:val="0"/>
          <w:numId w:val="31"/>
        </w:numPr>
        <w:spacing w:after="0" w:line="360" w:lineRule="auto"/>
        <w:jc w:val="both"/>
        <w:rPr>
          <w:rFonts w:ascii="Arial" w:eastAsia="Calibri" w:hAnsi="Arial" w:cs="Arial"/>
          <w:sz w:val="24"/>
        </w:rPr>
      </w:pPr>
      <w:r>
        <w:rPr>
          <w:rFonts w:ascii="Arial" w:eastAsia="Calibri" w:hAnsi="Arial" w:cs="Arial"/>
          <w:sz w:val="24"/>
        </w:rPr>
        <w:t xml:space="preserve">La Constitución no ha sido y no es “normativa”, es decir, no regula el proceso del poder, ya que </w:t>
      </w:r>
      <w:proofErr w:type="gramStart"/>
      <w:r>
        <w:rPr>
          <w:rFonts w:ascii="Arial" w:eastAsia="Calibri" w:hAnsi="Arial" w:cs="Arial"/>
          <w:sz w:val="24"/>
        </w:rPr>
        <w:t>los</w:t>
      </w:r>
      <w:proofErr w:type="gramEnd"/>
      <w:r>
        <w:rPr>
          <w:rFonts w:ascii="Arial" w:eastAsia="Calibri" w:hAnsi="Arial" w:cs="Arial"/>
          <w:sz w:val="24"/>
        </w:rPr>
        <w:t xml:space="preserve"> reglas del juego político y social se encuentran fuera de ella, en factores </w:t>
      </w:r>
      <w:proofErr w:type="spellStart"/>
      <w:r>
        <w:rPr>
          <w:rFonts w:ascii="Arial" w:eastAsia="Calibri" w:hAnsi="Arial" w:cs="Arial"/>
          <w:sz w:val="24"/>
        </w:rPr>
        <w:t>metaconstitucionales</w:t>
      </w:r>
      <w:proofErr w:type="spellEnd"/>
      <w:r>
        <w:rPr>
          <w:rFonts w:ascii="Arial" w:eastAsia="Calibri" w:hAnsi="Arial" w:cs="Arial"/>
          <w:sz w:val="24"/>
        </w:rPr>
        <w:t>.</w:t>
      </w:r>
    </w:p>
    <w:p w:rsidR="0073610C" w:rsidRPr="002C024D" w:rsidRDefault="0073610C" w:rsidP="002C024D">
      <w:pPr>
        <w:pStyle w:val="Prrafodelista"/>
        <w:numPr>
          <w:ilvl w:val="0"/>
          <w:numId w:val="31"/>
        </w:numPr>
        <w:spacing w:after="0" w:line="360" w:lineRule="auto"/>
        <w:jc w:val="both"/>
        <w:rPr>
          <w:rFonts w:ascii="Arial" w:eastAsia="Calibri" w:hAnsi="Arial" w:cs="Arial"/>
          <w:sz w:val="24"/>
        </w:rPr>
      </w:pPr>
      <w:r>
        <w:rPr>
          <w:rFonts w:ascii="Arial" w:eastAsia="Calibri" w:hAnsi="Arial" w:cs="Arial"/>
          <w:sz w:val="24"/>
        </w:rPr>
        <w:t>La ley fundamental no recoge los avances del constitucionalismo</w:t>
      </w:r>
    </w:p>
    <w:p w:rsidR="004123BB" w:rsidRDefault="0073610C" w:rsidP="000A3B3F">
      <w:pPr>
        <w:spacing w:after="0" w:line="360" w:lineRule="auto"/>
        <w:jc w:val="both"/>
        <w:rPr>
          <w:rFonts w:ascii="Arial" w:eastAsia="Calibri" w:hAnsi="Arial" w:cs="Arial"/>
          <w:sz w:val="24"/>
        </w:rPr>
      </w:pPr>
      <w:r>
        <w:rPr>
          <w:rFonts w:ascii="Arial" w:eastAsia="Calibri" w:hAnsi="Arial" w:cs="Arial"/>
          <w:sz w:val="24"/>
        </w:rPr>
        <w:t xml:space="preserve">No obstante Jorque Carpizo, no considera que actualmente existan las condiciones para una reforma integral de nuestra Carta Magna, </w:t>
      </w:r>
      <w:r w:rsidR="00284728">
        <w:rPr>
          <w:rFonts w:ascii="Arial" w:eastAsia="Calibri" w:hAnsi="Arial" w:cs="Arial"/>
          <w:sz w:val="24"/>
        </w:rPr>
        <w:t>pues a su decir son más los aspectos negativos y peligrosos que los positivos, situación que nos llevaría a un serio riesgo de retroceso democrático; asimismo sostiene que la Constitución de 1917 ha sido longeva, debido a que no se ha dado una ruptura político social, su estructura fundamental ha sido aceptada mayormente por la sociedad, ha sabido evolucionar y cambiar a través de reformas constitucionales, impulsando la paz social.</w:t>
      </w:r>
    </w:p>
    <w:p w:rsidR="00BE4646" w:rsidRDefault="00BE4646" w:rsidP="000A3B3F">
      <w:pPr>
        <w:spacing w:after="0" w:line="360" w:lineRule="auto"/>
        <w:jc w:val="both"/>
        <w:rPr>
          <w:rFonts w:ascii="Arial" w:eastAsia="Calibri" w:hAnsi="Arial" w:cs="Arial"/>
          <w:sz w:val="24"/>
        </w:rPr>
      </w:pPr>
    </w:p>
    <w:p w:rsidR="0058017F" w:rsidRDefault="0058017F" w:rsidP="000A3B3F">
      <w:pPr>
        <w:pStyle w:val="Prrafodelista"/>
        <w:numPr>
          <w:ilvl w:val="0"/>
          <w:numId w:val="28"/>
        </w:numPr>
        <w:spacing w:after="0" w:line="360" w:lineRule="auto"/>
        <w:jc w:val="both"/>
        <w:rPr>
          <w:rFonts w:ascii="Arial" w:eastAsia="Calibri" w:hAnsi="Arial" w:cs="Arial"/>
          <w:b/>
          <w:sz w:val="24"/>
        </w:rPr>
      </w:pPr>
      <w:r w:rsidRPr="00BC0CE1">
        <w:rPr>
          <w:rFonts w:ascii="Arial" w:eastAsia="Calibri" w:hAnsi="Arial" w:cs="Arial"/>
          <w:b/>
          <w:sz w:val="24"/>
        </w:rPr>
        <w:t>Conclusiones</w:t>
      </w:r>
    </w:p>
    <w:p w:rsidR="00275299" w:rsidRDefault="002153BE" w:rsidP="00D54AD0">
      <w:pPr>
        <w:spacing w:after="0" w:line="360" w:lineRule="auto"/>
        <w:jc w:val="both"/>
        <w:rPr>
          <w:rFonts w:ascii="Arial" w:eastAsia="Calibri" w:hAnsi="Arial" w:cs="Arial"/>
          <w:b/>
          <w:sz w:val="24"/>
        </w:rPr>
      </w:pPr>
      <w:r>
        <w:rPr>
          <w:rFonts w:ascii="Arial" w:eastAsia="Calibri" w:hAnsi="Arial" w:cs="Arial"/>
          <w:sz w:val="24"/>
        </w:rPr>
        <w:t>Como hemos podido apreciar, en la actualidad las reformas constitucionales en nuestro país, se encuentran jurídica y formalmente establecidas en la propia Carta Magna; donde el proceso que se sigue para su implementación tiene la participación activa de diversos actores que fungen como el poder constituyente y el poder constituido. Así también hemos podido apreciar, que nuestra Constitución</w:t>
      </w:r>
      <w:r w:rsidR="00266534">
        <w:rPr>
          <w:rFonts w:ascii="Arial" w:eastAsia="Calibri" w:hAnsi="Arial" w:cs="Arial"/>
          <w:sz w:val="24"/>
        </w:rPr>
        <w:t xml:space="preserve"> ha sido objeto de un gran número de reformas, cuestionándose no la cantidad, sino </w:t>
      </w:r>
      <w:r w:rsidR="00266534" w:rsidRPr="00266534">
        <w:rPr>
          <w:rFonts w:ascii="Arial" w:eastAsia="Calibri" w:hAnsi="Arial" w:cs="Arial"/>
          <w:sz w:val="24"/>
        </w:rPr>
        <w:t>si éstas fueron convenientes o apropiadas para e</w:t>
      </w:r>
      <w:r w:rsidR="00266534">
        <w:rPr>
          <w:rFonts w:ascii="Arial" w:eastAsia="Calibri" w:hAnsi="Arial" w:cs="Arial"/>
          <w:sz w:val="24"/>
        </w:rPr>
        <w:t xml:space="preserve">l país, ya que muchas de estas reformas </w:t>
      </w:r>
      <w:r w:rsidR="00AA48F6" w:rsidRPr="00AA48F6">
        <w:rPr>
          <w:rFonts w:ascii="Arial" w:eastAsia="Calibri" w:hAnsi="Arial" w:cs="Arial"/>
          <w:sz w:val="24"/>
        </w:rPr>
        <w:t xml:space="preserve">han obedecido a necesidades </w:t>
      </w:r>
      <w:r w:rsidR="00266534">
        <w:rPr>
          <w:rFonts w:ascii="Arial" w:eastAsia="Calibri" w:hAnsi="Arial" w:cs="Arial"/>
          <w:sz w:val="24"/>
        </w:rPr>
        <w:t xml:space="preserve">y/o intereses </w:t>
      </w:r>
      <w:r w:rsidR="00CF3F9B">
        <w:rPr>
          <w:rFonts w:ascii="Arial" w:eastAsia="Calibri" w:hAnsi="Arial" w:cs="Arial"/>
          <w:sz w:val="24"/>
        </w:rPr>
        <w:t>técnico</w:t>
      </w:r>
      <w:r w:rsidR="00CF3F9B" w:rsidRPr="00AA48F6">
        <w:rPr>
          <w:rFonts w:ascii="Arial" w:eastAsia="Calibri" w:hAnsi="Arial" w:cs="Arial"/>
          <w:sz w:val="24"/>
        </w:rPr>
        <w:t>, político o social</w:t>
      </w:r>
      <w:r w:rsidR="00266534">
        <w:rPr>
          <w:rFonts w:ascii="Arial" w:eastAsia="Calibri" w:hAnsi="Arial" w:cs="Arial"/>
          <w:sz w:val="24"/>
        </w:rPr>
        <w:t xml:space="preserve">. Por ello, a más de 100 años de la </w:t>
      </w:r>
      <w:r w:rsidR="00266534" w:rsidRPr="00AA48F6">
        <w:rPr>
          <w:rFonts w:ascii="Arial" w:eastAsia="Calibri" w:hAnsi="Arial" w:cs="Arial"/>
          <w:sz w:val="24"/>
        </w:rPr>
        <w:t>Constitución de 1917</w:t>
      </w:r>
      <w:r w:rsidR="00266534">
        <w:rPr>
          <w:rFonts w:ascii="Arial" w:eastAsia="Calibri" w:hAnsi="Arial" w:cs="Arial"/>
          <w:sz w:val="24"/>
        </w:rPr>
        <w:t xml:space="preserve"> es comprensible que muchas voces expertas en la materia, centren su atención en analizar las </w:t>
      </w:r>
      <w:r w:rsidR="00266534" w:rsidRPr="00266534">
        <w:rPr>
          <w:rFonts w:ascii="Arial" w:eastAsia="Calibri" w:hAnsi="Arial" w:cs="Arial"/>
          <w:sz w:val="24"/>
        </w:rPr>
        <w:t>incongruencias resultantes de la incesante agregación reformista</w:t>
      </w:r>
      <w:r w:rsidR="00266534">
        <w:rPr>
          <w:rFonts w:ascii="Arial" w:eastAsia="Calibri" w:hAnsi="Arial" w:cs="Arial"/>
          <w:sz w:val="24"/>
        </w:rPr>
        <w:t xml:space="preserve">, o bien la conveniencia de una reforma </w:t>
      </w:r>
      <w:r w:rsidR="00266534" w:rsidRPr="00AA48F6">
        <w:rPr>
          <w:rFonts w:ascii="Arial" w:eastAsia="Calibri" w:hAnsi="Arial" w:cs="Arial"/>
          <w:sz w:val="24"/>
        </w:rPr>
        <w:t>radical o renovación del pacto constitucional</w:t>
      </w:r>
      <w:r w:rsidR="00266534">
        <w:rPr>
          <w:rFonts w:ascii="Arial" w:eastAsia="Calibri" w:hAnsi="Arial" w:cs="Arial"/>
          <w:sz w:val="24"/>
        </w:rPr>
        <w:t>; sin perder de vista el impacto que ello tendría en nuestro contexto, económico, social, cultural y político.</w:t>
      </w:r>
      <w:r w:rsidR="00D54AD0">
        <w:rPr>
          <w:rFonts w:ascii="Arial" w:eastAsia="Calibri" w:hAnsi="Arial" w:cs="Arial"/>
          <w:sz w:val="24"/>
        </w:rPr>
        <w:t xml:space="preserve"> </w:t>
      </w:r>
      <w:r w:rsidR="00275299">
        <w:rPr>
          <w:rFonts w:ascii="Arial" w:eastAsia="Calibri" w:hAnsi="Arial" w:cs="Arial"/>
          <w:b/>
          <w:sz w:val="24"/>
        </w:rPr>
        <w:br w:type="page"/>
      </w:r>
    </w:p>
    <w:p w:rsidR="00BC0CE1" w:rsidRPr="00BC0CE1" w:rsidRDefault="00DB0F8A" w:rsidP="000A3B3F">
      <w:pPr>
        <w:pStyle w:val="Prrafodelista"/>
        <w:numPr>
          <w:ilvl w:val="0"/>
          <w:numId w:val="28"/>
        </w:numPr>
        <w:spacing w:line="360" w:lineRule="auto"/>
        <w:jc w:val="both"/>
        <w:rPr>
          <w:rFonts w:ascii="Arial" w:eastAsia="Calibri" w:hAnsi="Arial" w:cs="Arial"/>
          <w:b/>
          <w:sz w:val="24"/>
        </w:rPr>
      </w:pPr>
      <w:r>
        <w:rPr>
          <w:rFonts w:ascii="Arial" w:eastAsia="Calibri" w:hAnsi="Arial" w:cs="Arial"/>
          <w:b/>
          <w:sz w:val="24"/>
        </w:rPr>
        <w:lastRenderedPageBreak/>
        <w:t>Citas y Referencias Bibliográficas.</w:t>
      </w:r>
    </w:p>
    <w:p w:rsidR="00DB0F8A" w:rsidRDefault="00DB0F8A" w:rsidP="000A3B3F">
      <w:pPr>
        <w:spacing w:after="0" w:line="360" w:lineRule="auto"/>
        <w:ind w:left="360"/>
        <w:jc w:val="both"/>
        <w:rPr>
          <w:rFonts w:ascii="Arial" w:hAnsi="Arial" w:cs="Arial"/>
        </w:rPr>
      </w:pPr>
      <w:r w:rsidRPr="00DB0F8A">
        <w:rPr>
          <w:rFonts w:ascii="Arial" w:hAnsi="Arial" w:cs="Arial"/>
          <w:b/>
        </w:rPr>
        <w:t>Abad S</w:t>
      </w:r>
      <w:r w:rsidRPr="00DB0F8A">
        <w:rPr>
          <w:rFonts w:ascii="Arial" w:hAnsi="Arial" w:cs="Arial"/>
        </w:rPr>
        <w:t xml:space="preserve">. (2017),  </w:t>
      </w:r>
      <w:r w:rsidRPr="00DB0F8A">
        <w:rPr>
          <w:rFonts w:ascii="Arial" w:hAnsi="Arial" w:cs="Arial"/>
          <w:i/>
        </w:rPr>
        <w:t>Reforma constitucional o nueva Constitución. La experiencia peruana</w:t>
      </w:r>
      <w:r w:rsidRPr="00DB0F8A">
        <w:rPr>
          <w:rFonts w:ascii="Arial" w:hAnsi="Arial" w:cs="Arial"/>
        </w:rPr>
        <w:t xml:space="preserve">. Comentarios 100 Años de La Constitución. México: UNAM. Recuperado de: </w:t>
      </w:r>
      <w:hyperlink r:id="rId10" w:history="1">
        <w:r w:rsidR="00F73519" w:rsidRPr="0033302B">
          <w:rPr>
            <w:rStyle w:val="Hipervnculo"/>
            <w:rFonts w:ascii="Arial" w:hAnsi="Arial" w:cs="Arial"/>
          </w:rPr>
          <w:t>http://www.scielo.org.mx/scielo.php?script=sci_arttext&amp;pid=S1405-91932017000200295</w:t>
        </w:r>
      </w:hyperlink>
    </w:p>
    <w:p w:rsidR="00F73519" w:rsidRPr="00A21F55" w:rsidRDefault="00F73519" w:rsidP="000A3B3F">
      <w:pPr>
        <w:spacing w:after="0" w:line="360" w:lineRule="auto"/>
        <w:ind w:left="360"/>
        <w:jc w:val="both"/>
        <w:rPr>
          <w:rFonts w:ascii="Arial" w:hAnsi="Arial" w:cs="Arial"/>
          <w:sz w:val="8"/>
          <w:szCs w:val="8"/>
        </w:rPr>
      </w:pPr>
    </w:p>
    <w:p w:rsidR="00BD0A94" w:rsidRPr="00BD0A94" w:rsidRDefault="00BD0A94" w:rsidP="000A3B3F">
      <w:pPr>
        <w:spacing w:after="0" w:line="360" w:lineRule="auto"/>
        <w:ind w:left="360"/>
        <w:jc w:val="both"/>
        <w:rPr>
          <w:rFonts w:ascii="Arial" w:hAnsi="Arial" w:cs="Arial"/>
        </w:rPr>
      </w:pPr>
      <w:r w:rsidRPr="00BD0A94">
        <w:rPr>
          <w:rFonts w:ascii="Arial" w:hAnsi="Arial" w:cs="Arial"/>
          <w:b/>
        </w:rPr>
        <w:t>Cabañas M. y Wong V.</w:t>
      </w:r>
      <w:r w:rsidRPr="00BD0A94">
        <w:rPr>
          <w:rFonts w:ascii="Arial" w:hAnsi="Arial" w:cs="Arial"/>
        </w:rPr>
        <w:t xml:space="preserve"> (2017), </w:t>
      </w:r>
      <w:r w:rsidRPr="00BD0A94">
        <w:rPr>
          <w:rFonts w:ascii="Arial" w:hAnsi="Arial" w:cs="Arial"/>
          <w:i/>
        </w:rPr>
        <w:t>Los Derechos Sociales como límite de la Reforma Constitucional, un análisis desde su concepto y la teoría de la Constitución</w:t>
      </w:r>
      <w:r w:rsidRPr="00BD0A94">
        <w:rPr>
          <w:rFonts w:ascii="Arial" w:hAnsi="Arial" w:cs="Arial"/>
        </w:rPr>
        <w:t xml:space="preserve">. Sustraído de Derechos Humanos, realidades y desafíos, ISBN: 978-607-97609-1-5. México: </w:t>
      </w:r>
      <w:proofErr w:type="spellStart"/>
      <w:r w:rsidRPr="00BD0A94">
        <w:rPr>
          <w:rFonts w:ascii="Arial" w:hAnsi="Arial" w:cs="Arial"/>
        </w:rPr>
        <w:t>Vlex</w:t>
      </w:r>
      <w:proofErr w:type="spellEnd"/>
      <w:r w:rsidRPr="00BD0A94">
        <w:rPr>
          <w:rFonts w:ascii="Arial" w:hAnsi="Arial" w:cs="Arial"/>
        </w:rPr>
        <w:t>.</w:t>
      </w:r>
    </w:p>
    <w:p w:rsidR="00BD0A94" w:rsidRPr="00A21F55" w:rsidRDefault="00BD0A94" w:rsidP="000A3B3F">
      <w:pPr>
        <w:spacing w:after="0" w:line="360" w:lineRule="auto"/>
        <w:ind w:left="360"/>
        <w:jc w:val="both"/>
        <w:rPr>
          <w:rFonts w:ascii="Arial" w:hAnsi="Arial" w:cs="Arial"/>
          <w:sz w:val="8"/>
          <w:szCs w:val="8"/>
        </w:rPr>
      </w:pPr>
    </w:p>
    <w:p w:rsidR="00BD0A94" w:rsidRDefault="00BD0A94" w:rsidP="000A3B3F">
      <w:pPr>
        <w:spacing w:after="0" w:line="360" w:lineRule="auto"/>
        <w:ind w:left="360"/>
        <w:jc w:val="both"/>
        <w:rPr>
          <w:rFonts w:ascii="Arial" w:hAnsi="Arial" w:cs="Arial"/>
        </w:rPr>
      </w:pPr>
      <w:r w:rsidRPr="00BD0A94">
        <w:rPr>
          <w:rFonts w:ascii="Arial" w:hAnsi="Arial" w:cs="Arial"/>
          <w:b/>
        </w:rPr>
        <w:t>Carpizo, J.</w:t>
      </w:r>
      <w:r w:rsidRPr="00BD0A94">
        <w:rPr>
          <w:rFonts w:ascii="Arial" w:hAnsi="Arial" w:cs="Arial"/>
        </w:rPr>
        <w:t xml:space="preserve"> (2011). </w:t>
      </w:r>
      <w:r w:rsidRPr="00BD0A94">
        <w:rPr>
          <w:rFonts w:ascii="Arial" w:hAnsi="Arial" w:cs="Arial"/>
          <w:i/>
        </w:rPr>
        <w:t>La reforma constitucional en México: Procedimiento y realidad</w:t>
      </w:r>
      <w:r w:rsidRPr="00BD0A94">
        <w:rPr>
          <w:rFonts w:ascii="Arial" w:hAnsi="Arial" w:cs="Arial"/>
        </w:rPr>
        <w:t>. México: Boletín mexicano de derecho comparado.</w:t>
      </w:r>
    </w:p>
    <w:p w:rsidR="00284728" w:rsidRPr="00A21F55" w:rsidRDefault="00284728" w:rsidP="000A3B3F">
      <w:pPr>
        <w:spacing w:after="0" w:line="360" w:lineRule="auto"/>
        <w:ind w:left="360"/>
        <w:jc w:val="both"/>
        <w:rPr>
          <w:rFonts w:ascii="Arial" w:hAnsi="Arial" w:cs="Arial"/>
          <w:sz w:val="8"/>
          <w:szCs w:val="8"/>
        </w:rPr>
      </w:pPr>
    </w:p>
    <w:p w:rsidR="00284728" w:rsidRDefault="00284728" w:rsidP="000A3B3F">
      <w:pPr>
        <w:spacing w:after="0" w:line="360" w:lineRule="auto"/>
        <w:ind w:left="360"/>
        <w:jc w:val="both"/>
        <w:rPr>
          <w:rFonts w:ascii="Arial" w:hAnsi="Arial" w:cs="Arial"/>
        </w:rPr>
      </w:pPr>
      <w:r w:rsidRPr="00BD0A94">
        <w:rPr>
          <w:rFonts w:ascii="Arial" w:hAnsi="Arial" w:cs="Arial"/>
          <w:b/>
        </w:rPr>
        <w:t>Carpizo, J.</w:t>
      </w:r>
      <w:r w:rsidRPr="00BD0A94">
        <w:rPr>
          <w:rFonts w:ascii="Arial" w:hAnsi="Arial" w:cs="Arial"/>
        </w:rPr>
        <w:t xml:space="preserve"> (2011). </w:t>
      </w:r>
      <w:r w:rsidRPr="00284728">
        <w:rPr>
          <w:rFonts w:ascii="Arial" w:hAnsi="Arial" w:cs="Arial"/>
          <w:i/>
        </w:rPr>
        <w:t>“¿Se necesita una nueva constitución en México?. Algunas Reflexiones y Seis Propuestas</w:t>
      </w:r>
      <w:r w:rsidRPr="00BD0A94">
        <w:rPr>
          <w:rFonts w:ascii="Arial" w:hAnsi="Arial" w:cs="Arial"/>
        </w:rPr>
        <w:t xml:space="preserve">. México: </w:t>
      </w:r>
      <w:r>
        <w:rPr>
          <w:rFonts w:ascii="Arial" w:hAnsi="Arial" w:cs="Arial"/>
        </w:rPr>
        <w:t>Cuestiones Constitucionales. Revista Mexicana de Derecho Constitucional.</w:t>
      </w:r>
    </w:p>
    <w:p w:rsidR="00D54AD0" w:rsidRPr="00A21F55" w:rsidRDefault="00D54AD0" w:rsidP="00D54AD0">
      <w:pPr>
        <w:spacing w:after="0" w:line="360" w:lineRule="auto"/>
        <w:ind w:left="360"/>
        <w:jc w:val="both"/>
        <w:rPr>
          <w:rFonts w:ascii="Arial" w:hAnsi="Arial" w:cs="Arial"/>
          <w:sz w:val="8"/>
          <w:szCs w:val="8"/>
        </w:rPr>
      </w:pPr>
    </w:p>
    <w:p w:rsidR="00D54AD0" w:rsidRDefault="00D54AD0" w:rsidP="00D54AD0">
      <w:pPr>
        <w:spacing w:after="0" w:line="360" w:lineRule="auto"/>
        <w:ind w:left="360"/>
        <w:jc w:val="both"/>
        <w:rPr>
          <w:rFonts w:ascii="Arial" w:hAnsi="Arial" w:cs="Arial"/>
        </w:rPr>
      </w:pPr>
      <w:r w:rsidRPr="00F73519">
        <w:rPr>
          <w:rFonts w:ascii="Arial" w:hAnsi="Arial" w:cs="Arial"/>
          <w:b/>
        </w:rPr>
        <w:t>Gamboa, Y.</w:t>
      </w:r>
      <w:r w:rsidRPr="00F73519">
        <w:rPr>
          <w:rFonts w:ascii="Arial" w:hAnsi="Arial" w:cs="Arial"/>
        </w:rPr>
        <w:t xml:space="preserve"> (1997). Guía para la escritura del ensayo. Recuperado el 03 de agosto de 2011 de: </w:t>
      </w:r>
      <w:hyperlink r:id="rId11" w:history="1">
        <w:r w:rsidRPr="0033302B">
          <w:rPr>
            <w:rStyle w:val="Hipervnculo"/>
            <w:rFonts w:ascii="Arial" w:hAnsi="Arial" w:cs="Arial"/>
          </w:rPr>
          <w:t>http://www.spanish.fau.edu/gamboa/ensayo.pdf</w:t>
        </w:r>
      </w:hyperlink>
    </w:p>
    <w:p w:rsidR="00D54AD0" w:rsidRPr="00A21F55" w:rsidRDefault="00D54AD0" w:rsidP="000A3B3F">
      <w:pPr>
        <w:spacing w:after="0" w:line="360" w:lineRule="auto"/>
        <w:ind w:left="360"/>
        <w:jc w:val="both"/>
        <w:rPr>
          <w:rFonts w:ascii="Arial" w:hAnsi="Arial" w:cs="Arial"/>
          <w:sz w:val="8"/>
          <w:szCs w:val="8"/>
        </w:rPr>
      </w:pPr>
    </w:p>
    <w:p w:rsidR="00DB0F8A" w:rsidRDefault="00DB0F8A" w:rsidP="000A3B3F">
      <w:pPr>
        <w:spacing w:after="0" w:line="360" w:lineRule="auto"/>
        <w:ind w:left="360"/>
        <w:jc w:val="both"/>
        <w:rPr>
          <w:rFonts w:ascii="Arial" w:hAnsi="Arial" w:cs="Arial"/>
        </w:rPr>
      </w:pPr>
      <w:r w:rsidRPr="00946501">
        <w:rPr>
          <w:rFonts w:ascii="Arial" w:hAnsi="Arial" w:cs="Arial"/>
          <w:b/>
        </w:rPr>
        <w:t>Garita A., Álvarez J., Montaño L., López M.</w:t>
      </w:r>
      <w:r w:rsidRPr="00946501">
        <w:rPr>
          <w:rFonts w:ascii="Arial" w:hAnsi="Arial" w:cs="Arial"/>
        </w:rPr>
        <w:t xml:space="preserve"> (2018) </w:t>
      </w:r>
      <w:r w:rsidRPr="00946501">
        <w:rPr>
          <w:rFonts w:ascii="Arial" w:hAnsi="Arial" w:cs="Arial"/>
          <w:i/>
        </w:rPr>
        <w:t>Proceso Legislativo y Reforma Constitucional</w:t>
      </w:r>
      <w:r w:rsidRPr="00946501">
        <w:rPr>
          <w:rFonts w:ascii="Arial" w:hAnsi="Arial" w:cs="Arial"/>
        </w:rPr>
        <w:t xml:space="preserve">. </w:t>
      </w:r>
      <w:r>
        <w:rPr>
          <w:rFonts w:ascii="Arial" w:hAnsi="Arial" w:cs="Arial"/>
        </w:rPr>
        <w:t xml:space="preserve">México: Senado de la Republica. </w:t>
      </w:r>
    </w:p>
    <w:p w:rsidR="00DB0F8A" w:rsidRPr="00A21F55" w:rsidRDefault="00DB0F8A" w:rsidP="000A3B3F">
      <w:pPr>
        <w:spacing w:after="0" w:line="360" w:lineRule="auto"/>
        <w:ind w:left="360"/>
        <w:jc w:val="both"/>
        <w:rPr>
          <w:rFonts w:ascii="Arial" w:hAnsi="Arial" w:cs="Arial"/>
          <w:sz w:val="8"/>
          <w:szCs w:val="8"/>
        </w:rPr>
      </w:pPr>
    </w:p>
    <w:p w:rsidR="00DB0F8A" w:rsidRPr="00BD0A94" w:rsidRDefault="00DB0F8A" w:rsidP="000A3B3F">
      <w:pPr>
        <w:spacing w:after="0" w:line="360" w:lineRule="auto"/>
        <w:ind w:left="360"/>
        <w:jc w:val="both"/>
        <w:rPr>
          <w:rFonts w:ascii="Arial" w:hAnsi="Arial" w:cs="Arial"/>
        </w:rPr>
      </w:pPr>
      <w:r w:rsidRPr="00946501">
        <w:rPr>
          <w:rFonts w:ascii="Arial" w:hAnsi="Arial" w:cs="Arial"/>
          <w:b/>
        </w:rPr>
        <w:t>Hernández M</w:t>
      </w:r>
      <w:r>
        <w:rPr>
          <w:rFonts w:ascii="Arial" w:hAnsi="Arial" w:cs="Arial"/>
        </w:rPr>
        <w:t>.</w:t>
      </w:r>
      <w:r w:rsidRPr="00946501">
        <w:rPr>
          <w:rFonts w:ascii="Arial" w:hAnsi="Arial" w:cs="Arial"/>
        </w:rPr>
        <w:t xml:space="preserve"> (1998) </w:t>
      </w:r>
      <w:r w:rsidRPr="00946501">
        <w:rPr>
          <w:rFonts w:ascii="Arial" w:hAnsi="Arial" w:cs="Arial"/>
          <w:i/>
        </w:rPr>
        <w:t>Legitimidad Constitucional, Nueva Constitución y Otros Tópicos</w:t>
      </w:r>
      <w:r w:rsidRPr="00946501">
        <w:rPr>
          <w:rFonts w:ascii="Arial" w:hAnsi="Arial" w:cs="Arial"/>
        </w:rPr>
        <w:t xml:space="preserve">. Serie G. Estudios doctrinales - Instituto de Investigaciones Jurídicas. </w:t>
      </w:r>
      <w:r>
        <w:rPr>
          <w:rFonts w:ascii="Arial" w:hAnsi="Arial" w:cs="Arial"/>
        </w:rPr>
        <w:t xml:space="preserve">México: </w:t>
      </w:r>
      <w:r w:rsidRPr="00946501">
        <w:rPr>
          <w:rFonts w:ascii="Arial" w:hAnsi="Arial" w:cs="Arial"/>
        </w:rPr>
        <w:t>UNAM. Recuperado de: https://archivos.juridicas.unam.mx/www/bjv/libros/1/130/20.pdf</w:t>
      </w:r>
    </w:p>
    <w:p w:rsidR="00D54AD0" w:rsidRPr="00A21F55" w:rsidRDefault="00D54AD0" w:rsidP="00D54AD0">
      <w:pPr>
        <w:spacing w:after="0" w:line="360" w:lineRule="auto"/>
        <w:ind w:left="360"/>
        <w:jc w:val="both"/>
        <w:rPr>
          <w:rFonts w:ascii="Arial" w:hAnsi="Arial" w:cs="Arial"/>
          <w:sz w:val="8"/>
          <w:szCs w:val="8"/>
        </w:rPr>
      </w:pPr>
    </w:p>
    <w:p w:rsidR="00D54AD0" w:rsidRPr="00BD0A94" w:rsidRDefault="00D54AD0" w:rsidP="00D54AD0">
      <w:pPr>
        <w:spacing w:after="0" w:line="360" w:lineRule="auto"/>
        <w:ind w:left="360"/>
        <w:jc w:val="both"/>
        <w:rPr>
          <w:rFonts w:ascii="Arial" w:hAnsi="Arial" w:cs="Arial"/>
        </w:rPr>
      </w:pPr>
      <w:r w:rsidRPr="00F73519">
        <w:rPr>
          <w:rFonts w:ascii="Arial" w:hAnsi="Arial" w:cs="Arial"/>
          <w:b/>
        </w:rPr>
        <w:t>Jaime, S.</w:t>
      </w:r>
      <w:r>
        <w:rPr>
          <w:rFonts w:ascii="Arial" w:hAnsi="Arial" w:cs="Arial"/>
        </w:rPr>
        <w:t xml:space="preserve"> </w:t>
      </w:r>
      <w:r w:rsidRPr="00F73519">
        <w:rPr>
          <w:rFonts w:ascii="Arial" w:hAnsi="Arial" w:cs="Arial"/>
        </w:rPr>
        <w:t>(S/F). Citación de recursos documentales y uso de normas. Material educativo BUAP</w:t>
      </w:r>
      <w:r>
        <w:rPr>
          <w:rFonts w:ascii="Arial" w:hAnsi="Arial" w:cs="Arial"/>
        </w:rPr>
        <w:t xml:space="preserve">. </w:t>
      </w:r>
    </w:p>
    <w:p w:rsidR="00BD0A94" w:rsidRPr="00A21F55" w:rsidRDefault="00BD0A94" w:rsidP="000A3B3F">
      <w:pPr>
        <w:spacing w:after="0" w:line="360" w:lineRule="auto"/>
        <w:contextualSpacing/>
        <w:jc w:val="both"/>
        <w:rPr>
          <w:rFonts w:ascii="Arial" w:hAnsi="Arial" w:cs="Arial"/>
          <w:sz w:val="8"/>
          <w:szCs w:val="8"/>
        </w:rPr>
      </w:pPr>
    </w:p>
    <w:p w:rsidR="00C70222" w:rsidRDefault="00BD0A94" w:rsidP="000A3B3F">
      <w:pPr>
        <w:spacing w:after="0" w:line="360" w:lineRule="auto"/>
        <w:ind w:left="360"/>
        <w:jc w:val="both"/>
        <w:rPr>
          <w:rFonts w:ascii="Arial" w:hAnsi="Arial" w:cs="Arial"/>
        </w:rPr>
      </w:pPr>
      <w:r w:rsidRPr="00BD0A94">
        <w:rPr>
          <w:rFonts w:ascii="Arial" w:hAnsi="Arial" w:cs="Arial"/>
          <w:b/>
        </w:rPr>
        <w:t>López A.</w:t>
      </w:r>
      <w:r w:rsidRPr="00BD0A94">
        <w:rPr>
          <w:rFonts w:ascii="Arial" w:hAnsi="Arial" w:cs="Arial"/>
        </w:rPr>
        <w:t xml:space="preserve"> (2017), </w:t>
      </w:r>
      <w:r w:rsidRPr="00BD0A94">
        <w:rPr>
          <w:rFonts w:ascii="Arial" w:hAnsi="Arial" w:cs="Arial"/>
          <w:i/>
        </w:rPr>
        <w:t>Apuntes de ultramar a propósito del debate sobre las perspectivas de reforma de la Constitución política de los Estados Unidos Mexicanos</w:t>
      </w:r>
      <w:r w:rsidRPr="00BD0A94">
        <w:rPr>
          <w:rFonts w:ascii="Arial" w:hAnsi="Arial" w:cs="Arial"/>
        </w:rPr>
        <w:t>. México. Cuestiones Constitucionales.</w:t>
      </w:r>
    </w:p>
    <w:p w:rsidR="00946501" w:rsidRPr="00A21F55" w:rsidRDefault="00946501" w:rsidP="000A3B3F">
      <w:pPr>
        <w:spacing w:after="0" w:line="360" w:lineRule="auto"/>
        <w:ind w:left="360"/>
        <w:jc w:val="both"/>
        <w:rPr>
          <w:rFonts w:ascii="Arial" w:hAnsi="Arial" w:cs="Arial"/>
          <w:sz w:val="8"/>
          <w:szCs w:val="8"/>
        </w:rPr>
      </w:pPr>
    </w:p>
    <w:p w:rsidR="00D54AD0" w:rsidRPr="00BD0A94" w:rsidRDefault="00946501" w:rsidP="00A21F55">
      <w:pPr>
        <w:spacing w:after="0" w:line="360" w:lineRule="auto"/>
        <w:ind w:left="360"/>
        <w:jc w:val="both"/>
        <w:rPr>
          <w:rFonts w:ascii="Arial" w:hAnsi="Arial" w:cs="Arial"/>
        </w:rPr>
      </w:pPr>
      <w:r w:rsidRPr="00946501">
        <w:rPr>
          <w:rFonts w:ascii="Arial" w:hAnsi="Arial" w:cs="Arial"/>
          <w:b/>
        </w:rPr>
        <w:t>Valdés D.</w:t>
      </w:r>
      <w:r w:rsidRPr="00946501">
        <w:rPr>
          <w:rFonts w:ascii="Arial" w:hAnsi="Arial" w:cs="Arial"/>
        </w:rPr>
        <w:t xml:space="preserve"> (2017), </w:t>
      </w:r>
      <w:r w:rsidRPr="00946501">
        <w:rPr>
          <w:rFonts w:ascii="Arial" w:hAnsi="Arial" w:cs="Arial"/>
          <w:i/>
        </w:rPr>
        <w:t>Las Funciones de la Reforma Constitucional</w:t>
      </w:r>
      <w:r w:rsidRPr="00946501">
        <w:rPr>
          <w:rFonts w:ascii="Arial" w:hAnsi="Arial" w:cs="Arial"/>
        </w:rPr>
        <w:t xml:space="preserve">, </w:t>
      </w:r>
      <w:r>
        <w:rPr>
          <w:rFonts w:ascii="Arial" w:hAnsi="Arial" w:cs="Arial"/>
        </w:rPr>
        <w:t>México: UNAM</w:t>
      </w:r>
      <w:r w:rsidRPr="00946501">
        <w:rPr>
          <w:rFonts w:ascii="Arial" w:hAnsi="Arial" w:cs="Arial"/>
        </w:rPr>
        <w:t xml:space="preserve">. Recuperado de: </w:t>
      </w:r>
      <w:hyperlink r:id="rId12" w:history="1">
        <w:r w:rsidRPr="0033302B">
          <w:rPr>
            <w:rStyle w:val="Hipervnculo"/>
            <w:rFonts w:ascii="Arial" w:hAnsi="Arial" w:cs="Arial"/>
          </w:rPr>
          <w:t>https://archivos.juridicas.unam.mx/www/bjv/libros/5/2389/27.pdf</w:t>
        </w:r>
      </w:hyperlink>
    </w:p>
    <w:sectPr w:rsidR="00D54AD0" w:rsidRPr="00BD0A94" w:rsidSect="00165873">
      <w:footerReference w:type="default" r:id="rId13"/>
      <w:pgSz w:w="12240" w:h="15840" w:code="1"/>
      <w:pgMar w:top="1701" w:right="1701" w:bottom="1701" w:left="1701"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3B6" w:rsidRDefault="00AA73B6" w:rsidP="00EE7988">
      <w:pPr>
        <w:spacing w:after="0" w:line="240" w:lineRule="auto"/>
      </w:pPr>
      <w:r>
        <w:separator/>
      </w:r>
    </w:p>
  </w:endnote>
  <w:endnote w:type="continuationSeparator" w:id="0">
    <w:p w:rsidR="00AA73B6" w:rsidRDefault="00AA73B6" w:rsidP="00EE7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72F" w:rsidRPr="00104A6C" w:rsidRDefault="002E4EF6">
    <w:pPr>
      <w:pStyle w:val="Piedepgina"/>
      <w:pBdr>
        <w:top w:val="thinThickSmallGap" w:sz="24" w:space="1" w:color="622423" w:themeColor="accent2" w:themeShade="7F"/>
      </w:pBdr>
      <w:rPr>
        <w:rFonts w:ascii="Arial" w:eastAsiaTheme="majorEastAsia" w:hAnsi="Arial" w:cs="Arial"/>
        <w:sz w:val="16"/>
      </w:rPr>
    </w:pPr>
    <w:r w:rsidRPr="002E4EF6">
      <w:rPr>
        <w:rFonts w:ascii="Arial" w:eastAsiaTheme="majorEastAsia" w:hAnsi="Arial" w:cs="Arial"/>
        <w:sz w:val="16"/>
      </w:rPr>
      <w:t xml:space="preserve">Las Reformas Constitucionales en México: Un acto de Legitimidad </w:t>
    </w:r>
    <w:r w:rsidR="0018372F" w:rsidRPr="00104A6C">
      <w:rPr>
        <w:rFonts w:ascii="Arial" w:eastAsiaTheme="majorEastAsia" w:hAnsi="Arial" w:cs="Arial"/>
        <w:sz w:val="16"/>
      </w:rPr>
      <w:ptab w:relativeTo="margin" w:alignment="right" w:leader="none"/>
    </w:r>
    <w:r w:rsidR="0018372F" w:rsidRPr="00104A6C">
      <w:rPr>
        <w:rFonts w:ascii="Arial" w:eastAsiaTheme="majorEastAsia" w:hAnsi="Arial" w:cs="Arial"/>
        <w:sz w:val="16"/>
        <w:lang w:val="es-ES"/>
      </w:rPr>
      <w:t xml:space="preserve">Página </w:t>
    </w:r>
    <w:r w:rsidR="00AF12DA" w:rsidRPr="00104A6C">
      <w:rPr>
        <w:rFonts w:ascii="Arial" w:hAnsi="Arial" w:cs="Arial"/>
        <w:sz w:val="16"/>
      </w:rPr>
      <w:fldChar w:fldCharType="begin"/>
    </w:r>
    <w:r w:rsidR="0018372F" w:rsidRPr="00104A6C">
      <w:rPr>
        <w:rFonts w:ascii="Arial" w:hAnsi="Arial" w:cs="Arial"/>
        <w:sz w:val="16"/>
      </w:rPr>
      <w:instrText>PAGE   \* MERGEFORMAT</w:instrText>
    </w:r>
    <w:r w:rsidR="00AF12DA" w:rsidRPr="00104A6C">
      <w:rPr>
        <w:rFonts w:ascii="Arial" w:hAnsi="Arial" w:cs="Arial"/>
        <w:sz w:val="16"/>
      </w:rPr>
      <w:fldChar w:fldCharType="separate"/>
    </w:r>
    <w:r w:rsidR="00F34C0D" w:rsidRPr="00F34C0D">
      <w:rPr>
        <w:rFonts w:ascii="Arial" w:eastAsiaTheme="majorEastAsia" w:hAnsi="Arial" w:cs="Arial"/>
        <w:noProof/>
        <w:sz w:val="16"/>
        <w:lang w:val="es-ES"/>
      </w:rPr>
      <w:t>0</w:t>
    </w:r>
    <w:r w:rsidR="00AF12DA" w:rsidRPr="00104A6C">
      <w:rPr>
        <w:rFonts w:ascii="Arial" w:eastAsiaTheme="majorEastAsia" w:hAnsi="Arial" w:cs="Arial"/>
        <w:sz w:val="16"/>
      </w:rPr>
      <w:fldChar w:fldCharType="end"/>
    </w:r>
  </w:p>
  <w:p w:rsidR="0018372F" w:rsidRPr="005C6B6F" w:rsidRDefault="0018372F" w:rsidP="005C6B6F">
    <w:pPr>
      <w:pStyle w:val="Piedepgina"/>
      <w:pBdr>
        <w:top w:val="thinThickSmallGap" w:sz="24" w:space="1" w:color="622423" w:themeColor="accent2" w:themeShade="7F"/>
      </w:pBdr>
      <w:rPr>
        <w:rFonts w:ascii="Arial" w:eastAsiaTheme="majorEastAsia"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3B6" w:rsidRDefault="00AA73B6" w:rsidP="00EE7988">
      <w:pPr>
        <w:spacing w:after="0" w:line="240" w:lineRule="auto"/>
      </w:pPr>
      <w:r>
        <w:separator/>
      </w:r>
    </w:p>
  </w:footnote>
  <w:footnote w:type="continuationSeparator" w:id="0">
    <w:p w:rsidR="00AA73B6" w:rsidRDefault="00AA73B6" w:rsidP="00EE7988">
      <w:pPr>
        <w:spacing w:after="0" w:line="240" w:lineRule="auto"/>
      </w:pPr>
      <w:r>
        <w:continuationSeparator/>
      </w:r>
    </w:p>
  </w:footnote>
  <w:footnote w:id="1">
    <w:p w:rsidR="00FA774B" w:rsidRPr="00FA774B" w:rsidRDefault="00B20154" w:rsidP="00FA774B">
      <w:pPr>
        <w:pStyle w:val="Textonotapie"/>
        <w:jc w:val="both"/>
        <w:rPr>
          <w:sz w:val="18"/>
        </w:rPr>
      </w:pPr>
      <w:r>
        <w:rPr>
          <w:rStyle w:val="Refdenotaalpie"/>
        </w:rPr>
        <w:footnoteRef/>
      </w:r>
      <w:r>
        <w:t xml:space="preserve"> </w:t>
      </w:r>
      <w:r w:rsidR="00946501" w:rsidRPr="00946501">
        <w:rPr>
          <w:sz w:val="18"/>
        </w:rPr>
        <w:t xml:space="preserve">Abad S. (2017), </w:t>
      </w:r>
      <w:r w:rsidR="00946501" w:rsidRPr="00946501">
        <w:rPr>
          <w:i/>
          <w:sz w:val="18"/>
        </w:rPr>
        <w:t>Reforma constitucional o nueva Constitución. La experiencia peruana</w:t>
      </w:r>
      <w:r w:rsidR="00946501" w:rsidRPr="00946501">
        <w:rPr>
          <w:sz w:val="18"/>
        </w:rPr>
        <w:t>. Comentarios 100 Años de La Constitución. México: UNAM. Recuperado de: http://www.scielo.org.mx/scielo.php?script=sci_arttext&amp;pid=S1405-91932017000200295</w:t>
      </w:r>
    </w:p>
  </w:footnote>
  <w:footnote w:id="2">
    <w:p w:rsidR="0099450C" w:rsidRDefault="0099450C">
      <w:pPr>
        <w:pStyle w:val="Textonotapie"/>
      </w:pPr>
      <w:r>
        <w:rPr>
          <w:rStyle w:val="Refdenotaalpie"/>
        </w:rPr>
        <w:footnoteRef/>
      </w:r>
      <w:r>
        <w:t xml:space="preserve"> </w:t>
      </w:r>
      <w:r w:rsidR="00946501" w:rsidRPr="00946501">
        <w:t>Garita A., Álvarez J., Montaño L., López M. (2018) Proceso Legislativo y Reforma Constitucional. México: Senado de la Republica.</w:t>
      </w:r>
    </w:p>
  </w:footnote>
  <w:footnote w:id="3">
    <w:p w:rsidR="008C4D97" w:rsidRDefault="008C4D97" w:rsidP="008C4D97">
      <w:pPr>
        <w:pStyle w:val="Textonotapie"/>
        <w:jc w:val="both"/>
      </w:pPr>
      <w:r w:rsidRPr="00946501">
        <w:rPr>
          <w:rStyle w:val="Refdenotaalpie"/>
          <w:sz w:val="18"/>
        </w:rPr>
        <w:footnoteRef/>
      </w:r>
      <w:r w:rsidRPr="00946501">
        <w:rPr>
          <w:sz w:val="18"/>
        </w:rPr>
        <w:t xml:space="preserve"> </w:t>
      </w:r>
      <w:r w:rsidRPr="00D72354">
        <w:rPr>
          <w:sz w:val="18"/>
        </w:rPr>
        <w:t xml:space="preserve">Hernández M. (1998) </w:t>
      </w:r>
      <w:r w:rsidRPr="00D72354">
        <w:rPr>
          <w:i/>
          <w:sz w:val="18"/>
        </w:rPr>
        <w:t>Legitimidad Constitucional, Nueva Constitución y Otros Tópicos</w:t>
      </w:r>
      <w:r w:rsidRPr="00D72354">
        <w:rPr>
          <w:sz w:val="18"/>
        </w:rPr>
        <w:t>. Serie G. Estudios doctrinales - Instituto de Investigaciones Jurídicas. México: UNAM. Recuperado de: https://archivos.juridicas.unam.mx/www/bjv/libros/1/130/20.pdf</w:t>
      </w:r>
    </w:p>
  </w:footnote>
  <w:footnote w:id="4">
    <w:p w:rsidR="003F48D9" w:rsidRPr="00946501" w:rsidRDefault="003F48D9" w:rsidP="00946501">
      <w:pPr>
        <w:pStyle w:val="Textonotapie"/>
        <w:jc w:val="both"/>
        <w:rPr>
          <w:sz w:val="18"/>
        </w:rPr>
      </w:pPr>
      <w:r>
        <w:rPr>
          <w:rStyle w:val="Refdenotaalpie"/>
        </w:rPr>
        <w:footnoteRef/>
      </w:r>
      <w:r>
        <w:t xml:space="preserve"> </w:t>
      </w:r>
      <w:r w:rsidR="00D72354" w:rsidRPr="00D72354">
        <w:rPr>
          <w:sz w:val="18"/>
        </w:rPr>
        <w:t xml:space="preserve">Valdés D. (2017), </w:t>
      </w:r>
      <w:r w:rsidR="00D72354" w:rsidRPr="00D72354">
        <w:rPr>
          <w:i/>
          <w:sz w:val="18"/>
        </w:rPr>
        <w:t>Las Funciones de la Reforma Constitucional</w:t>
      </w:r>
      <w:r w:rsidR="00D72354" w:rsidRPr="00D72354">
        <w:rPr>
          <w:sz w:val="18"/>
        </w:rPr>
        <w:t>, México: UNAM. Recuperado de: https://archivos.juridicas.unam.mx/www/bjv/libros/5/2389/27.pdf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6D70"/>
    <w:multiLevelType w:val="hybridMultilevel"/>
    <w:tmpl w:val="85BAA774"/>
    <w:lvl w:ilvl="0" w:tplc="C15EA856">
      <w:start w:val="1"/>
      <w:numFmt w:val="bullet"/>
      <w:lvlText w:val="•"/>
      <w:lvlJc w:val="left"/>
      <w:pPr>
        <w:tabs>
          <w:tab w:val="num" w:pos="720"/>
        </w:tabs>
        <w:ind w:left="720" w:hanging="360"/>
      </w:pPr>
      <w:rPr>
        <w:rFonts w:ascii="Arial" w:hAnsi="Arial" w:hint="default"/>
      </w:rPr>
    </w:lvl>
    <w:lvl w:ilvl="1" w:tplc="88EE7828" w:tentative="1">
      <w:start w:val="1"/>
      <w:numFmt w:val="bullet"/>
      <w:lvlText w:val="•"/>
      <w:lvlJc w:val="left"/>
      <w:pPr>
        <w:tabs>
          <w:tab w:val="num" w:pos="1440"/>
        </w:tabs>
        <w:ind w:left="1440" w:hanging="360"/>
      </w:pPr>
      <w:rPr>
        <w:rFonts w:ascii="Arial" w:hAnsi="Arial" w:hint="default"/>
      </w:rPr>
    </w:lvl>
    <w:lvl w:ilvl="2" w:tplc="1526BFFE" w:tentative="1">
      <w:start w:val="1"/>
      <w:numFmt w:val="bullet"/>
      <w:lvlText w:val="•"/>
      <w:lvlJc w:val="left"/>
      <w:pPr>
        <w:tabs>
          <w:tab w:val="num" w:pos="2160"/>
        </w:tabs>
        <w:ind w:left="2160" w:hanging="360"/>
      </w:pPr>
      <w:rPr>
        <w:rFonts w:ascii="Arial" w:hAnsi="Arial" w:hint="default"/>
      </w:rPr>
    </w:lvl>
    <w:lvl w:ilvl="3" w:tplc="E78459FA" w:tentative="1">
      <w:start w:val="1"/>
      <w:numFmt w:val="bullet"/>
      <w:lvlText w:val="•"/>
      <w:lvlJc w:val="left"/>
      <w:pPr>
        <w:tabs>
          <w:tab w:val="num" w:pos="2880"/>
        </w:tabs>
        <w:ind w:left="2880" w:hanging="360"/>
      </w:pPr>
      <w:rPr>
        <w:rFonts w:ascii="Arial" w:hAnsi="Arial" w:hint="default"/>
      </w:rPr>
    </w:lvl>
    <w:lvl w:ilvl="4" w:tplc="1F24FE5C" w:tentative="1">
      <w:start w:val="1"/>
      <w:numFmt w:val="bullet"/>
      <w:lvlText w:val="•"/>
      <w:lvlJc w:val="left"/>
      <w:pPr>
        <w:tabs>
          <w:tab w:val="num" w:pos="3600"/>
        </w:tabs>
        <w:ind w:left="3600" w:hanging="360"/>
      </w:pPr>
      <w:rPr>
        <w:rFonts w:ascii="Arial" w:hAnsi="Arial" w:hint="default"/>
      </w:rPr>
    </w:lvl>
    <w:lvl w:ilvl="5" w:tplc="9F0060B0" w:tentative="1">
      <w:start w:val="1"/>
      <w:numFmt w:val="bullet"/>
      <w:lvlText w:val="•"/>
      <w:lvlJc w:val="left"/>
      <w:pPr>
        <w:tabs>
          <w:tab w:val="num" w:pos="4320"/>
        </w:tabs>
        <w:ind w:left="4320" w:hanging="360"/>
      </w:pPr>
      <w:rPr>
        <w:rFonts w:ascii="Arial" w:hAnsi="Arial" w:hint="default"/>
      </w:rPr>
    </w:lvl>
    <w:lvl w:ilvl="6" w:tplc="AC64080E" w:tentative="1">
      <w:start w:val="1"/>
      <w:numFmt w:val="bullet"/>
      <w:lvlText w:val="•"/>
      <w:lvlJc w:val="left"/>
      <w:pPr>
        <w:tabs>
          <w:tab w:val="num" w:pos="5040"/>
        </w:tabs>
        <w:ind w:left="5040" w:hanging="360"/>
      </w:pPr>
      <w:rPr>
        <w:rFonts w:ascii="Arial" w:hAnsi="Arial" w:hint="default"/>
      </w:rPr>
    </w:lvl>
    <w:lvl w:ilvl="7" w:tplc="483CB122" w:tentative="1">
      <w:start w:val="1"/>
      <w:numFmt w:val="bullet"/>
      <w:lvlText w:val="•"/>
      <w:lvlJc w:val="left"/>
      <w:pPr>
        <w:tabs>
          <w:tab w:val="num" w:pos="5760"/>
        </w:tabs>
        <w:ind w:left="5760" w:hanging="360"/>
      </w:pPr>
      <w:rPr>
        <w:rFonts w:ascii="Arial" w:hAnsi="Arial" w:hint="default"/>
      </w:rPr>
    </w:lvl>
    <w:lvl w:ilvl="8" w:tplc="D10C3FE2" w:tentative="1">
      <w:start w:val="1"/>
      <w:numFmt w:val="bullet"/>
      <w:lvlText w:val="•"/>
      <w:lvlJc w:val="left"/>
      <w:pPr>
        <w:tabs>
          <w:tab w:val="num" w:pos="6480"/>
        </w:tabs>
        <w:ind w:left="6480" w:hanging="360"/>
      </w:pPr>
      <w:rPr>
        <w:rFonts w:ascii="Arial" w:hAnsi="Arial" w:hint="default"/>
      </w:rPr>
    </w:lvl>
  </w:abstractNum>
  <w:abstractNum w:abstractNumId="1">
    <w:nsid w:val="01622E39"/>
    <w:multiLevelType w:val="hybridMultilevel"/>
    <w:tmpl w:val="E698F8FC"/>
    <w:lvl w:ilvl="0" w:tplc="A89E5D4C">
      <w:start w:val="1"/>
      <w:numFmt w:val="bullet"/>
      <w:lvlText w:val="•"/>
      <w:lvlJc w:val="left"/>
      <w:pPr>
        <w:tabs>
          <w:tab w:val="num" w:pos="720"/>
        </w:tabs>
        <w:ind w:left="720" w:hanging="360"/>
      </w:pPr>
      <w:rPr>
        <w:rFonts w:ascii="Arial" w:hAnsi="Arial" w:hint="default"/>
      </w:rPr>
    </w:lvl>
    <w:lvl w:ilvl="1" w:tplc="96164204" w:tentative="1">
      <w:start w:val="1"/>
      <w:numFmt w:val="bullet"/>
      <w:lvlText w:val="•"/>
      <w:lvlJc w:val="left"/>
      <w:pPr>
        <w:tabs>
          <w:tab w:val="num" w:pos="1440"/>
        </w:tabs>
        <w:ind w:left="1440" w:hanging="360"/>
      </w:pPr>
      <w:rPr>
        <w:rFonts w:ascii="Arial" w:hAnsi="Arial" w:hint="default"/>
      </w:rPr>
    </w:lvl>
    <w:lvl w:ilvl="2" w:tplc="0B82BE30" w:tentative="1">
      <w:start w:val="1"/>
      <w:numFmt w:val="bullet"/>
      <w:lvlText w:val="•"/>
      <w:lvlJc w:val="left"/>
      <w:pPr>
        <w:tabs>
          <w:tab w:val="num" w:pos="2160"/>
        </w:tabs>
        <w:ind w:left="2160" w:hanging="360"/>
      </w:pPr>
      <w:rPr>
        <w:rFonts w:ascii="Arial" w:hAnsi="Arial" w:hint="default"/>
      </w:rPr>
    </w:lvl>
    <w:lvl w:ilvl="3" w:tplc="BFE43E42" w:tentative="1">
      <w:start w:val="1"/>
      <w:numFmt w:val="bullet"/>
      <w:lvlText w:val="•"/>
      <w:lvlJc w:val="left"/>
      <w:pPr>
        <w:tabs>
          <w:tab w:val="num" w:pos="2880"/>
        </w:tabs>
        <w:ind w:left="2880" w:hanging="360"/>
      </w:pPr>
      <w:rPr>
        <w:rFonts w:ascii="Arial" w:hAnsi="Arial" w:hint="default"/>
      </w:rPr>
    </w:lvl>
    <w:lvl w:ilvl="4" w:tplc="C7EA0B7A" w:tentative="1">
      <w:start w:val="1"/>
      <w:numFmt w:val="bullet"/>
      <w:lvlText w:val="•"/>
      <w:lvlJc w:val="left"/>
      <w:pPr>
        <w:tabs>
          <w:tab w:val="num" w:pos="3600"/>
        </w:tabs>
        <w:ind w:left="3600" w:hanging="360"/>
      </w:pPr>
      <w:rPr>
        <w:rFonts w:ascii="Arial" w:hAnsi="Arial" w:hint="default"/>
      </w:rPr>
    </w:lvl>
    <w:lvl w:ilvl="5" w:tplc="898089CA" w:tentative="1">
      <w:start w:val="1"/>
      <w:numFmt w:val="bullet"/>
      <w:lvlText w:val="•"/>
      <w:lvlJc w:val="left"/>
      <w:pPr>
        <w:tabs>
          <w:tab w:val="num" w:pos="4320"/>
        </w:tabs>
        <w:ind w:left="4320" w:hanging="360"/>
      </w:pPr>
      <w:rPr>
        <w:rFonts w:ascii="Arial" w:hAnsi="Arial" w:hint="default"/>
      </w:rPr>
    </w:lvl>
    <w:lvl w:ilvl="6" w:tplc="883CC5A8" w:tentative="1">
      <w:start w:val="1"/>
      <w:numFmt w:val="bullet"/>
      <w:lvlText w:val="•"/>
      <w:lvlJc w:val="left"/>
      <w:pPr>
        <w:tabs>
          <w:tab w:val="num" w:pos="5040"/>
        </w:tabs>
        <w:ind w:left="5040" w:hanging="360"/>
      </w:pPr>
      <w:rPr>
        <w:rFonts w:ascii="Arial" w:hAnsi="Arial" w:hint="default"/>
      </w:rPr>
    </w:lvl>
    <w:lvl w:ilvl="7" w:tplc="7AF45CA2" w:tentative="1">
      <w:start w:val="1"/>
      <w:numFmt w:val="bullet"/>
      <w:lvlText w:val="•"/>
      <w:lvlJc w:val="left"/>
      <w:pPr>
        <w:tabs>
          <w:tab w:val="num" w:pos="5760"/>
        </w:tabs>
        <w:ind w:left="5760" w:hanging="360"/>
      </w:pPr>
      <w:rPr>
        <w:rFonts w:ascii="Arial" w:hAnsi="Arial" w:hint="default"/>
      </w:rPr>
    </w:lvl>
    <w:lvl w:ilvl="8" w:tplc="328ED27A" w:tentative="1">
      <w:start w:val="1"/>
      <w:numFmt w:val="bullet"/>
      <w:lvlText w:val="•"/>
      <w:lvlJc w:val="left"/>
      <w:pPr>
        <w:tabs>
          <w:tab w:val="num" w:pos="6480"/>
        </w:tabs>
        <w:ind w:left="6480" w:hanging="360"/>
      </w:pPr>
      <w:rPr>
        <w:rFonts w:ascii="Arial" w:hAnsi="Arial" w:hint="default"/>
      </w:rPr>
    </w:lvl>
  </w:abstractNum>
  <w:abstractNum w:abstractNumId="2">
    <w:nsid w:val="02621C8D"/>
    <w:multiLevelType w:val="multilevel"/>
    <w:tmpl w:val="06D0D2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040F90"/>
    <w:multiLevelType w:val="multilevel"/>
    <w:tmpl w:val="AA2CDC7E"/>
    <w:lvl w:ilvl="0">
      <w:start w:val="1"/>
      <w:numFmt w:val="decimal"/>
      <w:lvlText w:val="%1."/>
      <w:lvlJc w:val="left"/>
      <w:pPr>
        <w:ind w:left="720" w:hanging="360"/>
      </w:pPr>
      <w:rPr>
        <w:rFonts w:hint="default"/>
      </w:rPr>
    </w:lvl>
    <w:lvl w:ilvl="1">
      <w:start w:val="1"/>
      <w:numFmt w:val="decimal"/>
      <w:isLgl/>
      <w:lvlText w:val="%1.%2"/>
      <w:lvlJc w:val="left"/>
      <w:pPr>
        <w:ind w:left="1113" w:hanging="40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4">
    <w:nsid w:val="05B927B3"/>
    <w:multiLevelType w:val="hybridMultilevel"/>
    <w:tmpl w:val="91B0A9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86C491D"/>
    <w:multiLevelType w:val="multilevel"/>
    <w:tmpl w:val="5FEE9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9DB3AB8"/>
    <w:multiLevelType w:val="multilevel"/>
    <w:tmpl w:val="DBC21C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1A2543"/>
    <w:multiLevelType w:val="multilevel"/>
    <w:tmpl w:val="76FAEF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111610F"/>
    <w:multiLevelType w:val="hybridMultilevel"/>
    <w:tmpl w:val="97ECC3D4"/>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nsid w:val="162663BD"/>
    <w:multiLevelType w:val="multilevel"/>
    <w:tmpl w:val="AA2CDC7E"/>
    <w:lvl w:ilvl="0">
      <w:start w:val="1"/>
      <w:numFmt w:val="decimal"/>
      <w:lvlText w:val="%1."/>
      <w:lvlJc w:val="left"/>
      <w:pPr>
        <w:ind w:left="720" w:hanging="360"/>
      </w:pPr>
      <w:rPr>
        <w:rFonts w:hint="default"/>
      </w:rPr>
    </w:lvl>
    <w:lvl w:ilvl="1">
      <w:start w:val="1"/>
      <w:numFmt w:val="decimal"/>
      <w:isLgl/>
      <w:lvlText w:val="%1.%2"/>
      <w:lvlJc w:val="left"/>
      <w:pPr>
        <w:ind w:left="1113" w:hanging="40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10">
    <w:nsid w:val="16E74083"/>
    <w:multiLevelType w:val="hybridMultilevel"/>
    <w:tmpl w:val="698A37B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
    <w:nsid w:val="1AA97234"/>
    <w:multiLevelType w:val="hybridMultilevel"/>
    <w:tmpl w:val="1BE0B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BFA78E3"/>
    <w:multiLevelType w:val="hybridMultilevel"/>
    <w:tmpl w:val="B8CA993E"/>
    <w:lvl w:ilvl="0" w:tplc="82B83C36">
      <w:start w:val="1"/>
      <w:numFmt w:val="bullet"/>
      <w:lvlText w:val="•"/>
      <w:lvlJc w:val="left"/>
      <w:pPr>
        <w:tabs>
          <w:tab w:val="num" w:pos="720"/>
        </w:tabs>
        <w:ind w:left="720" w:hanging="360"/>
      </w:pPr>
      <w:rPr>
        <w:rFonts w:ascii="Arial" w:hAnsi="Arial" w:hint="default"/>
      </w:rPr>
    </w:lvl>
    <w:lvl w:ilvl="1" w:tplc="7204794A" w:tentative="1">
      <w:start w:val="1"/>
      <w:numFmt w:val="bullet"/>
      <w:lvlText w:val="•"/>
      <w:lvlJc w:val="left"/>
      <w:pPr>
        <w:tabs>
          <w:tab w:val="num" w:pos="1440"/>
        </w:tabs>
        <w:ind w:left="1440" w:hanging="360"/>
      </w:pPr>
      <w:rPr>
        <w:rFonts w:ascii="Arial" w:hAnsi="Arial" w:hint="default"/>
      </w:rPr>
    </w:lvl>
    <w:lvl w:ilvl="2" w:tplc="A9EE9A4E" w:tentative="1">
      <w:start w:val="1"/>
      <w:numFmt w:val="bullet"/>
      <w:lvlText w:val="•"/>
      <w:lvlJc w:val="left"/>
      <w:pPr>
        <w:tabs>
          <w:tab w:val="num" w:pos="2160"/>
        </w:tabs>
        <w:ind w:left="2160" w:hanging="360"/>
      </w:pPr>
      <w:rPr>
        <w:rFonts w:ascii="Arial" w:hAnsi="Arial" w:hint="default"/>
      </w:rPr>
    </w:lvl>
    <w:lvl w:ilvl="3" w:tplc="48BCAE1A" w:tentative="1">
      <w:start w:val="1"/>
      <w:numFmt w:val="bullet"/>
      <w:lvlText w:val="•"/>
      <w:lvlJc w:val="left"/>
      <w:pPr>
        <w:tabs>
          <w:tab w:val="num" w:pos="2880"/>
        </w:tabs>
        <w:ind w:left="2880" w:hanging="360"/>
      </w:pPr>
      <w:rPr>
        <w:rFonts w:ascii="Arial" w:hAnsi="Arial" w:hint="default"/>
      </w:rPr>
    </w:lvl>
    <w:lvl w:ilvl="4" w:tplc="AFC0C42C" w:tentative="1">
      <w:start w:val="1"/>
      <w:numFmt w:val="bullet"/>
      <w:lvlText w:val="•"/>
      <w:lvlJc w:val="left"/>
      <w:pPr>
        <w:tabs>
          <w:tab w:val="num" w:pos="3600"/>
        </w:tabs>
        <w:ind w:left="3600" w:hanging="360"/>
      </w:pPr>
      <w:rPr>
        <w:rFonts w:ascii="Arial" w:hAnsi="Arial" w:hint="default"/>
      </w:rPr>
    </w:lvl>
    <w:lvl w:ilvl="5" w:tplc="4DCAAD64" w:tentative="1">
      <w:start w:val="1"/>
      <w:numFmt w:val="bullet"/>
      <w:lvlText w:val="•"/>
      <w:lvlJc w:val="left"/>
      <w:pPr>
        <w:tabs>
          <w:tab w:val="num" w:pos="4320"/>
        </w:tabs>
        <w:ind w:left="4320" w:hanging="360"/>
      </w:pPr>
      <w:rPr>
        <w:rFonts w:ascii="Arial" w:hAnsi="Arial" w:hint="default"/>
      </w:rPr>
    </w:lvl>
    <w:lvl w:ilvl="6" w:tplc="49CEC4E0" w:tentative="1">
      <w:start w:val="1"/>
      <w:numFmt w:val="bullet"/>
      <w:lvlText w:val="•"/>
      <w:lvlJc w:val="left"/>
      <w:pPr>
        <w:tabs>
          <w:tab w:val="num" w:pos="5040"/>
        </w:tabs>
        <w:ind w:left="5040" w:hanging="360"/>
      </w:pPr>
      <w:rPr>
        <w:rFonts w:ascii="Arial" w:hAnsi="Arial" w:hint="default"/>
      </w:rPr>
    </w:lvl>
    <w:lvl w:ilvl="7" w:tplc="68D08FEC" w:tentative="1">
      <w:start w:val="1"/>
      <w:numFmt w:val="bullet"/>
      <w:lvlText w:val="•"/>
      <w:lvlJc w:val="left"/>
      <w:pPr>
        <w:tabs>
          <w:tab w:val="num" w:pos="5760"/>
        </w:tabs>
        <w:ind w:left="5760" w:hanging="360"/>
      </w:pPr>
      <w:rPr>
        <w:rFonts w:ascii="Arial" w:hAnsi="Arial" w:hint="default"/>
      </w:rPr>
    </w:lvl>
    <w:lvl w:ilvl="8" w:tplc="CA92EF00" w:tentative="1">
      <w:start w:val="1"/>
      <w:numFmt w:val="bullet"/>
      <w:lvlText w:val="•"/>
      <w:lvlJc w:val="left"/>
      <w:pPr>
        <w:tabs>
          <w:tab w:val="num" w:pos="6480"/>
        </w:tabs>
        <w:ind w:left="6480" w:hanging="360"/>
      </w:pPr>
      <w:rPr>
        <w:rFonts w:ascii="Arial" w:hAnsi="Arial" w:hint="default"/>
      </w:rPr>
    </w:lvl>
  </w:abstractNum>
  <w:abstractNum w:abstractNumId="13">
    <w:nsid w:val="251E2FA1"/>
    <w:multiLevelType w:val="hybridMultilevel"/>
    <w:tmpl w:val="F4AE63EC"/>
    <w:lvl w:ilvl="0" w:tplc="D65405AA">
      <w:start w:val="1"/>
      <w:numFmt w:val="bullet"/>
      <w:lvlText w:val="•"/>
      <w:lvlJc w:val="left"/>
      <w:pPr>
        <w:tabs>
          <w:tab w:val="num" w:pos="720"/>
        </w:tabs>
        <w:ind w:left="720" w:hanging="360"/>
      </w:pPr>
      <w:rPr>
        <w:rFonts w:ascii="Arial" w:hAnsi="Arial" w:hint="default"/>
      </w:rPr>
    </w:lvl>
    <w:lvl w:ilvl="1" w:tplc="BE626C66" w:tentative="1">
      <w:start w:val="1"/>
      <w:numFmt w:val="bullet"/>
      <w:lvlText w:val="•"/>
      <w:lvlJc w:val="left"/>
      <w:pPr>
        <w:tabs>
          <w:tab w:val="num" w:pos="1440"/>
        </w:tabs>
        <w:ind w:left="1440" w:hanging="360"/>
      </w:pPr>
      <w:rPr>
        <w:rFonts w:ascii="Arial" w:hAnsi="Arial" w:hint="default"/>
      </w:rPr>
    </w:lvl>
    <w:lvl w:ilvl="2" w:tplc="E1DE8EE6" w:tentative="1">
      <w:start w:val="1"/>
      <w:numFmt w:val="bullet"/>
      <w:lvlText w:val="•"/>
      <w:lvlJc w:val="left"/>
      <w:pPr>
        <w:tabs>
          <w:tab w:val="num" w:pos="2160"/>
        </w:tabs>
        <w:ind w:left="2160" w:hanging="360"/>
      </w:pPr>
      <w:rPr>
        <w:rFonts w:ascii="Arial" w:hAnsi="Arial" w:hint="default"/>
      </w:rPr>
    </w:lvl>
    <w:lvl w:ilvl="3" w:tplc="7AEE9D58" w:tentative="1">
      <w:start w:val="1"/>
      <w:numFmt w:val="bullet"/>
      <w:lvlText w:val="•"/>
      <w:lvlJc w:val="left"/>
      <w:pPr>
        <w:tabs>
          <w:tab w:val="num" w:pos="2880"/>
        </w:tabs>
        <w:ind w:left="2880" w:hanging="360"/>
      </w:pPr>
      <w:rPr>
        <w:rFonts w:ascii="Arial" w:hAnsi="Arial" w:hint="default"/>
      </w:rPr>
    </w:lvl>
    <w:lvl w:ilvl="4" w:tplc="ABF8C922" w:tentative="1">
      <w:start w:val="1"/>
      <w:numFmt w:val="bullet"/>
      <w:lvlText w:val="•"/>
      <w:lvlJc w:val="left"/>
      <w:pPr>
        <w:tabs>
          <w:tab w:val="num" w:pos="3600"/>
        </w:tabs>
        <w:ind w:left="3600" w:hanging="360"/>
      </w:pPr>
      <w:rPr>
        <w:rFonts w:ascii="Arial" w:hAnsi="Arial" w:hint="default"/>
      </w:rPr>
    </w:lvl>
    <w:lvl w:ilvl="5" w:tplc="CB96E008" w:tentative="1">
      <w:start w:val="1"/>
      <w:numFmt w:val="bullet"/>
      <w:lvlText w:val="•"/>
      <w:lvlJc w:val="left"/>
      <w:pPr>
        <w:tabs>
          <w:tab w:val="num" w:pos="4320"/>
        </w:tabs>
        <w:ind w:left="4320" w:hanging="360"/>
      </w:pPr>
      <w:rPr>
        <w:rFonts w:ascii="Arial" w:hAnsi="Arial" w:hint="default"/>
      </w:rPr>
    </w:lvl>
    <w:lvl w:ilvl="6" w:tplc="1228EA2E" w:tentative="1">
      <w:start w:val="1"/>
      <w:numFmt w:val="bullet"/>
      <w:lvlText w:val="•"/>
      <w:lvlJc w:val="left"/>
      <w:pPr>
        <w:tabs>
          <w:tab w:val="num" w:pos="5040"/>
        </w:tabs>
        <w:ind w:left="5040" w:hanging="360"/>
      </w:pPr>
      <w:rPr>
        <w:rFonts w:ascii="Arial" w:hAnsi="Arial" w:hint="default"/>
      </w:rPr>
    </w:lvl>
    <w:lvl w:ilvl="7" w:tplc="87649EA8" w:tentative="1">
      <w:start w:val="1"/>
      <w:numFmt w:val="bullet"/>
      <w:lvlText w:val="•"/>
      <w:lvlJc w:val="left"/>
      <w:pPr>
        <w:tabs>
          <w:tab w:val="num" w:pos="5760"/>
        </w:tabs>
        <w:ind w:left="5760" w:hanging="360"/>
      </w:pPr>
      <w:rPr>
        <w:rFonts w:ascii="Arial" w:hAnsi="Arial" w:hint="default"/>
      </w:rPr>
    </w:lvl>
    <w:lvl w:ilvl="8" w:tplc="04662E10" w:tentative="1">
      <w:start w:val="1"/>
      <w:numFmt w:val="bullet"/>
      <w:lvlText w:val="•"/>
      <w:lvlJc w:val="left"/>
      <w:pPr>
        <w:tabs>
          <w:tab w:val="num" w:pos="6480"/>
        </w:tabs>
        <w:ind w:left="6480" w:hanging="360"/>
      </w:pPr>
      <w:rPr>
        <w:rFonts w:ascii="Arial" w:hAnsi="Arial" w:hint="default"/>
      </w:rPr>
    </w:lvl>
  </w:abstractNum>
  <w:abstractNum w:abstractNumId="14">
    <w:nsid w:val="25B4239A"/>
    <w:multiLevelType w:val="hybridMultilevel"/>
    <w:tmpl w:val="F5F0ABAA"/>
    <w:lvl w:ilvl="0" w:tplc="080A000F">
      <w:start w:val="1"/>
      <w:numFmt w:val="decimal"/>
      <w:lvlText w:val="%1."/>
      <w:lvlJc w:val="left"/>
      <w:pPr>
        <w:ind w:left="2136" w:hanging="360"/>
      </w:p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15">
    <w:nsid w:val="36E76F9C"/>
    <w:multiLevelType w:val="hybridMultilevel"/>
    <w:tmpl w:val="2000F0C0"/>
    <w:lvl w:ilvl="0" w:tplc="B4720946">
      <w:start w:val="1"/>
      <w:numFmt w:val="bullet"/>
      <w:lvlText w:val="•"/>
      <w:lvlJc w:val="left"/>
      <w:pPr>
        <w:tabs>
          <w:tab w:val="num" w:pos="720"/>
        </w:tabs>
        <w:ind w:left="720" w:hanging="360"/>
      </w:pPr>
      <w:rPr>
        <w:rFonts w:ascii="Arial" w:hAnsi="Arial" w:hint="default"/>
      </w:rPr>
    </w:lvl>
    <w:lvl w:ilvl="1" w:tplc="3EE412A6" w:tentative="1">
      <w:start w:val="1"/>
      <w:numFmt w:val="bullet"/>
      <w:lvlText w:val="•"/>
      <w:lvlJc w:val="left"/>
      <w:pPr>
        <w:tabs>
          <w:tab w:val="num" w:pos="1440"/>
        </w:tabs>
        <w:ind w:left="1440" w:hanging="360"/>
      </w:pPr>
      <w:rPr>
        <w:rFonts w:ascii="Arial" w:hAnsi="Arial" w:hint="default"/>
      </w:rPr>
    </w:lvl>
    <w:lvl w:ilvl="2" w:tplc="C2329C30" w:tentative="1">
      <w:start w:val="1"/>
      <w:numFmt w:val="bullet"/>
      <w:lvlText w:val="•"/>
      <w:lvlJc w:val="left"/>
      <w:pPr>
        <w:tabs>
          <w:tab w:val="num" w:pos="2160"/>
        </w:tabs>
        <w:ind w:left="2160" w:hanging="360"/>
      </w:pPr>
      <w:rPr>
        <w:rFonts w:ascii="Arial" w:hAnsi="Arial" w:hint="default"/>
      </w:rPr>
    </w:lvl>
    <w:lvl w:ilvl="3" w:tplc="66CC21D6" w:tentative="1">
      <w:start w:val="1"/>
      <w:numFmt w:val="bullet"/>
      <w:lvlText w:val="•"/>
      <w:lvlJc w:val="left"/>
      <w:pPr>
        <w:tabs>
          <w:tab w:val="num" w:pos="2880"/>
        </w:tabs>
        <w:ind w:left="2880" w:hanging="360"/>
      </w:pPr>
      <w:rPr>
        <w:rFonts w:ascii="Arial" w:hAnsi="Arial" w:hint="default"/>
      </w:rPr>
    </w:lvl>
    <w:lvl w:ilvl="4" w:tplc="733895FC" w:tentative="1">
      <w:start w:val="1"/>
      <w:numFmt w:val="bullet"/>
      <w:lvlText w:val="•"/>
      <w:lvlJc w:val="left"/>
      <w:pPr>
        <w:tabs>
          <w:tab w:val="num" w:pos="3600"/>
        </w:tabs>
        <w:ind w:left="3600" w:hanging="360"/>
      </w:pPr>
      <w:rPr>
        <w:rFonts w:ascii="Arial" w:hAnsi="Arial" w:hint="default"/>
      </w:rPr>
    </w:lvl>
    <w:lvl w:ilvl="5" w:tplc="7E34F18C" w:tentative="1">
      <w:start w:val="1"/>
      <w:numFmt w:val="bullet"/>
      <w:lvlText w:val="•"/>
      <w:lvlJc w:val="left"/>
      <w:pPr>
        <w:tabs>
          <w:tab w:val="num" w:pos="4320"/>
        </w:tabs>
        <w:ind w:left="4320" w:hanging="360"/>
      </w:pPr>
      <w:rPr>
        <w:rFonts w:ascii="Arial" w:hAnsi="Arial" w:hint="default"/>
      </w:rPr>
    </w:lvl>
    <w:lvl w:ilvl="6" w:tplc="2B1080E0" w:tentative="1">
      <w:start w:val="1"/>
      <w:numFmt w:val="bullet"/>
      <w:lvlText w:val="•"/>
      <w:lvlJc w:val="left"/>
      <w:pPr>
        <w:tabs>
          <w:tab w:val="num" w:pos="5040"/>
        </w:tabs>
        <w:ind w:left="5040" w:hanging="360"/>
      </w:pPr>
      <w:rPr>
        <w:rFonts w:ascii="Arial" w:hAnsi="Arial" w:hint="default"/>
      </w:rPr>
    </w:lvl>
    <w:lvl w:ilvl="7" w:tplc="B2108D08" w:tentative="1">
      <w:start w:val="1"/>
      <w:numFmt w:val="bullet"/>
      <w:lvlText w:val="•"/>
      <w:lvlJc w:val="left"/>
      <w:pPr>
        <w:tabs>
          <w:tab w:val="num" w:pos="5760"/>
        </w:tabs>
        <w:ind w:left="5760" w:hanging="360"/>
      </w:pPr>
      <w:rPr>
        <w:rFonts w:ascii="Arial" w:hAnsi="Arial" w:hint="default"/>
      </w:rPr>
    </w:lvl>
    <w:lvl w:ilvl="8" w:tplc="E5D0E736" w:tentative="1">
      <w:start w:val="1"/>
      <w:numFmt w:val="bullet"/>
      <w:lvlText w:val="•"/>
      <w:lvlJc w:val="left"/>
      <w:pPr>
        <w:tabs>
          <w:tab w:val="num" w:pos="6480"/>
        </w:tabs>
        <w:ind w:left="6480" w:hanging="360"/>
      </w:pPr>
      <w:rPr>
        <w:rFonts w:ascii="Arial" w:hAnsi="Arial" w:hint="default"/>
      </w:rPr>
    </w:lvl>
  </w:abstractNum>
  <w:abstractNum w:abstractNumId="16">
    <w:nsid w:val="3C537CCD"/>
    <w:multiLevelType w:val="hybridMultilevel"/>
    <w:tmpl w:val="AE0CA4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E7E205A"/>
    <w:multiLevelType w:val="hybridMultilevel"/>
    <w:tmpl w:val="BA6A01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1D07B74"/>
    <w:multiLevelType w:val="hybridMultilevel"/>
    <w:tmpl w:val="B5527C2A"/>
    <w:lvl w:ilvl="0" w:tplc="FDB821DA">
      <w:start w:val="1"/>
      <w:numFmt w:val="bullet"/>
      <w:lvlText w:val="•"/>
      <w:lvlJc w:val="left"/>
      <w:pPr>
        <w:tabs>
          <w:tab w:val="num" w:pos="720"/>
        </w:tabs>
        <w:ind w:left="720" w:hanging="360"/>
      </w:pPr>
      <w:rPr>
        <w:rFonts w:ascii="Arial" w:hAnsi="Arial" w:hint="default"/>
      </w:rPr>
    </w:lvl>
    <w:lvl w:ilvl="1" w:tplc="279E5F92" w:tentative="1">
      <w:start w:val="1"/>
      <w:numFmt w:val="bullet"/>
      <w:lvlText w:val="•"/>
      <w:lvlJc w:val="left"/>
      <w:pPr>
        <w:tabs>
          <w:tab w:val="num" w:pos="1440"/>
        </w:tabs>
        <w:ind w:left="1440" w:hanging="360"/>
      </w:pPr>
      <w:rPr>
        <w:rFonts w:ascii="Arial" w:hAnsi="Arial" w:hint="default"/>
      </w:rPr>
    </w:lvl>
    <w:lvl w:ilvl="2" w:tplc="EC74C5FC" w:tentative="1">
      <w:start w:val="1"/>
      <w:numFmt w:val="bullet"/>
      <w:lvlText w:val="•"/>
      <w:lvlJc w:val="left"/>
      <w:pPr>
        <w:tabs>
          <w:tab w:val="num" w:pos="2160"/>
        </w:tabs>
        <w:ind w:left="2160" w:hanging="360"/>
      </w:pPr>
      <w:rPr>
        <w:rFonts w:ascii="Arial" w:hAnsi="Arial" w:hint="default"/>
      </w:rPr>
    </w:lvl>
    <w:lvl w:ilvl="3" w:tplc="FB3837F0" w:tentative="1">
      <w:start w:val="1"/>
      <w:numFmt w:val="bullet"/>
      <w:lvlText w:val="•"/>
      <w:lvlJc w:val="left"/>
      <w:pPr>
        <w:tabs>
          <w:tab w:val="num" w:pos="2880"/>
        </w:tabs>
        <w:ind w:left="2880" w:hanging="360"/>
      </w:pPr>
      <w:rPr>
        <w:rFonts w:ascii="Arial" w:hAnsi="Arial" w:hint="default"/>
      </w:rPr>
    </w:lvl>
    <w:lvl w:ilvl="4" w:tplc="3C4A6884" w:tentative="1">
      <w:start w:val="1"/>
      <w:numFmt w:val="bullet"/>
      <w:lvlText w:val="•"/>
      <w:lvlJc w:val="left"/>
      <w:pPr>
        <w:tabs>
          <w:tab w:val="num" w:pos="3600"/>
        </w:tabs>
        <w:ind w:left="3600" w:hanging="360"/>
      </w:pPr>
      <w:rPr>
        <w:rFonts w:ascii="Arial" w:hAnsi="Arial" w:hint="default"/>
      </w:rPr>
    </w:lvl>
    <w:lvl w:ilvl="5" w:tplc="0190623E" w:tentative="1">
      <w:start w:val="1"/>
      <w:numFmt w:val="bullet"/>
      <w:lvlText w:val="•"/>
      <w:lvlJc w:val="left"/>
      <w:pPr>
        <w:tabs>
          <w:tab w:val="num" w:pos="4320"/>
        </w:tabs>
        <w:ind w:left="4320" w:hanging="360"/>
      </w:pPr>
      <w:rPr>
        <w:rFonts w:ascii="Arial" w:hAnsi="Arial" w:hint="default"/>
      </w:rPr>
    </w:lvl>
    <w:lvl w:ilvl="6" w:tplc="4B32252A" w:tentative="1">
      <w:start w:val="1"/>
      <w:numFmt w:val="bullet"/>
      <w:lvlText w:val="•"/>
      <w:lvlJc w:val="left"/>
      <w:pPr>
        <w:tabs>
          <w:tab w:val="num" w:pos="5040"/>
        </w:tabs>
        <w:ind w:left="5040" w:hanging="360"/>
      </w:pPr>
      <w:rPr>
        <w:rFonts w:ascii="Arial" w:hAnsi="Arial" w:hint="default"/>
      </w:rPr>
    </w:lvl>
    <w:lvl w:ilvl="7" w:tplc="40CAFCFC" w:tentative="1">
      <w:start w:val="1"/>
      <w:numFmt w:val="bullet"/>
      <w:lvlText w:val="•"/>
      <w:lvlJc w:val="left"/>
      <w:pPr>
        <w:tabs>
          <w:tab w:val="num" w:pos="5760"/>
        </w:tabs>
        <w:ind w:left="5760" w:hanging="360"/>
      </w:pPr>
      <w:rPr>
        <w:rFonts w:ascii="Arial" w:hAnsi="Arial" w:hint="default"/>
      </w:rPr>
    </w:lvl>
    <w:lvl w:ilvl="8" w:tplc="06E833BA" w:tentative="1">
      <w:start w:val="1"/>
      <w:numFmt w:val="bullet"/>
      <w:lvlText w:val="•"/>
      <w:lvlJc w:val="left"/>
      <w:pPr>
        <w:tabs>
          <w:tab w:val="num" w:pos="6480"/>
        </w:tabs>
        <w:ind w:left="6480" w:hanging="360"/>
      </w:pPr>
      <w:rPr>
        <w:rFonts w:ascii="Arial" w:hAnsi="Arial" w:hint="default"/>
      </w:rPr>
    </w:lvl>
  </w:abstractNum>
  <w:abstractNum w:abstractNumId="19">
    <w:nsid w:val="424171AF"/>
    <w:multiLevelType w:val="hybridMultilevel"/>
    <w:tmpl w:val="231EBEA6"/>
    <w:lvl w:ilvl="0" w:tplc="8AE04EFE">
      <w:start w:val="1"/>
      <w:numFmt w:val="bullet"/>
      <w:lvlText w:val="•"/>
      <w:lvlJc w:val="left"/>
      <w:pPr>
        <w:tabs>
          <w:tab w:val="num" w:pos="720"/>
        </w:tabs>
        <w:ind w:left="720" w:hanging="360"/>
      </w:pPr>
      <w:rPr>
        <w:rFonts w:ascii="Arial" w:hAnsi="Arial" w:hint="default"/>
      </w:rPr>
    </w:lvl>
    <w:lvl w:ilvl="1" w:tplc="DFE88470" w:tentative="1">
      <w:start w:val="1"/>
      <w:numFmt w:val="bullet"/>
      <w:lvlText w:val="•"/>
      <w:lvlJc w:val="left"/>
      <w:pPr>
        <w:tabs>
          <w:tab w:val="num" w:pos="1440"/>
        </w:tabs>
        <w:ind w:left="1440" w:hanging="360"/>
      </w:pPr>
      <w:rPr>
        <w:rFonts w:ascii="Arial" w:hAnsi="Arial" w:hint="default"/>
      </w:rPr>
    </w:lvl>
    <w:lvl w:ilvl="2" w:tplc="3B603D9E" w:tentative="1">
      <w:start w:val="1"/>
      <w:numFmt w:val="bullet"/>
      <w:lvlText w:val="•"/>
      <w:lvlJc w:val="left"/>
      <w:pPr>
        <w:tabs>
          <w:tab w:val="num" w:pos="2160"/>
        </w:tabs>
        <w:ind w:left="2160" w:hanging="360"/>
      </w:pPr>
      <w:rPr>
        <w:rFonts w:ascii="Arial" w:hAnsi="Arial" w:hint="default"/>
      </w:rPr>
    </w:lvl>
    <w:lvl w:ilvl="3" w:tplc="40F2FD12" w:tentative="1">
      <w:start w:val="1"/>
      <w:numFmt w:val="bullet"/>
      <w:lvlText w:val="•"/>
      <w:lvlJc w:val="left"/>
      <w:pPr>
        <w:tabs>
          <w:tab w:val="num" w:pos="2880"/>
        </w:tabs>
        <w:ind w:left="2880" w:hanging="360"/>
      </w:pPr>
      <w:rPr>
        <w:rFonts w:ascii="Arial" w:hAnsi="Arial" w:hint="default"/>
      </w:rPr>
    </w:lvl>
    <w:lvl w:ilvl="4" w:tplc="57B8C422" w:tentative="1">
      <w:start w:val="1"/>
      <w:numFmt w:val="bullet"/>
      <w:lvlText w:val="•"/>
      <w:lvlJc w:val="left"/>
      <w:pPr>
        <w:tabs>
          <w:tab w:val="num" w:pos="3600"/>
        </w:tabs>
        <w:ind w:left="3600" w:hanging="360"/>
      </w:pPr>
      <w:rPr>
        <w:rFonts w:ascii="Arial" w:hAnsi="Arial" w:hint="default"/>
      </w:rPr>
    </w:lvl>
    <w:lvl w:ilvl="5" w:tplc="C8DADBC0" w:tentative="1">
      <w:start w:val="1"/>
      <w:numFmt w:val="bullet"/>
      <w:lvlText w:val="•"/>
      <w:lvlJc w:val="left"/>
      <w:pPr>
        <w:tabs>
          <w:tab w:val="num" w:pos="4320"/>
        </w:tabs>
        <w:ind w:left="4320" w:hanging="360"/>
      </w:pPr>
      <w:rPr>
        <w:rFonts w:ascii="Arial" w:hAnsi="Arial" w:hint="default"/>
      </w:rPr>
    </w:lvl>
    <w:lvl w:ilvl="6" w:tplc="D2E64B16" w:tentative="1">
      <w:start w:val="1"/>
      <w:numFmt w:val="bullet"/>
      <w:lvlText w:val="•"/>
      <w:lvlJc w:val="left"/>
      <w:pPr>
        <w:tabs>
          <w:tab w:val="num" w:pos="5040"/>
        </w:tabs>
        <w:ind w:left="5040" w:hanging="360"/>
      </w:pPr>
      <w:rPr>
        <w:rFonts w:ascii="Arial" w:hAnsi="Arial" w:hint="default"/>
      </w:rPr>
    </w:lvl>
    <w:lvl w:ilvl="7" w:tplc="E6145358" w:tentative="1">
      <w:start w:val="1"/>
      <w:numFmt w:val="bullet"/>
      <w:lvlText w:val="•"/>
      <w:lvlJc w:val="left"/>
      <w:pPr>
        <w:tabs>
          <w:tab w:val="num" w:pos="5760"/>
        </w:tabs>
        <w:ind w:left="5760" w:hanging="360"/>
      </w:pPr>
      <w:rPr>
        <w:rFonts w:ascii="Arial" w:hAnsi="Arial" w:hint="default"/>
      </w:rPr>
    </w:lvl>
    <w:lvl w:ilvl="8" w:tplc="E44E09B0" w:tentative="1">
      <w:start w:val="1"/>
      <w:numFmt w:val="bullet"/>
      <w:lvlText w:val="•"/>
      <w:lvlJc w:val="left"/>
      <w:pPr>
        <w:tabs>
          <w:tab w:val="num" w:pos="6480"/>
        </w:tabs>
        <w:ind w:left="6480" w:hanging="360"/>
      </w:pPr>
      <w:rPr>
        <w:rFonts w:ascii="Arial" w:hAnsi="Arial" w:hint="default"/>
      </w:rPr>
    </w:lvl>
  </w:abstractNum>
  <w:abstractNum w:abstractNumId="20">
    <w:nsid w:val="45F762CB"/>
    <w:multiLevelType w:val="hybridMultilevel"/>
    <w:tmpl w:val="BEA8AA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431723"/>
    <w:multiLevelType w:val="multilevel"/>
    <w:tmpl w:val="ADBCA8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B81622B"/>
    <w:multiLevelType w:val="hybridMultilevel"/>
    <w:tmpl w:val="98C8AA5C"/>
    <w:lvl w:ilvl="0" w:tplc="21E6F042">
      <w:start w:val="1"/>
      <w:numFmt w:val="bullet"/>
      <w:lvlText w:val="•"/>
      <w:lvlJc w:val="left"/>
      <w:pPr>
        <w:tabs>
          <w:tab w:val="num" w:pos="720"/>
        </w:tabs>
        <w:ind w:left="720" w:hanging="360"/>
      </w:pPr>
      <w:rPr>
        <w:rFonts w:ascii="Arial" w:hAnsi="Arial" w:hint="default"/>
      </w:rPr>
    </w:lvl>
    <w:lvl w:ilvl="1" w:tplc="AD562AF0" w:tentative="1">
      <w:start w:val="1"/>
      <w:numFmt w:val="bullet"/>
      <w:lvlText w:val="•"/>
      <w:lvlJc w:val="left"/>
      <w:pPr>
        <w:tabs>
          <w:tab w:val="num" w:pos="1440"/>
        </w:tabs>
        <w:ind w:left="1440" w:hanging="360"/>
      </w:pPr>
      <w:rPr>
        <w:rFonts w:ascii="Arial" w:hAnsi="Arial" w:hint="default"/>
      </w:rPr>
    </w:lvl>
    <w:lvl w:ilvl="2" w:tplc="915E31B8" w:tentative="1">
      <w:start w:val="1"/>
      <w:numFmt w:val="bullet"/>
      <w:lvlText w:val="•"/>
      <w:lvlJc w:val="left"/>
      <w:pPr>
        <w:tabs>
          <w:tab w:val="num" w:pos="2160"/>
        </w:tabs>
        <w:ind w:left="2160" w:hanging="360"/>
      </w:pPr>
      <w:rPr>
        <w:rFonts w:ascii="Arial" w:hAnsi="Arial" w:hint="default"/>
      </w:rPr>
    </w:lvl>
    <w:lvl w:ilvl="3" w:tplc="F026A504" w:tentative="1">
      <w:start w:val="1"/>
      <w:numFmt w:val="bullet"/>
      <w:lvlText w:val="•"/>
      <w:lvlJc w:val="left"/>
      <w:pPr>
        <w:tabs>
          <w:tab w:val="num" w:pos="2880"/>
        </w:tabs>
        <w:ind w:left="2880" w:hanging="360"/>
      </w:pPr>
      <w:rPr>
        <w:rFonts w:ascii="Arial" w:hAnsi="Arial" w:hint="default"/>
      </w:rPr>
    </w:lvl>
    <w:lvl w:ilvl="4" w:tplc="31724A16" w:tentative="1">
      <w:start w:val="1"/>
      <w:numFmt w:val="bullet"/>
      <w:lvlText w:val="•"/>
      <w:lvlJc w:val="left"/>
      <w:pPr>
        <w:tabs>
          <w:tab w:val="num" w:pos="3600"/>
        </w:tabs>
        <w:ind w:left="3600" w:hanging="360"/>
      </w:pPr>
      <w:rPr>
        <w:rFonts w:ascii="Arial" w:hAnsi="Arial" w:hint="default"/>
      </w:rPr>
    </w:lvl>
    <w:lvl w:ilvl="5" w:tplc="A67A307A" w:tentative="1">
      <w:start w:val="1"/>
      <w:numFmt w:val="bullet"/>
      <w:lvlText w:val="•"/>
      <w:lvlJc w:val="left"/>
      <w:pPr>
        <w:tabs>
          <w:tab w:val="num" w:pos="4320"/>
        </w:tabs>
        <w:ind w:left="4320" w:hanging="360"/>
      </w:pPr>
      <w:rPr>
        <w:rFonts w:ascii="Arial" w:hAnsi="Arial" w:hint="default"/>
      </w:rPr>
    </w:lvl>
    <w:lvl w:ilvl="6" w:tplc="07BACE6E" w:tentative="1">
      <w:start w:val="1"/>
      <w:numFmt w:val="bullet"/>
      <w:lvlText w:val="•"/>
      <w:lvlJc w:val="left"/>
      <w:pPr>
        <w:tabs>
          <w:tab w:val="num" w:pos="5040"/>
        </w:tabs>
        <w:ind w:left="5040" w:hanging="360"/>
      </w:pPr>
      <w:rPr>
        <w:rFonts w:ascii="Arial" w:hAnsi="Arial" w:hint="default"/>
      </w:rPr>
    </w:lvl>
    <w:lvl w:ilvl="7" w:tplc="01A0CE54" w:tentative="1">
      <w:start w:val="1"/>
      <w:numFmt w:val="bullet"/>
      <w:lvlText w:val="•"/>
      <w:lvlJc w:val="left"/>
      <w:pPr>
        <w:tabs>
          <w:tab w:val="num" w:pos="5760"/>
        </w:tabs>
        <w:ind w:left="5760" w:hanging="360"/>
      </w:pPr>
      <w:rPr>
        <w:rFonts w:ascii="Arial" w:hAnsi="Arial" w:hint="default"/>
      </w:rPr>
    </w:lvl>
    <w:lvl w:ilvl="8" w:tplc="E884A1D6" w:tentative="1">
      <w:start w:val="1"/>
      <w:numFmt w:val="bullet"/>
      <w:lvlText w:val="•"/>
      <w:lvlJc w:val="left"/>
      <w:pPr>
        <w:tabs>
          <w:tab w:val="num" w:pos="6480"/>
        </w:tabs>
        <w:ind w:left="6480" w:hanging="360"/>
      </w:pPr>
      <w:rPr>
        <w:rFonts w:ascii="Arial" w:hAnsi="Arial" w:hint="default"/>
      </w:rPr>
    </w:lvl>
  </w:abstractNum>
  <w:abstractNum w:abstractNumId="23">
    <w:nsid w:val="5EB47B18"/>
    <w:multiLevelType w:val="hybridMultilevel"/>
    <w:tmpl w:val="128CE5B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80B40FA"/>
    <w:multiLevelType w:val="hybridMultilevel"/>
    <w:tmpl w:val="E55450F8"/>
    <w:lvl w:ilvl="0" w:tplc="5DA049C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A2273AB"/>
    <w:multiLevelType w:val="multilevel"/>
    <w:tmpl w:val="892027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CD873AC"/>
    <w:multiLevelType w:val="hybridMultilevel"/>
    <w:tmpl w:val="AF865E6C"/>
    <w:lvl w:ilvl="0" w:tplc="ACC6B414">
      <w:start w:val="1"/>
      <w:numFmt w:val="bullet"/>
      <w:lvlText w:val="•"/>
      <w:lvlJc w:val="left"/>
      <w:pPr>
        <w:tabs>
          <w:tab w:val="num" w:pos="720"/>
        </w:tabs>
        <w:ind w:left="720" w:hanging="360"/>
      </w:pPr>
      <w:rPr>
        <w:rFonts w:ascii="Arial" w:hAnsi="Arial" w:hint="default"/>
      </w:rPr>
    </w:lvl>
    <w:lvl w:ilvl="1" w:tplc="0FAEC322" w:tentative="1">
      <w:start w:val="1"/>
      <w:numFmt w:val="bullet"/>
      <w:lvlText w:val="•"/>
      <w:lvlJc w:val="left"/>
      <w:pPr>
        <w:tabs>
          <w:tab w:val="num" w:pos="1440"/>
        </w:tabs>
        <w:ind w:left="1440" w:hanging="360"/>
      </w:pPr>
      <w:rPr>
        <w:rFonts w:ascii="Arial" w:hAnsi="Arial" w:hint="default"/>
      </w:rPr>
    </w:lvl>
    <w:lvl w:ilvl="2" w:tplc="67861C04" w:tentative="1">
      <w:start w:val="1"/>
      <w:numFmt w:val="bullet"/>
      <w:lvlText w:val="•"/>
      <w:lvlJc w:val="left"/>
      <w:pPr>
        <w:tabs>
          <w:tab w:val="num" w:pos="2160"/>
        </w:tabs>
        <w:ind w:left="2160" w:hanging="360"/>
      </w:pPr>
      <w:rPr>
        <w:rFonts w:ascii="Arial" w:hAnsi="Arial" w:hint="default"/>
      </w:rPr>
    </w:lvl>
    <w:lvl w:ilvl="3" w:tplc="0A909E50" w:tentative="1">
      <w:start w:val="1"/>
      <w:numFmt w:val="bullet"/>
      <w:lvlText w:val="•"/>
      <w:lvlJc w:val="left"/>
      <w:pPr>
        <w:tabs>
          <w:tab w:val="num" w:pos="2880"/>
        </w:tabs>
        <w:ind w:left="2880" w:hanging="360"/>
      </w:pPr>
      <w:rPr>
        <w:rFonts w:ascii="Arial" w:hAnsi="Arial" w:hint="default"/>
      </w:rPr>
    </w:lvl>
    <w:lvl w:ilvl="4" w:tplc="F7643ED4" w:tentative="1">
      <w:start w:val="1"/>
      <w:numFmt w:val="bullet"/>
      <w:lvlText w:val="•"/>
      <w:lvlJc w:val="left"/>
      <w:pPr>
        <w:tabs>
          <w:tab w:val="num" w:pos="3600"/>
        </w:tabs>
        <w:ind w:left="3600" w:hanging="360"/>
      </w:pPr>
      <w:rPr>
        <w:rFonts w:ascii="Arial" w:hAnsi="Arial" w:hint="default"/>
      </w:rPr>
    </w:lvl>
    <w:lvl w:ilvl="5" w:tplc="B510D3C4" w:tentative="1">
      <w:start w:val="1"/>
      <w:numFmt w:val="bullet"/>
      <w:lvlText w:val="•"/>
      <w:lvlJc w:val="left"/>
      <w:pPr>
        <w:tabs>
          <w:tab w:val="num" w:pos="4320"/>
        </w:tabs>
        <w:ind w:left="4320" w:hanging="360"/>
      </w:pPr>
      <w:rPr>
        <w:rFonts w:ascii="Arial" w:hAnsi="Arial" w:hint="default"/>
      </w:rPr>
    </w:lvl>
    <w:lvl w:ilvl="6" w:tplc="B2EEC44A" w:tentative="1">
      <w:start w:val="1"/>
      <w:numFmt w:val="bullet"/>
      <w:lvlText w:val="•"/>
      <w:lvlJc w:val="left"/>
      <w:pPr>
        <w:tabs>
          <w:tab w:val="num" w:pos="5040"/>
        </w:tabs>
        <w:ind w:left="5040" w:hanging="360"/>
      </w:pPr>
      <w:rPr>
        <w:rFonts w:ascii="Arial" w:hAnsi="Arial" w:hint="default"/>
      </w:rPr>
    </w:lvl>
    <w:lvl w:ilvl="7" w:tplc="E4D08B06" w:tentative="1">
      <w:start w:val="1"/>
      <w:numFmt w:val="bullet"/>
      <w:lvlText w:val="•"/>
      <w:lvlJc w:val="left"/>
      <w:pPr>
        <w:tabs>
          <w:tab w:val="num" w:pos="5760"/>
        </w:tabs>
        <w:ind w:left="5760" w:hanging="360"/>
      </w:pPr>
      <w:rPr>
        <w:rFonts w:ascii="Arial" w:hAnsi="Arial" w:hint="default"/>
      </w:rPr>
    </w:lvl>
    <w:lvl w:ilvl="8" w:tplc="F560F8D0" w:tentative="1">
      <w:start w:val="1"/>
      <w:numFmt w:val="bullet"/>
      <w:lvlText w:val="•"/>
      <w:lvlJc w:val="left"/>
      <w:pPr>
        <w:tabs>
          <w:tab w:val="num" w:pos="6480"/>
        </w:tabs>
        <w:ind w:left="6480" w:hanging="360"/>
      </w:pPr>
      <w:rPr>
        <w:rFonts w:ascii="Arial" w:hAnsi="Arial" w:hint="default"/>
      </w:rPr>
    </w:lvl>
  </w:abstractNum>
  <w:abstractNum w:abstractNumId="27">
    <w:nsid w:val="6F427410"/>
    <w:multiLevelType w:val="hybridMultilevel"/>
    <w:tmpl w:val="CC427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0512E3E"/>
    <w:multiLevelType w:val="multilevel"/>
    <w:tmpl w:val="8AB244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5EF2EBA"/>
    <w:multiLevelType w:val="hybridMultilevel"/>
    <w:tmpl w:val="D4B26070"/>
    <w:lvl w:ilvl="0" w:tplc="CD6C4FD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7F24CFE"/>
    <w:multiLevelType w:val="hybridMultilevel"/>
    <w:tmpl w:val="F6745B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7"/>
  </w:num>
  <w:num w:numId="3">
    <w:abstractNumId w:val="11"/>
  </w:num>
  <w:num w:numId="4">
    <w:abstractNumId w:val="21"/>
  </w:num>
  <w:num w:numId="5">
    <w:abstractNumId w:val="5"/>
  </w:num>
  <w:num w:numId="6">
    <w:abstractNumId w:val="2"/>
  </w:num>
  <w:num w:numId="7">
    <w:abstractNumId w:val="28"/>
  </w:num>
  <w:num w:numId="8">
    <w:abstractNumId w:val="25"/>
  </w:num>
  <w:num w:numId="9">
    <w:abstractNumId w:val="7"/>
  </w:num>
  <w:num w:numId="10">
    <w:abstractNumId w:val="6"/>
  </w:num>
  <w:num w:numId="11">
    <w:abstractNumId w:val="12"/>
  </w:num>
  <w:num w:numId="12">
    <w:abstractNumId w:val="22"/>
  </w:num>
  <w:num w:numId="13">
    <w:abstractNumId w:val="1"/>
  </w:num>
  <w:num w:numId="14">
    <w:abstractNumId w:val="19"/>
  </w:num>
  <w:num w:numId="15">
    <w:abstractNumId w:val="18"/>
  </w:num>
  <w:num w:numId="16">
    <w:abstractNumId w:val="13"/>
  </w:num>
  <w:num w:numId="17">
    <w:abstractNumId w:val="0"/>
  </w:num>
  <w:num w:numId="18">
    <w:abstractNumId w:val="26"/>
  </w:num>
  <w:num w:numId="19">
    <w:abstractNumId w:val="15"/>
  </w:num>
  <w:num w:numId="20">
    <w:abstractNumId w:val="30"/>
  </w:num>
  <w:num w:numId="21">
    <w:abstractNumId w:val="27"/>
  </w:num>
  <w:num w:numId="22">
    <w:abstractNumId w:val="16"/>
  </w:num>
  <w:num w:numId="23">
    <w:abstractNumId w:val="24"/>
  </w:num>
  <w:num w:numId="24">
    <w:abstractNumId w:val="10"/>
  </w:num>
  <w:num w:numId="25">
    <w:abstractNumId w:val="8"/>
  </w:num>
  <w:num w:numId="26">
    <w:abstractNumId w:val="4"/>
  </w:num>
  <w:num w:numId="27">
    <w:abstractNumId w:val="20"/>
  </w:num>
  <w:num w:numId="28">
    <w:abstractNumId w:val="3"/>
  </w:num>
  <w:num w:numId="29">
    <w:abstractNumId w:val="9"/>
  </w:num>
  <w:num w:numId="30">
    <w:abstractNumId w:val="29"/>
  </w:num>
  <w:num w:numId="31">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DF5"/>
    <w:rsid w:val="000018C6"/>
    <w:rsid w:val="000066CC"/>
    <w:rsid w:val="00011698"/>
    <w:rsid w:val="0001469C"/>
    <w:rsid w:val="000204D4"/>
    <w:rsid w:val="0002334A"/>
    <w:rsid w:val="00023E4F"/>
    <w:rsid w:val="000276B5"/>
    <w:rsid w:val="00033E97"/>
    <w:rsid w:val="00036327"/>
    <w:rsid w:val="00040B74"/>
    <w:rsid w:val="00041246"/>
    <w:rsid w:val="000427B2"/>
    <w:rsid w:val="00043105"/>
    <w:rsid w:val="000448EE"/>
    <w:rsid w:val="00044FF2"/>
    <w:rsid w:val="000468D2"/>
    <w:rsid w:val="000469FA"/>
    <w:rsid w:val="000532E0"/>
    <w:rsid w:val="00053364"/>
    <w:rsid w:val="00054334"/>
    <w:rsid w:val="00054793"/>
    <w:rsid w:val="00054E34"/>
    <w:rsid w:val="00055797"/>
    <w:rsid w:val="00056315"/>
    <w:rsid w:val="00056D32"/>
    <w:rsid w:val="00057CFA"/>
    <w:rsid w:val="000714E8"/>
    <w:rsid w:val="00074282"/>
    <w:rsid w:val="00076AB2"/>
    <w:rsid w:val="00077E08"/>
    <w:rsid w:val="00077E6F"/>
    <w:rsid w:val="000812D5"/>
    <w:rsid w:val="00081591"/>
    <w:rsid w:val="00083FAD"/>
    <w:rsid w:val="000912F4"/>
    <w:rsid w:val="0009582E"/>
    <w:rsid w:val="00095CBA"/>
    <w:rsid w:val="00096225"/>
    <w:rsid w:val="00097F76"/>
    <w:rsid w:val="000A0414"/>
    <w:rsid w:val="000A171C"/>
    <w:rsid w:val="000A3B3F"/>
    <w:rsid w:val="000A5E07"/>
    <w:rsid w:val="000B07ED"/>
    <w:rsid w:val="000B0EDF"/>
    <w:rsid w:val="000B0EEE"/>
    <w:rsid w:val="000B185A"/>
    <w:rsid w:val="000B6205"/>
    <w:rsid w:val="000C1D8D"/>
    <w:rsid w:val="000C2933"/>
    <w:rsid w:val="000C494F"/>
    <w:rsid w:val="000C5A97"/>
    <w:rsid w:val="000C6A2F"/>
    <w:rsid w:val="000C7121"/>
    <w:rsid w:val="000C7200"/>
    <w:rsid w:val="000D0C14"/>
    <w:rsid w:val="000D0E8D"/>
    <w:rsid w:val="000D1232"/>
    <w:rsid w:val="000D36FA"/>
    <w:rsid w:val="000D4362"/>
    <w:rsid w:val="000D64F3"/>
    <w:rsid w:val="000E12CB"/>
    <w:rsid w:val="000E3E6E"/>
    <w:rsid w:val="000E66E7"/>
    <w:rsid w:val="000F1863"/>
    <w:rsid w:val="000F4779"/>
    <w:rsid w:val="000F74D5"/>
    <w:rsid w:val="001023AE"/>
    <w:rsid w:val="001023C8"/>
    <w:rsid w:val="001029D9"/>
    <w:rsid w:val="00102B39"/>
    <w:rsid w:val="00104A6C"/>
    <w:rsid w:val="00113F2B"/>
    <w:rsid w:val="001206A9"/>
    <w:rsid w:val="00122530"/>
    <w:rsid w:val="00123F99"/>
    <w:rsid w:val="0012617B"/>
    <w:rsid w:val="001329C2"/>
    <w:rsid w:val="00132AA5"/>
    <w:rsid w:val="001345D9"/>
    <w:rsid w:val="00134CE6"/>
    <w:rsid w:val="00146DC4"/>
    <w:rsid w:val="00151E16"/>
    <w:rsid w:val="00153652"/>
    <w:rsid w:val="00154886"/>
    <w:rsid w:val="001565C8"/>
    <w:rsid w:val="00162FE1"/>
    <w:rsid w:val="00164FC6"/>
    <w:rsid w:val="00165873"/>
    <w:rsid w:val="00167596"/>
    <w:rsid w:val="0017776F"/>
    <w:rsid w:val="00177F58"/>
    <w:rsid w:val="0018372F"/>
    <w:rsid w:val="00186D06"/>
    <w:rsid w:val="0019029E"/>
    <w:rsid w:val="001946A5"/>
    <w:rsid w:val="0019475E"/>
    <w:rsid w:val="001972A3"/>
    <w:rsid w:val="00197F2B"/>
    <w:rsid w:val="001A0837"/>
    <w:rsid w:val="001A2EFF"/>
    <w:rsid w:val="001A338C"/>
    <w:rsid w:val="001A580F"/>
    <w:rsid w:val="001A68A0"/>
    <w:rsid w:val="001B2535"/>
    <w:rsid w:val="001B2DEA"/>
    <w:rsid w:val="001B4757"/>
    <w:rsid w:val="001B504E"/>
    <w:rsid w:val="001B6653"/>
    <w:rsid w:val="001B6F28"/>
    <w:rsid w:val="001C0B2B"/>
    <w:rsid w:val="001C5503"/>
    <w:rsid w:val="001C6AE7"/>
    <w:rsid w:val="001D4CB9"/>
    <w:rsid w:val="001E3930"/>
    <w:rsid w:val="001E521A"/>
    <w:rsid w:val="001E6B2C"/>
    <w:rsid w:val="001F39C9"/>
    <w:rsid w:val="00200ED0"/>
    <w:rsid w:val="00204193"/>
    <w:rsid w:val="002153BE"/>
    <w:rsid w:val="0021651F"/>
    <w:rsid w:val="00221FD2"/>
    <w:rsid w:val="00224533"/>
    <w:rsid w:val="00230660"/>
    <w:rsid w:val="00230D68"/>
    <w:rsid w:val="00234764"/>
    <w:rsid w:val="00234BB0"/>
    <w:rsid w:val="00236995"/>
    <w:rsid w:val="00236EF9"/>
    <w:rsid w:val="00237E91"/>
    <w:rsid w:val="00243863"/>
    <w:rsid w:val="0024634A"/>
    <w:rsid w:val="0025110C"/>
    <w:rsid w:val="00252581"/>
    <w:rsid w:val="00254EB4"/>
    <w:rsid w:val="00255CD1"/>
    <w:rsid w:val="00256DB8"/>
    <w:rsid w:val="00257B1B"/>
    <w:rsid w:val="00261F06"/>
    <w:rsid w:val="00263F13"/>
    <w:rsid w:val="002659F9"/>
    <w:rsid w:val="00265E63"/>
    <w:rsid w:val="00266534"/>
    <w:rsid w:val="00267249"/>
    <w:rsid w:val="0027024C"/>
    <w:rsid w:val="00275299"/>
    <w:rsid w:val="002800D5"/>
    <w:rsid w:val="00280A95"/>
    <w:rsid w:val="00281B97"/>
    <w:rsid w:val="00282D46"/>
    <w:rsid w:val="00284728"/>
    <w:rsid w:val="00290A9E"/>
    <w:rsid w:val="00296DA8"/>
    <w:rsid w:val="002A23E1"/>
    <w:rsid w:val="002A5732"/>
    <w:rsid w:val="002B25CF"/>
    <w:rsid w:val="002B4EED"/>
    <w:rsid w:val="002B54FB"/>
    <w:rsid w:val="002C024D"/>
    <w:rsid w:val="002C2085"/>
    <w:rsid w:val="002C3E8D"/>
    <w:rsid w:val="002C66D5"/>
    <w:rsid w:val="002C7174"/>
    <w:rsid w:val="002D2262"/>
    <w:rsid w:val="002D4DD4"/>
    <w:rsid w:val="002D561F"/>
    <w:rsid w:val="002D6B3C"/>
    <w:rsid w:val="002E035B"/>
    <w:rsid w:val="002E190E"/>
    <w:rsid w:val="002E2BFC"/>
    <w:rsid w:val="002E4741"/>
    <w:rsid w:val="002E4EF6"/>
    <w:rsid w:val="002E7DE0"/>
    <w:rsid w:val="002F0920"/>
    <w:rsid w:val="002F5E3C"/>
    <w:rsid w:val="00302296"/>
    <w:rsid w:val="003040EB"/>
    <w:rsid w:val="0030478F"/>
    <w:rsid w:val="00307985"/>
    <w:rsid w:val="003109B0"/>
    <w:rsid w:val="0031310F"/>
    <w:rsid w:val="0031392B"/>
    <w:rsid w:val="003154F8"/>
    <w:rsid w:val="0031768D"/>
    <w:rsid w:val="003236C5"/>
    <w:rsid w:val="003318AA"/>
    <w:rsid w:val="003340B9"/>
    <w:rsid w:val="00335F87"/>
    <w:rsid w:val="00341DF0"/>
    <w:rsid w:val="00342051"/>
    <w:rsid w:val="00343FC7"/>
    <w:rsid w:val="00350BC0"/>
    <w:rsid w:val="00350C1F"/>
    <w:rsid w:val="00354B83"/>
    <w:rsid w:val="003551B3"/>
    <w:rsid w:val="0035524D"/>
    <w:rsid w:val="003559C2"/>
    <w:rsid w:val="00355F13"/>
    <w:rsid w:val="0035630C"/>
    <w:rsid w:val="003563F5"/>
    <w:rsid w:val="0035784B"/>
    <w:rsid w:val="00361D5D"/>
    <w:rsid w:val="00363786"/>
    <w:rsid w:val="00366B18"/>
    <w:rsid w:val="003703DF"/>
    <w:rsid w:val="003723B0"/>
    <w:rsid w:val="00373510"/>
    <w:rsid w:val="00373CAD"/>
    <w:rsid w:val="0037465C"/>
    <w:rsid w:val="00375094"/>
    <w:rsid w:val="003764D2"/>
    <w:rsid w:val="00382259"/>
    <w:rsid w:val="00386F3D"/>
    <w:rsid w:val="003900F6"/>
    <w:rsid w:val="0039065B"/>
    <w:rsid w:val="0039694B"/>
    <w:rsid w:val="003974D9"/>
    <w:rsid w:val="003A15D7"/>
    <w:rsid w:val="003A1C25"/>
    <w:rsid w:val="003A2914"/>
    <w:rsid w:val="003A35CB"/>
    <w:rsid w:val="003B2C47"/>
    <w:rsid w:val="003B4014"/>
    <w:rsid w:val="003B5D2C"/>
    <w:rsid w:val="003C28D9"/>
    <w:rsid w:val="003C575B"/>
    <w:rsid w:val="003D0C14"/>
    <w:rsid w:val="003E0B32"/>
    <w:rsid w:val="003E406F"/>
    <w:rsid w:val="003E4E18"/>
    <w:rsid w:val="003E6313"/>
    <w:rsid w:val="003F0A5A"/>
    <w:rsid w:val="003F0CE2"/>
    <w:rsid w:val="003F48D9"/>
    <w:rsid w:val="003F6EF9"/>
    <w:rsid w:val="0040122B"/>
    <w:rsid w:val="00401A52"/>
    <w:rsid w:val="0040536D"/>
    <w:rsid w:val="00405BBC"/>
    <w:rsid w:val="00406425"/>
    <w:rsid w:val="004121C0"/>
    <w:rsid w:val="004123BB"/>
    <w:rsid w:val="004203BD"/>
    <w:rsid w:val="00423123"/>
    <w:rsid w:val="00424393"/>
    <w:rsid w:val="00431074"/>
    <w:rsid w:val="00436E6C"/>
    <w:rsid w:val="00440499"/>
    <w:rsid w:val="004513D3"/>
    <w:rsid w:val="00451A37"/>
    <w:rsid w:val="00457B26"/>
    <w:rsid w:val="00462E4A"/>
    <w:rsid w:val="004630E5"/>
    <w:rsid w:val="0046456D"/>
    <w:rsid w:val="004654AA"/>
    <w:rsid w:val="0046749B"/>
    <w:rsid w:val="00473BB3"/>
    <w:rsid w:val="0047697A"/>
    <w:rsid w:val="00476AEC"/>
    <w:rsid w:val="00477BF7"/>
    <w:rsid w:val="00481771"/>
    <w:rsid w:val="00483221"/>
    <w:rsid w:val="0048545F"/>
    <w:rsid w:val="0049540C"/>
    <w:rsid w:val="00495D53"/>
    <w:rsid w:val="00497947"/>
    <w:rsid w:val="004A12F9"/>
    <w:rsid w:val="004A2435"/>
    <w:rsid w:val="004A3F31"/>
    <w:rsid w:val="004A40A1"/>
    <w:rsid w:val="004A7946"/>
    <w:rsid w:val="004A7D75"/>
    <w:rsid w:val="004B0C96"/>
    <w:rsid w:val="004B1809"/>
    <w:rsid w:val="004B477E"/>
    <w:rsid w:val="004C151D"/>
    <w:rsid w:val="004C2866"/>
    <w:rsid w:val="004C3055"/>
    <w:rsid w:val="004C4328"/>
    <w:rsid w:val="004C5AA4"/>
    <w:rsid w:val="004C5CB1"/>
    <w:rsid w:val="004C5D15"/>
    <w:rsid w:val="004C727B"/>
    <w:rsid w:val="004D5DB3"/>
    <w:rsid w:val="004F0480"/>
    <w:rsid w:val="004F15E2"/>
    <w:rsid w:val="004F2C61"/>
    <w:rsid w:val="004F53A5"/>
    <w:rsid w:val="004F5687"/>
    <w:rsid w:val="00500F7D"/>
    <w:rsid w:val="005016B5"/>
    <w:rsid w:val="00502573"/>
    <w:rsid w:val="00503C85"/>
    <w:rsid w:val="0050474B"/>
    <w:rsid w:val="00511194"/>
    <w:rsid w:val="00511C05"/>
    <w:rsid w:val="005137AB"/>
    <w:rsid w:val="00514089"/>
    <w:rsid w:val="00515503"/>
    <w:rsid w:val="005161BC"/>
    <w:rsid w:val="00521D4B"/>
    <w:rsid w:val="00525976"/>
    <w:rsid w:val="00531069"/>
    <w:rsid w:val="00547A9A"/>
    <w:rsid w:val="00555268"/>
    <w:rsid w:val="0055601E"/>
    <w:rsid w:val="00556F59"/>
    <w:rsid w:val="00563999"/>
    <w:rsid w:val="00563FE1"/>
    <w:rsid w:val="00567676"/>
    <w:rsid w:val="00572ABC"/>
    <w:rsid w:val="00576E51"/>
    <w:rsid w:val="00577D9A"/>
    <w:rsid w:val="0058017F"/>
    <w:rsid w:val="00581CF5"/>
    <w:rsid w:val="005879D8"/>
    <w:rsid w:val="0059154D"/>
    <w:rsid w:val="005920B9"/>
    <w:rsid w:val="00592961"/>
    <w:rsid w:val="00593D7C"/>
    <w:rsid w:val="005952A1"/>
    <w:rsid w:val="005965F8"/>
    <w:rsid w:val="00597A67"/>
    <w:rsid w:val="005A291A"/>
    <w:rsid w:val="005A2C4E"/>
    <w:rsid w:val="005A34F3"/>
    <w:rsid w:val="005A4A83"/>
    <w:rsid w:val="005A533E"/>
    <w:rsid w:val="005A5378"/>
    <w:rsid w:val="005A78F6"/>
    <w:rsid w:val="005B0E0C"/>
    <w:rsid w:val="005B2C01"/>
    <w:rsid w:val="005B546F"/>
    <w:rsid w:val="005B736D"/>
    <w:rsid w:val="005C3778"/>
    <w:rsid w:val="005C3984"/>
    <w:rsid w:val="005C5F6A"/>
    <w:rsid w:val="005C6B6F"/>
    <w:rsid w:val="005C7917"/>
    <w:rsid w:val="005D0074"/>
    <w:rsid w:val="005D1961"/>
    <w:rsid w:val="005D1B22"/>
    <w:rsid w:val="005D5640"/>
    <w:rsid w:val="005D60F1"/>
    <w:rsid w:val="005E3ED9"/>
    <w:rsid w:val="005E3F66"/>
    <w:rsid w:val="005E41B4"/>
    <w:rsid w:val="005E71D2"/>
    <w:rsid w:val="005F395C"/>
    <w:rsid w:val="005F40A8"/>
    <w:rsid w:val="00601F8E"/>
    <w:rsid w:val="006036B2"/>
    <w:rsid w:val="0060370D"/>
    <w:rsid w:val="006046FB"/>
    <w:rsid w:val="006153BB"/>
    <w:rsid w:val="00627917"/>
    <w:rsid w:val="0063399E"/>
    <w:rsid w:val="0063548C"/>
    <w:rsid w:val="00642746"/>
    <w:rsid w:val="00644FAA"/>
    <w:rsid w:val="00647589"/>
    <w:rsid w:val="00650FAF"/>
    <w:rsid w:val="00651432"/>
    <w:rsid w:val="00653F70"/>
    <w:rsid w:val="00654B7F"/>
    <w:rsid w:val="00656EF6"/>
    <w:rsid w:val="00661323"/>
    <w:rsid w:val="00663F8D"/>
    <w:rsid w:val="006723A6"/>
    <w:rsid w:val="006753ED"/>
    <w:rsid w:val="00680D3C"/>
    <w:rsid w:val="00682991"/>
    <w:rsid w:val="0068538E"/>
    <w:rsid w:val="006879D6"/>
    <w:rsid w:val="006946A4"/>
    <w:rsid w:val="00694F2B"/>
    <w:rsid w:val="006A16FA"/>
    <w:rsid w:val="006A38CC"/>
    <w:rsid w:val="006A4394"/>
    <w:rsid w:val="006A77DA"/>
    <w:rsid w:val="006B1083"/>
    <w:rsid w:val="006B10DF"/>
    <w:rsid w:val="006B1411"/>
    <w:rsid w:val="006B60C3"/>
    <w:rsid w:val="006B734B"/>
    <w:rsid w:val="006C0868"/>
    <w:rsid w:val="006C3BC1"/>
    <w:rsid w:val="006C41CE"/>
    <w:rsid w:val="006D707C"/>
    <w:rsid w:val="006E043F"/>
    <w:rsid w:val="006E1767"/>
    <w:rsid w:val="006E2C94"/>
    <w:rsid w:val="006E3EAC"/>
    <w:rsid w:val="006E456E"/>
    <w:rsid w:val="006E48A1"/>
    <w:rsid w:val="006E7E24"/>
    <w:rsid w:val="006F0F6B"/>
    <w:rsid w:val="006F1913"/>
    <w:rsid w:val="006F1D91"/>
    <w:rsid w:val="006F2A53"/>
    <w:rsid w:val="006F4CC6"/>
    <w:rsid w:val="00702255"/>
    <w:rsid w:val="00702AD7"/>
    <w:rsid w:val="0070389D"/>
    <w:rsid w:val="00712DAE"/>
    <w:rsid w:val="0071411A"/>
    <w:rsid w:val="00714445"/>
    <w:rsid w:val="00714A9C"/>
    <w:rsid w:val="007218D7"/>
    <w:rsid w:val="007223F4"/>
    <w:rsid w:val="007227F0"/>
    <w:rsid w:val="00725826"/>
    <w:rsid w:val="00731B5C"/>
    <w:rsid w:val="0073610C"/>
    <w:rsid w:val="0073679F"/>
    <w:rsid w:val="00741B56"/>
    <w:rsid w:val="00742D12"/>
    <w:rsid w:val="007434D2"/>
    <w:rsid w:val="007441CD"/>
    <w:rsid w:val="0074563D"/>
    <w:rsid w:val="00754886"/>
    <w:rsid w:val="007573CC"/>
    <w:rsid w:val="007634C1"/>
    <w:rsid w:val="007660B4"/>
    <w:rsid w:val="0076610F"/>
    <w:rsid w:val="00774169"/>
    <w:rsid w:val="007750C3"/>
    <w:rsid w:val="00776BE0"/>
    <w:rsid w:val="00777A0A"/>
    <w:rsid w:val="00787C31"/>
    <w:rsid w:val="0079006D"/>
    <w:rsid w:val="007950D3"/>
    <w:rsid w:val="00796D56"/>
    <w:rsid w:val="00797713"/>
    <w:rsid w:val="007A248E"/>
    <w:rsid w:val="007A2900"/>
    <w:rsid w:val="007A6212"/>
    <w:rsid w:val="007A643E"/>
    <w:rsid w:val="007A7357"/>
    <w:rsid w:val="007B0389"/>
    <w:rsid w:val="007B4884"/>
    <w:rsid w:val="007B5FFB"/>
    <w:rsid w:val="007B7D0B"/>
    <w:rsid w:val="007C0526"/>
    <w:rsid w:val="007C3094"/>
    <w:rsid w:val="007C4062"/>
    <w:rsid w:val="007C49D1"/>
    <w:rsid w:val="007C5FCD"/>
    <w:rsid w:val="007D1C21"/>
    <w:rsid w:val="007D1E15"/>
    <w:rsid w:val="007D325D"/>
    <w:rsid w:val="007D3349"/>
    <w:rsid w:val="007D39FF"/>
    <w:rsid w:val="007D6969"/>
    <w:rsid w:val="007E277F"/>
    <w:rsid w:val="007E64D7"/>
    <w:rsid w:val="007F2528"/>
    <w:rsid w:val="007F40D5"/>
    <w:rsid w:val="007F6A0A"/>
    <w:rsid w:val="00800B5D"/>
    <w:rsid w:val="00804D65"/>
    <w:rsid w:val="00806151"/>
    <w:rsid w:val="0080663C"/>
    <w:rsid w:val="008110E2"/>
    <w:rsid w:val="00811D21"/>
    <w:rsid w:val="008170DB"/>
    <w:rsid w:val="00823266"/>
    <w:rsid w:val="0082327E"/>
    <w:rsid w:val="00823F5D"/>
    <w:rsid w:val="008262A1"/>
    <w:rsid w:val="00826A40"/>
    <w:rsid w:val="00826F23"/>
    <w:rsid w:val="00826FA2"/>
    <w:rsid w:val="0082727B"/>
    <w:rsid w:val="00833969"/>
    <w:rsid w:val="00834B39"/>
    <w:rsid w:val="00841186"/>
    <w:rsid w:val="00844965"/>
    <w:rsid w:val="00844F56"/>
    <w:rsid w:val="00846C0D"/>
    <w:rsid w:val="008475B7"/>
    <w:rsid w:val="00847A25"/>
    <w:rsid w:val="00850B2A"/>
    <w:rsid w:val="00851241"/>
    <w:rsid w:val="00851339"/>
    <w:rsid w:val="00851D63"/>
    <w:rsid w:val="0085247B"/>
    <w:rsid w:val="0085526A"/>
    <w:rsid w:val="0085581A"/>
    <w:rsid w:val="00857D20"/>
    <w:rsid w:val="00860C7C"/>
    <w:rsid w:val="00861339"/>
    <w:rsid w:val="008613D7"/>
    <w:rsid w:val="00862366"/>
    <w:rsid w:val="008638A8"/>
    <w:rsid w:val="008657CE"/>
    <w:rsid w:val="00870179"/>
    <w:rsid w:val="00870545"/>
    <w:rsid w:val="00873FB6"/>
    <w:rsid w:val="00874CDB"/>
    <w:rsid w:val="0087738A"/>
    <w:rsid w:val="00881E30"/>
    <w:rsid w:val="008847F7"/>
    <w:rsid w:val="00885E67"/>
    <w:rsid w:val="008909FD"/>
    <w:rsid w:val="00893631"/>
    <w:rsid w:val="00894B0D"/>
    <w:rsid w:val="008B1681"/>
    <w:rsid w:val="008B2677"/>
    <w:rsid w:val="008B29ED"/>
    <w:rsid w:val="008B31D0"/>
    <w:rsid w:val="008B58A5"/>
    <w:rsid w:val="008B5AF9"/>
    <w:rsid w:val="008B6008"/>
    <w:rsid w:val="008B656D"/>
    <w:rsid w:val="008B6B93"/>
    <w:rsid w:val="008C1448"/>
    <w:rsid w:val="008C2D2B"/>
    <w:rsid w:val="008C31C2"/>
    <w:rsid w:val="008C332B"/>
    <w:rsid w:val="008C4AE5"/>
    <w:rsid w:val="008C4D97"/>
    <w:rsid w:val="008C7596"/>
    <w:rsid w:val="008D07EF"/>
    <w:rsid w:val="008E138F"/>
    <w:rsid w:val="008E6673"/>
    <w:rsid w:val="008F025D"/>
    <w:rsid w:val="008F07F2"/>
    <w:rsid w:val="008F1DE1"/>
    <w:rsid w:val="008F272F"/>
    <w:rsid w:val="0090231B"/>
    <w:rsid w:val="009039DA"/>
    <w:rsid w:val="00906931"/>
    <w:rsid w:val="00911082"/>
    <w:rsid w:val="0091327D"/>
    <w:rsid w:val="00913879"/>
    <w:rsid w:val="00914A14"/>
    <w:rsid w:val="009152B0"/>
    <w:rsid w:val="00917090"/>
    <w:rsid w:val="00920893"/>
    <w:rsid w:val="00922765"/>
    <w:rsid w:val="00923E44"/>
    <w:rsid w:val="009253BA"/>
    <w:rsid w:val="009301A9"/>
    <w:rsid w:val="0093463E"/>
    <w:rsid w:val="0094360F"/>
    <w:rsid w:val="009451FB"/>
    <w:rsid w:val="00946501"/>
    <w:rsid w:val="00946D43"/>
    <w:rsid w:val="009526E9"/>
    <w:rsid w:val="00954F5B"/>
    <w:rsid w:val="00960CDA"/>
    <w:rsid w:val="009620D6"/>
    <w:rsid w:val="009635DF"/>
    <w:rsid w:val="009675CF"/>
    <w:rsid w:val="00972CA7"/>
    <w:rsid w:val="0097340D"/>
    <w:rsid w:val="00973947"/>
    <w:rsid w:val="00973C97"/>
    <w:rsid w:val="009765F6"/>
    <w:rsid w:val="009812E2"/>
    <w:rsid w:val="00983C95"/>
    <w:rsid w:val="00986DB9"/>
    <w:rsid w:val="00992AA3"/>
    <w:rsid w:val="0099450C"/>
    <w:rsid w:val="00995370"/>
    <w:rsid w:val="009A10B3"/>
    <w:rsid w:val="009A1314"/>
    <w:rsid w:val="009A3DFE"/>
    <w:rsid w:val="009A4CEB"/>
    <w:rsid w:val="009A771A"/>
    <w:rsid w:val="009B12A9"/>
    <w:rsid w:val="009B1DE8"/>
    <w:rsid w:val="009B26E1"/>
    <w:rsid w:val="009B342E"/>
    <w:rsid w:val="009C39D1"/>
    <w:rsid w:val="009D65F9"/>
    <w:rsid w:val="009D6D19"/>
    <w:rsid w:val="009E2856"/>
    <w:rsid w:val="009E6F81"/>
    <w:rsid w:val="009F0A7D"/>
    <w:rsid w:val="009F0B44"/>
    <w:rsid w:val="009F2BD0"/>
    <w:rsid w:val="009F4B0C"/>
    <w:rsid w:val="009F53F1"/>
    <w:rsid w:val="00A05ADD"/>
    <w:rsid w:val="00A0650C"/>
    <w:rsid w:val="00A1149E"/>
    <w:rsid w:val="00A15D6D"/>
    <w:rsid w:val="00A17824"/>
    <w:rsid w:val="00A17C40"/>
    <w:rsid w:val="00A20330"/>
    <w:rsid w:val="00A21F55"/>
    <w:rsid w:val="00A23183"/>
    <w:rsid w:val="00A231D0"/>
    <w:rsid w:val="00A23864"/>
    <w:rsid w:val="00A244C1"/>
    <w:rsid w:val="00A24EE6"/>
    <w:rsid w:val="00A26DF3"/>
    <w:rsid w:val="00A33CC0"/>
    <w:rsid w:val="00A41611"/>
    <w:rsid w:val="00A466D4"/>
    <w:rsid w:val="00A51CA8"/>
    <w:rsid w:val="00A527C3"/>
    <w:rsid w:val="00A53069"/>
    <w:rsid w:val="00A565A3"/>
    <w:rsid w:val="00A569AC"/>
    <w:rsid w:val="00A60BD2"/>
    <w:rsid w:val="00A712D4"/>
    <w:rsid w:val="00A72AF7"/>
    <w:rsid w:val="00A73036"/>
    <w:rsid w:val="00A75473"/>
    <w:rsid w:val="00A754EA"/>
    <w:rsid w:val="00A76CE4"/>
    <w:rsid w:val="00A821CF"/>
    <w:rsid w:val="00A82E9E"/>
    <w:rsid w:val="00A831AC"/>
    <w:rsid w:val="00A85ABB"/>
    <w:rsid w:val="00A87891"/>
    <w:rsid w:val="00A91347"/>
    <w:rsid w:val="00A91D75"/>
    <w:rsid w:val="00AA0CFB"/>
    <w:rsid w:val="00AA0F85"/>
    <w:rsid w:val="00AA3AEB"/>
    <w:rsid w:val="00AA48F6"/>
    <w:rsid w:val="00AA73B6"/>
    <w:rsid w:val="00AB011A"/>
    <w:rsid w:val="00AB46EC"/>
    <w:rsid w:val="00AB6195"/>
    <w:rsid w:val="00AC0DE6"/>
    <w:rsid w:val="00AC10EC"/>
    <w:rsid w:val="00AC14C4"/>
    <w:rsid w:val="00AC1FEB"/>
    <w:rsid w:val="00AC235A"/>
    <w:rsid w:val="00AC4EEF"/>
    <w:rsid w:val="00AC7289"/>
    <w:rsid w:val="00AC7B1F"/>
    <w:rsid w:val="00AC7B2D"/>
    <w:rsid w:val="00AD084E"/>
    <w:rsid w:val="00AE0CF9"/>
    <w:rsid w:val="00AE1788"/>
    <w:rsid w:val="00AE1829"/>
    <w:rsid w:val="00AE28A4"/>
    <w:rsid w:val="00AF12DA"/>
    <w:rsid w:val="00AF3826"/>
    <w:rsid w:val="00AF5B17"/>
    <w:rsid w:val="00AF6F2B"/>
    <w:rsid w:val="00B004E2"/>
    <w:rsid w:val="00B01544"/>
    <w:rsid w:val="00B06233"/>
    <w:rsid w:val="00B07978"/>
    <w:rsid w:val="00B11B4E"/>
    <w:rsid w:val="00B17897"/>
    <w:rsid w:val="00B20154"/>
    <w:rsid w:val="00B221D1"/>
    <w:rsid w:val="00B248C2"/>
    <w:rsid w:val="00B25227"/>
    <w:rsid w:val="00B27387"/>
    <w:rsid w:val="00B3375E"/>
    <w:rsid w:val="00B35F2F"/>
    <w:rsid w:val="00B40797"/>
    <w:rsid w:val="00B50F70"/>
    <w:rsid w:val="00B5116D"/>
    <w:rsid w:val="00B52090"/>
    <w:rsid w:val="00B548E1"/>
    <w:rsid w:val="00B553AA"/>
    <w:rsid w:val="00B61803"/>
    <w:rsid w:val="00B642BF"/>
    <w:rsid w:val="00B73949"/>
    <w:rsid w:val="00B76672"/>
    <w:rsid w:val="00B77948"/>
    <w:rsid w:val="00B80B53"/>
    <w:rsid w:val="00B8459D"/>
    <w:rsid w:val="00B86436"/>
    <w:rsid w:val="00B869B8"/>
    <w:rsid w:val="00B903B3"/>
    <w:rsid w:val="00B9087A"/>
    <w:rsid w:val="00B90C4F"/>
    <w:rsid w:val="00B9122C"/>
    <w:rsid w:val="00B93806"/>
    <w:rsid w:val="00B93826"/>
    <w:rsid w:val="00B95204"/>
    <w:rsid w:val="00B95266"/>
    <w:rsid w:val="00B95570"/>
    <w:rsid w:val="00B95C50"/>
    <w:rsid w:val="00BA1B5F"/>
    <w:rsid w:val="00BA3C07"/>
    <w:rsid w:val="00BA4393"/>
    <w:rsid w:val="00BB1A29"/>
    <w:rsid w:val="00BB41BF"/>
    <w:rsid w:val="00BB4497"/>
    <w:rsid w:val="00BB4669"/>
    <w:rsid w:val="00BB4F39"/>
    <w:rsid w:val="00BB7360"/>
    <w:rsid w:val="00BC0CE1"/>
    <w:rsid w:val="00BC2B23"/>
    <w:rsid w:val="00BC55CA"/>
    <w:rsid w:val="00BD0A94"/>
    <w:rsid w:val="00BD3338"/>
    <w:rsid w:val="00BD3B08"/>
    <w:rsid w:val="00BD71EC"/>
    <w:rsid w:val="00BD7AD0"/>
    <w:rsid w:val="00BE0F11"/>
    <w:rsid w:val="00BE3018"/>
    <w:rsid w:val="00BE383A"/>
    <w:rsid w:val="00BE4646"/>
    <w:rsid w:val="00BF178F"/>
    <w:rsid w:val="00BF4AED"/>
    <w:rsid w:val="00BF57A5"/>
    <w:rsid w:val="00C00F91"/>
    <w:rsid w:val="00C059C1"/>
    <w:rsid w:val="00C136D3"/>
    <w:rsid w:val="00C17F62"/>
    <w:rsid w:val="00C2000E"/>
    <w:rsid w:val="00C212DE"/>
    <w:rsid w:val="00C21CF4"/>
    <w:rsid w:val="00C22060"/>
    <w:rsid w:val="00C23C27"/>
    <w:rsid w:val="00C31F03"/>
    <w:rsid w:val="00C335E6"/>
    <w:rsid w:val="00C35411"/>
    <w:rsid w:val="00C51C00"/>
    <w:rsid w:val="00C538D7"/>
    <w:rsid w:val="00C60526"/>
    <w:rsid w:val="00C64927"/>
    <w:rsid w:val="00C675A8"/>
    <w:rsid w:val="00C70222"/>
    <w:rsid w:val="00C71EC3"/>
    <w:rsid w:val="00C73E26"/>
    <w:rsid w:val="00C74185"/>
    <w:rsid w:val="00C87176"/>
    <w:rsid w:val="00C93843"/>
    <w:rsid w:val="00C9501D"/>
    <w:rsid w:val="00C9567F"/>
    <w:rsid w:val="00C95E78"/>
    <w:rsid w:val="00C97595"/>
    <w:rsid w:val="00CA5296"/>
    <w:rsid w:val="00CB4E04"/>
    <w:rsid w:val="00CC0334"/>
    <w:rsid w:val="00CC11B2"/>
    <w:rsid w:val="00CC36BA"/>
    <w:rsid w:val="00CC4EED"/>
    <w:rsid w:val="00CC5005"/>
    <w:rsid w:val="00CC55C5"/>
    <w:rsid w:val="00CC7EBD"/>
    <w:rsid w:val="00CD14FD"/>
    <w:rsid w:val="00CD4493"/>
    <w:rsid w:val="00CD6692"/>
    <w:rsid w:val="00CE04CC"/>
    <w:rsid w:val="00CE34CF"/>
    <w:rsid w:val="00CE3504"/>
    <w:rsid w:val="00CF264A"/>
    <w:rsid w:val="00CF2825"/>
    <w:rsid w:val="00CF2CA9"/>
    <w:rsid w:val="00CF3F9B"/>
    <w:rsid w:val="00CF58BE"/>
    <w:rsid w:val="00CF6CB9"/>
    <w:rsid w:val="00D01629"/>
    <w:rsid w:val="00D02D9F"/>
    <w:rsid w:val="00D11A86"/>
    <w:rsid w:val="00D11C74"/>
    <w:rsid w:val="00D134C2"/>
    <w:rsid w:val="00D14868"/>
    <w:rsid w:val="00D170E7"/>
    <w:rsid w:val="00D178C1"/>
    <w:rsid w:val="00D200EC"/>
    <w:rsid w:val="00D20731"/>
    <w:rsid w:val="00D2545C"/>
    <w:rsid w:val="00D256EA"/>
    <w:rsid w:val="00D3028F"/>
    <w:rsid w:val="00D32AB8"/>
    <w:rsid w:val="00D34396"/>
    <w:rsid w:val="00D349F1"/>
    <w:rsid w:val="00D35256"/>
    <w:rsid w:val="00D35A3C"/>
    <w:rsid w:val="00D412DB"/>
    <w:rsid w:val="00D42447"/>
    <w:rsid w:val="00D42B70"/>
    <w:rsid w:val="00D42F9A"/>
    <w:rsid w:val="00D432AD"/>
    <w:rsid w:val="00D43E8A"/>
    <w:rsid w:val="00D503BC"/>
    <w:rsid w:val="00D52504"/>
    <w:rsid w:val="00D52F92"/>
    <w:rsid w:val="00D536B5"/>
    <w:rsid w:val="00D5402C"/>
    <w:rsid w:val="00D54AD0"/>
    <w:rsid w:val="00D56578"/>
    <w:rsid w:val="00D62A2F"/>
    <w:rsid w:val="00D668C4"/>
    <w:rsid w:val="00D701F9"/>
    <w:rsid w:val="00D72354"/>
    <w:rsid w:val="00D81B0B"/>
    <w:rsid w:val="00D82B19"/>
    <w:rsid w:val="00D84605"/>
    <w:rsid w:val="00D85A85"/>
    <w:rsid w:val="00D87F48"/>
    <w:rsid w:val="00D90A8C"/>
    <w:rsid w:val="00D91C1B"/>
    <w:rsid w:val="00D92E53"/>
    <w:rsid w:val="00D9536A"/>
    <w:rsid w:val="00D97847"/>
    <w:rsid w:val="00DA0714"/>
    <w:rsid w:val="00DA1BF6"/>
    <w:rsid w:val="00DA29D2"/>
    <w:rsid w:val="00DA3EAC"/>
    <w:rsid w:val="00DA5F1A"/>
    <w:rsid w:val="00DA762E"/>
    <w:rsid w:val="00DA7FE8"/>
    <w:rsid w:val="00DB0007"/>
    <w:rsid w:val="00DB057C"/>
    <w:rsid w:val="00DB0F8A"/>
    <w:rsid w:val="00DB1B1C"/>
    <w:rsid w:val="00DB2613"/>
    <w:rsid w:val="00DB4575"/>
    <w:rsid w:val="00DB6E03"/>
    <w:rsid w:val="00DB771A"/>
    <w:rsid w:val="00DC328A"/>
    <w:rsid w:val="00DC5FB1"/>
    <w:rsid w:val="00DD064F"/>
    <w:rsid w:val="00DD1E00"/>
    <w:rsid w:val="00DD1F2B"/>
    <w:rsid w:val="00DE1259"/>
    <w:rsid w:val="00DE1CBE"/>
    <w:rsid w:val="00DE341F"/>
    <w:rsid w:val="00DE553F"/>
    <w:rsid w:val="00DE5C26"/>
    <w:rsid w:val="00DE6660"/>
    <w:rsid w:val="00DF09D5"/>
    <w:rsid w:val="00DF0D62"/>
    <w:rsid w:val="00DF1689"/>
    <w:rsid w:val="00DF2FFB"/>
    <w:rsid w:val="00DF3D56"/>
    <w:rsid w:val="00DF489A"/>
    <w:rsid w:val="00DF5670"/>
    <w:rsid w:val="00DF5F20"/>
    <w:rsid w:val="00DF6AC4"/>
    <w:rsid w:val="00DF7358"/>
    <w:rsid w:val="00DF7472"/>
    <w:rsid w:val="00E02D5E"/>
    <w:rsid w:val="00E048C7"/>
    <w:rsid w:val="00E10CB8"/>
    <w:rsid w:val="00E11C7C"/>
    <w:rsid w:val="00E14D36"/>
    <w:rsid w:val="00E153F2"/>
    <w:rsid w:val="00E21EF7"/>
    <w:rsid w:val="00E26C13"/>
    <w:rsid w:val="00E322EC"/>
    <w:rsid w:val="00E33A9F"/>
    <w:rsid w:val="00E46367"/>
    <w:rsid w:val="00E46DF5"/>
    <w:rsid w:val="00E518E3"/>
    <w:rsid w:val="00E62E3A"/>
    <w:rsid w:val="00E6712D"/>
    <w:rsid w:val="00E67AFF"/>
    <w:rsid w:val="00E67B7E"/>
    <w:rsid w:val="00E747D0"/>
    <w:rsid w:val="00E74D74"/>
    <w:rsid w:val="00E74F82"/>
    <w:rsid w:val="00E76EC8"/>
    <w:rsid w:val="00E850D9"/>
    <w:rsid w:val="00E85862"/>
    <w:rsid w:val="00E90C2A"/>
    <w:rsid w:val="00E93FC5"/>
    <w:rsid w:val="00E94574"/>
    <w:rsid w:val="00E94D0F"/>
    <w:rsid w:val="00EA7D7E"/>
    <w:rsid w:val="00EB0031"/>
    <w:rsid w:val="00EB550D"/>
    <w:rsid w:val="00EB5D0B"/>
    <w:rsid w:val="00EC0A3E"/>
    <w:rsid w:val="00EC2BF8"/>
    <w:rsid w:val="00EC7E7B"/>
    <w:rsid w:val="00ED001A"/>
    <w:rsid w:val="00ED246C"/>
    <w:rsid w:val="00ED48ED"/>
    <w:rsid w:val="00ED4E1F"/>
    <w:rsid w:val="00ED75C0"/>
    <w:rsid w:val="00EE4E8F"/>
    <w:rsid w:val="00EE5340"/>
    <w:rsid w:val="00EE7988"/>
    <w:rsid w:val="00EF0C70"/>
    <w:rsid w:val="00EF1B48"/>
    <w:rsid w:val="00EF334C"/>
    <w:rsid w:val="00EF3D18"/>
    <w:rsid w:val="00EF59D6"/>
    <w:rsid w:val="00EF60F3"/>
    <w:rsid w:val="00EF66C9"/>
    <w:rsid w:val="00F01CC8"/>
    <w:rsid w:val="00F025A2"/>
    <w:rsid w:val="00F028F3"/>
    <w:rsid w:val="00F04943"/>
    <w:rsid w:val="00F1540F"/>
    <w:rsid w:val="00F16B8B"/>
    <w:rsid w:val="00F16E8C"/>
    <w:rsid w:val="00F17182"/>
    <w:rsid w:val="00F26531"/>
    <w:rsid w:val="00F31693"/>
    <w:rsid w:val="00F33F0F"/>
    <w:rsid w:val="00F34C0D"/>
    <w:rsid w:val="00F3672C"/>
    <w:rsid w:val="00F3725B"/>
    <w:rsid w:val="00F406B2"/>
    <w:rsid w:val="00F42C51"/>
    <w:rsid w:val="00F437EB"/>
    <w:rsid w:val="00F43D13"/>
    <w:rsid w:val="00F45AEA"/>
    <w:rsid w:val="00F5013B"/>
    <w:rsid w:val="00F50635"/>
    <w:rsid w:val="00F511CD"/>
    <w:rsid w:val="00F52FB7"/>
    <w:rsid w:val="00F55EC0"/>
    <w:rsid w:val="00F60286"/>
    <w:rsid w:val="00F6362B"/>
    <w:rsid w:val="00F63DA4"/>
    <w:rsid w:val="00F64194"/>
    <w:rsid w:val="00F64A05"/>
    <w:rsid w:val="00F67AAB"/>
    <w:rsid w:val="00F7190B"/>
    <w:rsid w:val="00F73519"/>
    <w:rsid w:val="00F75879"/>
    <w:rsid w:val="00F8122E"/>
    <w:rsid w:val="00F8437C"/>
    <w:rsid w:val="00F85BA5"/>
    <w:rsid w:val="00F87A4D"/>
    <w:rsid w:val="00F92742"/>
    <w:rsid w:val="00F94CA4"/>
    <w:rsid w:val="00F96D0F"/>
    <w:rsid w:val="00F97C61"/>
    <w:rsid w:val="00FA1656"/>
    <w:rsid w:val="00FA2AA7"/>
    <w:rsid w:val="00FA39DF"/>
    <w:rsid w:val="00FA45ED"/>
    <w:rsid w:val="00FA774B"/>
    <w:rsid w:val="00FA7BAB"/>
    <w:rsid w:val="00FB06EB"/>
    <w:rsid w:val="00FB2A91"/>
    <w:rsid w:val="00FB3034"/>
    <w:rsid w:val="00FB3DD7"/>
    <w:rsid w:val="00FB50CF"/>
    <w:rsid w:val="00FB61BB"/>
    <w:rsid w:val="00FB7970"/>
    <w:rsid w:val="00FC14F8"/>
    <w:rsid w:val="00FC539D"/>
    <w:rsid w:val="00FD03E5"/>
    <w:rsid w:val="00FD402E"/>
    <w:rsid w:val="00FD51F0"/>
    <w:rsid w:val="00FD6534"/>
    <w:rsid w:val="00FE1D26"/>
    <w:rsid w:val="00FE3A6F"/>
    <w:rsid w:val="00FE543C"/>
    <w:rsid w:val="00FF192D"/>
    <w:rsid w:val="00FF6178"/>
    <w:rsid w:val="00FF65F4"/>
    <w:rsid w:val="00FF704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aliases w:val="Part Title"/>
    <w:basedOn w:val="Normal"/>
    <w:next w:val="Normal"/>
    <w:link w:val="Ttulo1Car"/>
    <w:qFormat/>
    <w:rsid w:val="000E66E7"/>
    <w:pPr>
      <w:pBdr>
        <w:bottom w:val="single" w:sz="12" w:space="1" w:color="auto"/>
        <w:between w:val="single" w:sz="12" w:space="1" w:color="auto"/>
      </w:pBdr>
      <w:spacing w:after="0" w:line="216" w:lineRule="atLeast"/>
      <w:jc w:val="both"/>
      <w:outlineLvl w:val="0"/>
    </w:pPr>
    <w:rPr>
      <w:rFonts w:ascii="Arial" w:eastAsia="Times New Roman" w:hAnsi="Arial" w:cs="Times New Roman"/>
      <w:b/>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1F03"/>
    <w:pPr>
      <w:ind w:left="720"/>
      <w:contextualSpacing/>
    </w:pPr>
  </w:style>
  <w:style w:type="paragraph" w:styleId="Encabezado">
    <w:name w:val="header"/>
    <w:basedOn w:val="Normal"/>
    <w:link w:val="EncabezadoCar"/>
    <w:uiPriority w:val="99"/>
    <w:unhideWhenUsed/>
    <w:rsid w:val="00EE79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7988"/>
  </w:style>
  <w:style w:type="paragraph" w:styleId="Piedepgina">
    <w:name w:val="footer"/>
    <w:basedOn w:val="Normal"/>
    <w:link w:val="PiedepginaCar"/>
    <w:uiPriority w:val="99"/>
    <w:unhideWhenUsed/>
    <w:rsid w:val="00EE79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7988"/>
  </w:style>
  <w:style w:type="paragraph" w:styleId="Textodeglobo">
    <w:name w:val="Balloon Text"/>
    <w:basedOn w:val="Normal"/>
    <w:link w:val="TextodegloboCar"/>
    <w:uiPriority w:val="99"/>
    <w:semiHidden/>
    <w:unhideWhenUsed/>
    <w:rsid w:val="00EE79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7988"/>
    <w:rPr>
      <w:rFonts w:ascii="Tahoma" w:hAnsi="Tahoma" w:cs="Tahoma"/>
      <w:sz w:val="16"/>
      <w:szCs w:val="16"/>
    </w:rPr>
  </w:style>
  <w:style w:type="paragraph" w:styleId="Textonotapie">
    <w:name w:val="footnote text"/>
    <w:basedOn w:val="Normal"/>
    <w:link w:val="TextonotapieCar"/>
    <w:uiPriority w:val="99"/>
    <w:unhideWhenUsed/>
    <w:rsid w:val="009765F6"/>
    <w:pPr>
      <w:spacing w:after="0" w:line="240" w:lineRule="auto"/>
    </w:pPr>
    <w:rPr>
      <w:sz w:val="20"/>
      <w:szCs w:val="20"/>
    </w:rPr>
  </w:style>
  <w:style w:type="character" w:customStyle="1" w:styleId="TextonotapieCar">
    <w:name w:val="Texto nota pie Car"/>
    <w:basedOn w:val="Fuentedeprrafopredeter"/>
    <w:link w:val="Textonotapie"/>
    <w:uiPriority w:val="99"/>
    <w:rsid w:val="009765F6"/>
    <w:rPr>
      <w:sz w:val="20"/>
      <w:szCs w:val="20"/>
    </w:rPr>
  </w:style>
  <w:style w:type="character" w:styleId="Refdenotaalpie">
    <w:name w:val="footnote reference"/>
    <w:basedOn w:val="Fuentedeprrafopredeter"/>
    <w:uiPriority w:val="99"/>
    <w:semiHidden/>
    <w:unhideWhenUsed/>
    <w:rsid w:val="009765F6"/>
    <w:rPr>
      <w:vertAlign w:val="superscript"/>
    </w:rPr>
  </w:style>
  <w:style w:type="paragraph" w:styleId="Textonotaalfinal">
    <w:name w:val="endnote text"/>
    <w:basedOn w:val="Normal"/>
    <w:link w:val="TextonotaalfinalCar"/>
    <w:uiPriority w:val="99"/>
    <w:semiHidden/>
    <w:unhideWhenUsed/>
    <w:rsid w:val="00DF2FF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F2FFB"/>
    <w:rPr>
      <w:sz w:val="20"/>
      <w:szCs w:val="20"/>
    </w:rPr>
  </w:style>
  <w:style w:type="character" w:styleId="Refdenotaalfinal">
    <w:name w:val="endnote reference"/>
    <w:basedOn w:val="Fuentedeprrafopredeter"/>
    <w:uiPriority w:val="99"/>
    <w:semiHidden/>
    <w:unhideWhenUsed/>
    <w:rsid w:val="00DF2FFB"/>
    <w:rPr>
      <w:vertAlign w:val="superscript"/>
    </w:rPr>
  </w:style>
  <w:style w:type="character" w:customStyle="1" w:styleId="Ttulo1Car">
    <w:name w:val="Título 1 Car"/>
    <w:aliases w:val="Part Title Car"/>
    <w:basedOn w:val="Fuentedeprrafopredeter"/>
    <w:link w:val="Ttulo1"/>
    <w:rsid w:val="000E66E7"/>
    <w:rPr>
      <w:rFonts w:ascii="Arial" w:eastAsia="Times New Roman" w:hAnsi="Arial" w:cs="Times New Roman"/>
      <w:b/>
      <w:sz w:val="18"/>
      <w:szCs w:val="20"/>
      <w:lang w:val="es-ES_tradnl" w:eastAsia="es-ES"/>
    </w:rPr>
  </w:style>
  <w:style w:type="paragraph" w:customStyle="1" w:styleId="Texto">
    <w:name w:val="Texto"/>
    <w:basedOn w:val="Normal"/>
    <w:link w:val="TextoCar"/>
    <w:rsid w:val="000E66E7"/>
    <w:pPr>
      <w:spacing w:after="101" w:line="216" w:lineRule="exact"/>
      <w:ind w:firstLine="288"/>
      <w:jc w:val="both"/>
    </w:pPr>
    <w:rPr>
      <w:rFonts w:ascii="Arial" w:eastAsia="Times New Roman" w:hAnsi="Arial" w:cs="Arial"/>
      <w:sz w:val="18"/>
      <w:szCs w:val="24"/>
      <w:lang w:val="es-ES" w:eastAsia="es-ES"/>
    </w:rPr>
  </w:style>
  <w:style w:type="paragraph" w:customStyle="1" w:styleId="ANOTACION">
    <w:name w:val="ANOTACION"/>
    <w:basedOn w:val="Normal"/>
    <w:rsid w:val="000E66E7"/>
    <w:pPr>
      <w:spacing w:before="101" w:after="101" w:line="216" w:lineRule="atLeast"/>
      <w:jc w:val="center"/>
    </w:pPr>
    <w:rPr>
      <w:rFonts w:ascii="Times New Roman" w:eastAsia="Times New Roman" w:hAnsi="Times New Roman" w:cs="Times New Roman"/>
      <w:b/>
      <w:sz w:val="18"/>
      <w:szCs w:val="20"/>
      <w:lang w:val="es-ES_tradnl" w:eastAsia="es-ES"/>
    </w:rPr>
  </w:style>
  <w:style w:type="paragraph" w:customStyle="1" w:styleId="INCISO">
    <w:name w:val="INCISO"/>
    <w:basedOn w:val="Normal"/>
    <w:rsid w:val="000E66E7"/>
    <w:pPr>
      <w:tabs>
        <w:tab w:val="left" w:pos="1080"/>
      </w:tabs>
      <w:spacing w:after="101" w:line="216" w:lineRule="exact"/>
      <w:ind w:left="1080" w:hanging="360"/>
      <w:jc w:val="both"/>
    </w:pPr>
    <w:rPr>
      <w:rFonts w:ascii="Arial" w:eastAsia="Times New Roman" w:hAnsi="Arial" w:cs="Arial"/>
      <w:sz w:val="18"/>
      <w:szCs w:val="18"/>
    </w:rPr>
  </w:style>
  <w:style w:type="character" w:customStyle="1" w:styleId="TextoCar">
    <w:name w:val="Texto Car"/>
    <w:basedOn w:val="Fuentedeprrafopredeter"/>
    <w:link w:val="Texto"/>
    <w:rsid w:val="000E66E7"/>
    <w:rPr>
      <w:rFonts w:ascii="Arial" w:eastAsia="Times New Roman" w:hAnsi="Arial" w:cs="Arial"/>
      <w:sz w:val="18"/>
      <w:szCs w:val="24"/>
      <w:lang w:val="es-ES" w:eastAsia="es-ES"/>
    </w:rPr>
  </w:style>
  <w:style w:type="character" w:styleId="nfasis">
    <w:name w:val="Emphasis"/>
    <w:basedOn w:val="Fuentedeprrafopredeter"/>
    <w:uiPriority w:val="20"/>
    <w:qFormat/>
    <w:rsid w:val="00A76CE4"/>
    <w:rPr>
      <w:i/>
      <w:iCs/>
    </w:rPr>
  </w:style>
  <w:style w:type="paragraph" w:styleId="Bibliografa">
    <w:name w:val="Bibliography"/>
    <w:basedOn w:val="Normal"/>
    <w:next w:val="Normal"/>
    <w:uiPriority w:val="37"/>
    <w:unhideWhenUsed/>
    <w:rsid w:val="00DE6660"/>
    <w:pPr>
      <w:spacing w:after="160" w:line="259" w:lineRule="auto"/>
    </w:pPr>
  </w:style>
  <w:style w:type="character" w:styleId="Hipervnculo">
    <w:name w:val="Hyperlink"/>
    <w:basedOn w:val="Fuentedeprrafopredeter"/>
    <w:uiPriority w:val="99"/>
    <w:unhideWhenUsed/>
    <w:rsid w:val="00ED246C"/>
    <w:rPr>
      <w:color w:val="0000FF" w:themeColor="hyperlink"/>
      <w:u w:val="single"/>
    </w:rPr>
  </w:style>
  <w:style w:type="paragraph" w:styleId="NormalWeb">
    <w:name w:val="Normal (Web)"/>
    <w:basedOn w:val="Normal"/>
    <w:uiPriority w:val="99"/>
    <w:semiHidden/>
    <w:unhideWhenUsed/>
    <w:rsid w:val="003318AA"/>
    <w:pPr>
      <w:spacing w:before="100" w:beforeAutospacing="1" w:after="100" w:afterAutospacing="1" w:line="240" w:lineRule="auto"/>
    </w:pPr>
    <w:rPr>
      <w:rFonts w:ascii="Times New Roman" w:hAnsi="Times New Roman" w:cs="Times New Roman"/>
      <w:sz w:val="24"/>
      <w:szCs w:val="24"/>
    </w:rPr>
  </w:style>
  <w:style w:type="character" w:styleId="Hipervnculovisitado">
    <w:name w:val="FollowedHyperlink"/>
    <w:basedOn w:val="Fuentedeprrafopredeter"/>
    <w:uiPriority w:val="99"/>
    <w:semiHidden/>
    <w:unhideWhenUsed/>
    <w:rsid w:val="0040122B"/>
    <w:rPr>
      <w:color w:val="800080" w:themeColor="followedHyperlink"/>
      <w:u w:val="single"/>
    </w:rPr>
  </w:style>
  <w:style w:type="character" w:styleId="Refdecomentario">
    <w:name w:val="annotation reference"/>
    <w:basedOn w:val="Fuentedeprrafopredeter"/>
    <w:uiPriority w:val="99"/>
    <w:semiHidden/>
    <w:unhideWhenUsed/>
    <w:rsid w:val="005C3984"/>
    <w:rPr>
      <w:sz w:val="16"/>
      <w:szCs w:val="16"/>
    </w:rPr>
  </w:style>
  <w:style w:type="paragraph" w:styleId="Textocomentario">
    <w:name w:val="annotation text"/>
    <w:basedOn w:val="Normal"/>
    <w:link w:val="TextocomentarioCar"/>
    <w:uiPriority w:val="99"/>
    <w:semiHidden/>
    <w:unhideWhenUsed/>
    <w:rsid w:val="005C398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C3984"/>
    <w:rPr>
      <w:sz w:val="20"/>
      <w:szCs w:val="20"/>
    </w:rPr>
  </w:style>
  <w:style w:type="paragraph" w:styleId="Asuntodelcomentario">
    <w:name w:val="annotation subject"/>
    <w:basedOn w:val="Textocomentario"/>
    <w:next w:val="Textocomentario"/>
    <w:link w:val="AsuntodelcomentarioCar"/>
    <w:uiPriority w:val="99"/>
    <w:semiHidden/>
    <w:unhideWhenUsed/>
    <w:rsid w:val="005C3984"/>
    <w:rPr>
      <w:b/>
      <w:bCs/>
    </w:rPr>
  </w:style>
  <w:style w:type="character" w:customStyle="1" w:styleId="AsuntodelcomentarioCar">
    <w:name w:val="Asunto del comentario Car"/>
    <w:basedOn w:val="TextocomentarioCar"/>
    <w:link w:val="Asuntodelcomentario"/>
    <w:uiPriority w:val="99"/>
    <w:semiHidden/>
    <w:rsid w:val="005C398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aliases w:val="Part Title"/>
    <w:basedOn w:val="Normal"/>
    <w:next w:val="Normal"/>
    <w:link w:val="Ttulo1Car"/>
    <w:qFormat/>
    <w:rsid w:val="000E66E7"/>
    <w:pPr>
      <w:pBdr>
        <w:bottom w:val="single" w:sz="12" w:space="1" w:color="auto"/>
        <w:between w:val="single" w:sz="12" w:space="1" w:color="auto"/>
      </w:pBdr>
      <w:spacing w:after="0" w:line="216" w:lineRule="atLeast"/>
      <w:jc w:val="both"/>
      <w:outlineLvl w:val="0"/>
    </w:pPr>
    <w:rPr>
      <w:rFonts w:ascii="Arial" w:eastAsia="Times New Roman" w:hAnsi="Arial" w:cs="Times New Roman"/>
      <w:b/>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1F03"/>
    <w:pPr>
      <w:ind w:left="720"/>
      <w:contextualSpacing/>
    </w:pPr>
  </w:style>
  <w:style w:type="paragraph" w:styleId="Encabezado">
    <w:name w:val="header"/>
    <w:basedOn w:val="Normal"/>
    <w:link w:val="EncabezadoCar"/>
    <w:uiPriority w:val="99"/>
    <w:unhideWhenUsed/>
    <w:rsid w:val="00EE79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7988"/>
  </w:style>
  <w:style w:type="paragraph" w:styleId="Piedepgina">
    <w:name w:val="footer"/>
    <w:basedOn w:val="Normal"/>
    <w:link w:val="PiedepginaCar"/>
    <w:uiPriority w:val="99"/>
    <w:unhideWhenUsed/>
    <w:rsid w:val="00EE79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7988"/>
  </w:style>
  <w:style w:type="paragraph" w:styleId="Textodeglobo">
    <w:name w:val="Balloon Text"/>
    <w:basedOn w:val="Normal"/>
    <w:link w:val="TextodegloboCar"/>
    <w:uiPriority w:val="99"/>
    <w:semiHidden/>
    <w:unhideWhenUsed/>
    <w:rsid w:val="00EE79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7988"/>
    <w:rPr>
      <w:rFonts w:ascii="Tahoma" w:hAnsi="Tahoma" w:cs="Tahoma"/>
      <w:sz w:val="16"/>
      <w:szCs w:val="16"/>
    </w:rPr>
  </w:style>
  <w:style w:type="paragraph" w:styleId="Textonotapie">
    <w:name w:val="footnote text"/>
    <w:basedOn w:val="Normal"/>
    <w:link w:val="TextonotapieCar"/>
    <w:uiPriority w:val="99"/>
    <w:unhideWhenUsed/>
    <w:rsid w:val="009765F6"/>
    <w:pPr>
      <w:spacing w:after="0" w:line="240" w:lineRule="auto"/>
    </w:pPr>
    <w:rPr>
      <w:sz w:val="20"/>
      <w:szCs w:val="20"/>
    </w:rPr>
  </w:style>
  <w:style w:type="character" w:customStyle="1" w:styleId="TextonotapieCar">
    <w:name w:val="Texto nota pie Car"/>
    <w:basedOn w:val="Fuentedeprrafopredeter"/>
    <w:link w:val="Textonotapie"/>
    <w:uiPriority w:val="99"/>
    <w:rsid w:val="009765F6"/>
    <w:rPr>
      <w:sz w:val="20"/>
      <w:szCs w:val="20"/>
    </w:rPr>
  </w:style>
  <w:style w:type="character" w:styleId="Refdenotaalpie">
    <w:name w:val="footnote reference"/>
    <w:basedOn w:val="Fuentedeprrafopredeter"/>
    <w:uiPriority w:val="99"/>
    <w:semiHidden/>
    <w:unhideWhenUsed/>
    <w:rsid w:val="009765F6"/>
    <w:rPr>
      <w:vertAlign w:val="superscript"/>
    </w:rPr>
  </w:style>
  <w:style w:type="paragraph" w:styleId="Textonotaalfinal">
    <w:name w:val="endnote text"/>
    <w:basedOn w:val="Normal"/>
    <w:link w:val="TextonotaalfinalCar"/>
    <w:uiPriority w:val="99"/>
    <w:semiHidden/>
    <w:unhideWhenUsed/>
    <w:rsid w:val="00DF2FF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F2FFB"/>
    <w:rPr>
      <w:sz w:val="20"/>
      <w:szCs w:val="20"/>
    </w:rPr>
  </w:style>
  <w:style w:type="character" w:styleId="Refdenotaalfinal">
    <w:name w:val="endnote reference"/>
    <w:basedOn w:val="Fuentedeprrafopredeter"/>
    <w:uiPriority w:val="99"/>
    <w:semiHidden/>
    <w:unhideWhenUsed/>
    <w:rsid w:val="00DF2FFB"/>
    <w:rPr>
      <w:vertAlign w:val="superscript"/>
    </w:rPr>
  </w:style>
  <w:style w:type="character" w:customStyle="1" w:styleId="Ttulo1Car">
    <w:name w:val="Título 1 Car"/>
    <w:aliases w:val="Part Title Car"/>
    <w:basedOn w:val="Fuentedeprrafopredeter"/>
    <w:link w:val="Ttulo1"/>
    <w:rsid w:val="000E66E7"/>
    <w:rPr>
      <w:rFonts w:ascii="Arial" w:eastAsia="Times New Roman" w:hAnsi="Arial" w:cs="Times New Roman"/>
      <w:b/>
      <w:sz w:val="18"/>
      <w:szCs w:val="20"/>
      <w:lang w:val="es-ES_tradnl" w:eastAsia="es-ES"/>
    </w:rPr>
  </w:style>
  <w:style w:type="paragraph" w:customStyle="1" w:styleId="Texto">
    <w:name w:val="Texto"/>
    <w:basedOn w:val="Normal"/>
    <w:link w:val="TextoCar"/>
    <w:rsid w:val="000E66E7"/>
    <w:pPr>
      <w:spacing w:after="101" w:line="216" w:lineRule="exact"/>
      <w:ind w:firstLine="288"/>
      <w:jc w:val="both"/>
    </w:pPr>
    <w:rPr>
      <w:rFonts w:ascii="Arial" w:eastAsia="Times New Roman" w:hAnsi="Arial" w:cs="Arial"/>
      <w:sz w:val="18"/>
      <w:szCs w:val="24"/>
      <w:lang w:val="es-ES" w:eastAsia="es-ES"/>
    </w:rPr>
  </w:style>
  <w:style w:type="paragraph" w:customStyle="1" w:styleId="ANOTACION">
    <w:name w:val="ANOTACION"/>
    <w:basedOn w:val="Normal"/>
    <w:rsid w:val="000E66E7"/>
    <w:pPr>
      <w:spacing w:before="101" w:after="101" w:line="216" w:lineRule="atLeast"/>
      <w:jc w:val="center"/>
    </w:pPr>
    <w:rPr>
      <w:rFonts w:ascii="Times New Roman" w:eastAsia="Times New Roman" w:hAnsi="Times New Roman" w:cs="Times New Roman"/>
      <w:b/>
      <w:sz w:val="18"/>
      <w:szCs w:val="20"/>
      <w:lang w:val="es-ES_tradnl" w:eastAsia="es-ES"/>
    </w:rPr>
  </w:style>
  <w:style w:type="paragraph" w:customStyle="1" w:styleId="INCISO">
    <w:name w:val="INCISO"/>
    <w:basedOn w:val="Normal"/>
    <w:rsid w:val="000E66E7"/>
    <w:pPr>
      <w:tabs>
        <w:tab w:val="left" w:pos="1080"/>
      </w:tabs>
      <w:spacing w:after="101" w:line="216" w:lineRule="exact"/>
      <w:ind w:left="1080" w:hanging="360"/>
      <w:jc w:val="both"/>
    </w:pPr>
    <w:rPr>
      <w:rFonts w:ascii="Arial" w:eastAsia="Times New Roman" w:hAnsi="Arial" w:cs="Arial"/>
      <w:sz w:val="18"/>
      <w:szCs w:val="18"/>
    </w:rPr>
  </w:style>
  <w:style w:type="character" w:customStyle="1" w:styleId="TextoCar">
    <w:name w:val="Texto Car"/>
    <w:basedOn w:val="Fuentedeprrafopredeter"/>
    <w:link w:val="Texto"/>
    <w:rsid w:val="000E66E7"/>
    <w:rPr>
      <w:rFonts w:ascii="Arial" w:eastAsia="Times New Roman" w:hAnsi="Arial" w:cs="Arial"/>
      <w:sz w:val="18"/>
      <w:szCs w:val="24"/>
      <w:lang w:val="es-ES" w:eastAsia="es-ES"/>
    </w:rPr>
  </w:style>
  <w:style w:type="character" w:styleId="nfasis">
    <w:name w:val="Emphasis"/>
    <w:basedOn w:val="Fuentedeprrafopredeter"/>
    <w:uiPriority w:val="20"/>
    <w:qFormat/>
    <w:rsid w:val="00A76CE4"/>
    <w:rPr>
      <w:i/>
      <w:iCs/>
    </w:rPr>
  </w:style>
  <w:style w:type="paragraph" w:styleId="Bibliografa">
    <w:name w:val="Bibliography"/>
    <w:basedOn w:val="Normal"/>
    <w:next w:val="Normal"/>
    <w:uiPriority w:val="37"/>
    <w:unhideWhenUsed/>
    <w:rsid w:val="00DE6660"/>
    <w:pPr>
      <w:spacing w:after="160" w:line="259" w:lineRule="auto"/>
    </w:pPr>
  </w:style>
  <w:style w:type="character" w:styleId="Hipervnculo">
    <w:name w:val="Hyperlink"/>
    <w:basedOn w:val="Fuentedeprrafopredeter"/>
    <w:uiPriority w:val="99"/>
    <w:unhideWhenUsed/>
    <w:rsid w:val="00ED246C"/>
    <w:rPr>
      <w:color w:val="0000FF" w:themeColor="hyperlink"/>
      <w:u w:val="single"/>
    </w:rPr>
  </w:style>
  <w:style w:type="paragraph" w:styleId="NormalWeb">
    <w:name w:val="Normal (Web)"/>
    <w:basedOn w:val="Normal"/>
    <w:uiPriority w:val="99"/>
    <w:semiHidden/>
    <w:unhideWhenUsed/>
    <w:rsid w:val="003318AA"/>
    <w:pPr>
      <w:spacing w:before="100" w:beforeAutospacing="1" w:after="100" w:afterAutospacing="1" w:line="240" w:lineRule="auto"/>
    </w:pPr>
    <w:rPr>
      <w:rFonts w:ascii="Times New Roman" w:hAnsi="Times New Roman" w:cs="Times New Roman"/>
      <w:sz w:val="24"/>
      <w:szCs w:val="24"/>
    </w:rPr>
  </w:style>
  <w:style w:type="character" w:styleId="Hipervnculovisitado">
    <w:name w:val="FollowedHyperlink"/>
    <w:basedOn w:val="Fuentedeprrafopredeter"/>
    <w:uiPriority w:val="99"/>
    <w:semiHidden/>
    <w:unhideWhenUsed/>
    <w:rsid w:val="0040122B"/>
    <w:rPr>
      <w:color w:val="800080" w:themeColor="followedHyperlink"/>
      <w:u w:val="single"/>
    </w:rPr>
  </w:style>
  <w:style w:type="character" w:styleId="Refdecomentario">
    <w:name w:val="annotation reference"/>
    <w:basedOn w:val="Fuentedeprrafopredeter"/>
    <w:uiPriority w:val="99"/>
    <w:semiHidden/>
    <w:unhideWhenUsed/>
    <w:rsid w:val="005C3984"/>
    <w:rPr>
      <w:sz w:val="16"/>
      <w:szCs w:val="16"/>
    </w:rPr>
  </w:style>
  <w:style w:type="paragraph" w:styleId="Textocomentario">
    <w:name w:val="annotation text"/>
    <w:basedOn w:val="Normal"/>
    <w:link w:val="TextocomentarioCar"/>
    <w:uiPriority w:val="99"/>
    <w:semiHidden/>
    <w:unhideWhenUsed/>
    <w:rsid w:val="005C398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C3984"/>
    <w:rPr>
      <w:sz w:val="20"/>
      <w:szCs w:val="20"/>
    </w:rPr>
  </w:style>
  <w:style w:type="paragraph" w:styleId="Asuntodelcomentario">
    <w:name w:val="annotation subject"/>
    <w:basedOn w:val="Textocomentario"/>
    <w:next w:val="Textocomentario"/>
    <w:link w:val="AsuntodelcomentarioCar"/>
    <w:uiPriority w:val="99"/>
    <w:semiHidden/>
    <w:unhideWhenUsed/>
    <w:rsid w:val="005C3984"/>
    <w:rPr>
      <w:b/>
      <w:bCs/>
    </w:rPr>
  </w:style>
  <w:style w:type="character" w:customStyle="1" w:styleId="AsuntodelcomentarioCar">
    <w:name w:val="Asunto del comentario Car"/>
    <w:basedOn w:val="TextocomentarioCar"/>
    <w:link w:val="Asuntodelcomentario"/>
    <w:uiPriority w:val="99"/>
    <w:semiHidden/>
    <w:rsid w:val="005C39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350296">
      <w:bodyDiv w:val="1"/>
      <w:marLeft w:val="0"/>
      <w:marRight w:val="0"/>
      <w:marTop w:val="0"/>
      <w:marBottom w:val="0"/>
      <w:divBdr>
        <w:top w:val="none" w:sz="0" w:space="0" w:color="auto"/>
        <w:left w:val="none" w:sz="0" w:space="0" w:color="auto"/>
        <w:bottom w:val="none" w:sz="0" w:space="0" w:color="auto"/>
        <w:right w:val="none" w:sz="0" w:space="0" w:color="auto"/>
      </w:divBdr>
      <w:divsChild>
        <w:div w:id="737673764">
          <w:marLeft w:val="446"/>
          <w:marRight w:val="0"/>
          <w:marTop w:val="200"/>
          <w:marBottom w:val="0"/>
          <w:divBdr>
            <w:top w:val="none" w:sz="0" w:space="0" w:color="auto"/>
            <w:left w:val="none" w:sz="0" w:space="0" w:color="auto"/>
            <w:bottom w:val="none" w:sz="0" w:space="0" w:color="auto"/>
            <w:right w:val="none" w:sz="0" w:space="0" w:color="auto"/>
          </w:divBdr>
        </w:div>
        <w:div w:id="770123906">
          <w:marLeft w:val="446"/>
          <w:marRight w:val="0"/>
          <w:marTop w:val="200"/>
          <w:marBottom w:val="0"/>
          <w:divBdr>
            <w:top w:val="none" w:sz="0" w:space="0" w:color="auto"/>
            <w:left w:val="none" w:sz="0" w:space="0" w:color="auto"/>
            <w:bottom w:val="none" w:sz="0" w:space="0" w:color="auto"/>
            <w:right w:val="none" w:sz="0" w:space="0" w:color="auto"/>
          </w:divBdr>
        </w:div>
      </w:divsChild>
    </w:div>
    <w:div w:id="474952924">
      <w:bodyDiv w:val="1"/>
      <w:marLeft w:val="0"/>
      <w:marRight w:val="0"/>
      <w:marTop w:val="0"/>
      <w:marBottom w:val="0"/>
      <w:divBdr>
        <w:top w:val="none" w:sz="0" w:space="0" w:color="auto"/>
        <w:left w:val="none" w:sz="0" w:space="0" w:color="auto"/>
        <w:bottom w:val="none" w:sz="0" w:space="0" w:color="auto"/>
        <w:right w:val="none" w:sz="0" w:space="0" w:color="auto"/>
      </w:divBdr>
    </w:div>
    <w:div w:id="684090337">
      <w:bodyDiv w:val="1"/>
      <w:marLeft w:val="0"/>
      <w:marRight w:val="0"/>
      <w:marTop w:val="0"/>
      <w:marBottom w:val="0"/>
      <w:divBdr>
        <w:top w:val="none" w:sz="0" w:space="0" w:color="auto"/>
        <w:left w:val="none" w:sz="0" w:space="0" w:color="auto"/>
        <w:bottom w:val="none" w:sz="0" w:space="0" w:color="auto"/>
        <w:right w:val="none" w:sz="0" w:space="0" w:color="auto"/>
      </w:divBdr>
    </w:div>
    <w:div w:id="944658109">
      <w:bodyDiv w:val="1"/>
      <w:marLeft w:val="0"/>
      <w:marRight w:val="0"/>
      <w:marTop w:val="0"/>
      <w:marBottom w:val="0"/>
      <w:divBdr>
        <w:top w:val="none" w:sz="0" w:space="0" w:color="auto"/>
        <w:left w:val="none" w:sz="0" w:space="0" w:color="auto"/>
        <w:bottom w:val="none" w:sz="0" w:space="0" w:color="auto"/>
        <w:right w:val="none" w:sz="0" w:space="0" w:color="auto"/>
      </w:divBdr>
    </w:div>
    <w:div w:id="1238779984">
      <w:bodyDiv w:val="1"/>
      <w:marLeft w:val="0"/>
      <w:marRight w:val="0"/>
      <w:marTop w:val="0"/>
      <w:marBottom w:val="0"/>
      <w:divBdr>
        <w:top w:val="none" w:sz="0" w:space="0" w:color="auto"/>
        <w:left w:val="none" w:sz="0" w:space="0" w:color="auto"/>
        <w:bottom w:val="none" w:sz="0" w:space="0" w:color="auto"/>
        <w:right w:val="none" w:sz="0" w:space="0" w:color="auto"/>
      </w:divBdr>
    </w:div>
    <w:div w:id="1419057543">
      <w:bodyDiv w:val="1"/>
      <w:marLeft w:val="0"/>
      <w:marRight w:val="0"/>
      <w:marTop w:val="0"/>
      <w:marBottom w:val="0"/>
      <w:divBdr>
        <w:top w:val="none" w:sz="0" w:space="0" w:color="auto"/>
        <w:left w:val="none" w:sz="0" w:space="0" w:color="auto"/>
        <w:bottom w:val="none" w:sz="0" w:space="0" w:color="auto"/>
        <w:right w:val="none" w:sz="0" w:space="0" w:color="auto"/>
      </w:divBdr>
    </w:div>
    <w:div w:id="146886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rchivos.juridicas.unam.mx/www/bjv/libros/5/2389/2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panish.fau.edu/gamboa/ensayo.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cielo.org.mx/scielo.php?script=sci_arttext&amp;pid=S1405-9193201700020029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Alf15</b:Tag>
    <b:SourceType>DocumentFromInternetSite</b:SourceType>
    <b:Guid>{C90B0CB0-2FEE-4446-8640-5D42FFAA3BB4}</b:Guid>
    <b:Title>GRADO CERO PRENSA Un espacio para la difusión de las Ciencias Sociales y la Filosofía.</b:Title>
    <b:Year>2015</b:Year>
    <b:Author>
      <b:Author>
        <b:NameList>
          <b:Person>
            <b:Last>Hofman</b:Last>
            <b:First>Alfonso</b:First>
            <b:Middle>Ochoa</b:Middle>
          </b:Person>
        </b:NameList>
      </b:Author>
    </b:Author>
    <b:Month>Mayo</b:Month>
    <b:Day>28</b:Day>
    <b:URL>GRADO CERO https://gradoceroprensa.wordpress.com/2015/05/28/facticidad-y-validez-juridico-formal-leyendo-a-garcia-maynez-desde-jurgen-habermas/</b:URL>
    <b:RefOrder>1</b:RefOrder>
  </b:Source>
  <b:Source>
    <b:Tag>UNA18</b:Tag>
    <b:SourceType>DocumentFromInternetSite</b:SourceType>
    <b:Guid>{B572F5DF-26CD-409B-B56B-75CB9D47EEC1}</b:Guid>
    <b:Author>
      <b:Author>
        <b:Corporate>UNAM</b:Corporate>
      </b:Author>
    </b:Author>
    <b:Title>Biblioteca Jurídica Virtual del Instituto de Ciencias Jurídicas de la UNAM</b:Title>
    <b:Year>2018</b:Year>
    <b:Month>Agosto</b:Month>
    <b:URL>https://archivos.juridicas.unam.mx/www/bjv/libros/6/2631/13.pdf</b:URL>
    <b:RefOrder>2</b:RefOrder>
  </b:Source>
</b:Sources>
</file>

<file path=customXml/itemProps1.xml><?xml version="1.0" encoding="utf-8"?>
<ds:datastoreItem xmlns:ds="http://schemas.openxmlformats.org/officeDocument/2006/customXml" ds:itemID="{5F6A6973-5F95-4096-AC5A-86F470B6E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1887</TotalTime>
  <Pages>9</Pages>
  <Words>2233</Words>
  <Characters>12287</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Finanzas</dc:creator>
  <cp:lastModifiedBy>VLO</cp:lastModifiedBy>
  <cp:revision>65</cp:revision>
  <cp:lastPrinted>2015-05-23T09:34:00Z</cp:lastPrinted>
  <dcterms:created xsi:type="dcterms:W3CDTF">2019-09-28T04:31:00Z</dcterms:created>
  <dcterms:modified xsi:type="dcterms:W3CDTF">2019-10-31T22:23:00Z</dcterms:modified>
</cp:coreProperties>
</file>