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7BB61" w14:textId="03E7C50B" w:rsidR="008C6D57" w:rsidRDefault="005D05DF" w:rsidP="005D05DF">
      <w:pPr>
        <w:pStyle w:val="Heading1"/>
        <w:rPr>
          <w:b/>
          <w:bCs/>
        </w:rPr>
      </w:pPr>
      <w:r w:rsidRPr="005D05DF">
        <w:rPr>
          <w:b/>
          <w:bCs/>
        </w:rPr>
        <w:t>UKCORR Committee meeting 19-03-21</w:t>
      </w:r>
    </w:p>
    <w:p w14:paraId="6D7EF3E9" w14:textId="2F925F57" w:rsidR="005D05DF" w:rsidRDefault="005D05DF" w:rsidP="005D05DF">
      <w:r>
        <w:t>Those present: Nicola Dowson (Chair), Yvonne Budden, Ellen Cole, Chris Manning, Leigh Stork, Alison Sutton, Nick Sheppard, Stuart Lawson, Galia Umansky, Anisha Ahmed, Bev Jones, Thom Blake, Annette Ramsden (Secretary)</w:t>
      </w:r>
    </w:p>
    <w:p w14:paraId="1D604999" w14:textId="0A11EDEC" w:rsidR="005D05DF" w:rsidRDefault="005D05DF" w:rsidP="005D05DF">
      <w:r>
        <w:t xml:space="preserve">Apologies received: Tracey Colborne, Jenny Basford, </w:t>
      </w:r>
      <w:r w:rsidR="0037547E">
        <w:t xml:space="preserve">George Macgregor, </w:t>
      </w:r>
      <w:r>
        <w:t>Stephanie Meece</w:t>
      </w:r>
      <w:r w:rsidR="0037547E">
        <w:t>.</w:t>
      </w:r>
    </w:p>
    <w:p w14:paraId="64CB640A" w14:textId="3AFABB43" w:rsidR="005D05DF" w:rsidRDefault="005D05DF" w:rsidP="005D05DF">
      <w:pPr>
        <w:pStyle w:val="ListParagraph"/>
        <w:numPr>
          <w:ilvl w:val="0"/>
          <w:numId w:val="1"/>
        </w:numPr>
      </w:pPr>
      <w:r>
        <w:t>New committee members were welcomed</w:t>
      </w:r>
    </w:p>
    <w:p w14:paraId="16F2DE1C" w14:textId="77777777" w:rsidR="005D05DF" w:rsidRDefault="005D05DF" w:rsidP="005D05DF">
      <w:pPr>
        <w:pStyle w:val="ListParagraph"/>
        <w:numPr>
          <w:ilvl w:val="0"/>
          <w:numId w:val="1"/>
        </w:numPr>
      </w:pPr>
      <w:r>
        <w:t xml:space="preserve">Actions from last </w:t>
      </w:r>
      <w:proofErr w:type="gramStart"/>
      <w:r>
        <w:t>minutes;</w:t>
      </w:r>
      <w:proofErr w:type="gramEnd"/>
      <w:r>
        <w:t xml:space="preserve"> </w:t>
      </w:r>
    </w:p>
    <w:p w14:paraId="3FEEC385" w14:textId="0E703018" w:rsidR="005D05DF" w:rsidRDefault="005D05DF" w:rsidP="0001784E">
      <w:pPr>
        <w:pStyle w:val="ListParagraph"/>
        <w:numPr>
          <w:ilvl w:val="1"/>
          <w:numId w:val="1"/>
        </w:numPr>
      </w:pPr>
      <w:r>
        <w:t xml:space="preserve">committee members to let Nicola Dowson know which external groups they are involved with so this can be collated. </w:t>
      </w:r>
      <w:r w:rsidR="0001784E">
        <w:t>What overlap is there with other groups, SC3, RIOXX etc.</w:t>
      </w:r>
      <w:r w:rsidR="00665F7E">
        <w:t xml:space="preserve"> Feedback to committee from these groups.</w:t>
      </w:r>
      <w:r w:rsidR="0037547E">
        <w:t xml:space="preserve"> </w:t>
      </w:r>
      <w:r w:rsidR="0037547E" w:rsidRPr="0037547E">
        <w:rPr>
          <w:b/>
          <w:bCs/>
        </w:rPr>
        <w:t>Action: all</w:t>
      </w:r>
    </w:p>
    <w:p w14:paraId="01ADBD89" w14:textId="0F9EED4A" w:rsidR="005D05DF" w:rsidRDefault="005D05DF" w:rsidP="005D05DF">
      <w:pPr>
        <w:pStyle w:val="ListParagraph"/>
        <w:numPr>
          <w:ilvl w:val="1"/>
          <w:numId w:val="1"/>
        </w:numPr>
      </w:pPr>
      <w:r>
        <w:t>Passwords for account/Twitter etc, to be collated</w:t>
      </w:r>
      <w:r w:rsidR="0015482E">
        <w:t xml:space="preserve"> and stored securely</w:t>
      </w:r>
      <w:r w:rsidR="0037547E">
        <w:t xml:space="preserve"> – send to Nicola if you have these. </w:t>
      </w:r>
      <w:r w:rsidR="0037547E" w:rsidRPr="0037547E">
        <w:rPr>
          <w:b/>
          <w:bCs/>
        </w:rPr>
        <w:t>Action: all</w:t>
      </w:r>
    </w:p>
    <w:p w14:paraId="438B92BB" w14:textId="01381FBE" w:rsidR="0083517A" w:rsidRDefault="0083517A" w:rsidP="0083517A">
      <w:pPr>
        <w:pStyle w:val="ListParagraph"/>
        <w:numPr>
          <w:ilvl w:val="0"/>
          <w:numId w:val="1"/>
        </w:numPr>
      </w:pPr>
      <w:r>
        <w:t xml:space="preserve">Discussion regarding committee priorities for next 6-12 months and where it will position itself.  Once REF is completed then members might have more scope. </w:t>
      </w:r>
    </w:p>
    <w:p w14:paraId="61267066" w14:textId="5F01EB86" w:rsidR="0001784E" w:rsidRDefault="0001784E" w:rsidP="0083517A">
      <w:pPr>
        <w:pStyle w:val="ListParagraph"/>
        <w:numPr>
          <w:ilvl w:val="0"/>
          <w:numId w:val="1"/>
        </w:numPr>
      </w:pPr>
      <w:r>
        <w:t xml:space="preserve">Suggestion that committee members without </w:t>
      </w:r>
      <w:proofErr w:type="gramStart"/>
      <w:r>
        <w:t>portfolio’s</w:t>
      </w:r>
      <w:proofErr w:type="gramEnd"/>
      <w:r>
        <w:t xml:space="preserve"> to take responsibility for specific areas of interest and instigate monthly discussions on list</w:t>
      </w:r>
      <w:r w:rsidR="0037547E">
        <w:t>.</w:t>
      </w:r>
    </w:p>
    <w:p w14:paraId="38DAC4F8" w14:textId="1A501A08" w:rsidR="0083517A" w:rsidRDefault="0083517A" w:rsidP="0083517A">
      <w:pPr>
        <w:pStyle w:val="ListParagraph"/>
        <w:numPr>
          <w:ilvl w:val="0"/>
          <w:numId w:val="1"/>
        </w:numPr>
      </w:pPr>
      <w:r>
        <w:t>Suggestion for future UKCORR topics:</w:t>
      </w:r>
    </w:p>
    <w:p w14:paraId="6336B1B2" w14:textId="68E7671C" w:rsidR="0083517A" w:rsidRDefault="0083517A" w:rsidP="0083517A">
      <w:pPr>
        <w:pStyle w:val="ListParagraph"/>
        <w:numPr>
          <w:ilvl w:val="1"/>
          <w:numId w:val="1"/>
        </w:numPr>
      </w:pPr>
      <w:r>
        <w:t>Post-REF discussions</w:t>
      </w:r>
      <w:r w:rsidR="0036331F">
        <w:t xml:space="preserve">, </w:t>
      </w:r>
      <w:r>
        <w:t xml:space="preserve">lessons learned. Issues collated </w:t>
      </w:r>
      <w:r w:rsidR="0036331F">
        <w:t xml:space="preserve">(anonymised) </w:t>
      </w:r>
      <w:r>
        <w:t>for future reference</w:t>
      </w:r>
    </w:p>
    <w:p w14:paraId="7117642E" w14:textId="14C2587E" w:rsidR="0083517A" w:rsidRDefault="0083517A" w:rsidP="0083517A">
      <w:pPr>
        <w:pStyle w:val="ListParagraph"/>
        <w:numPr>
          <w:ilvl w:val="1"/>
          <w:numId w:val="1"/>
        </w:numPr>
      </w:pPr>
      <w:r>
        <w:t>Where does Open Research fit with UKCORR?</w:t>
      </w:r>
    </w:p>
    <w:p w14:paraId="7EC9A7B2" w14:textId="190185AF" w:rsidR="0083517A" w:rsidRDefault="0083517A" w:rsidP="0083517A">
      <w:pPr>
        <w:pStyle w:val="ListParagraph"/>
        <w:numPr>
          <w:ilvl w:val="1"/>
          <w:numId w:val="1"/>
        </w:numPr>
      </w:pPr>
      <w:r>
        <w:t xml:space="preserve">Round up of </w:t>
      </w:r>
      <w:r w:rsidR="0001784E">
        <w:t xml:space="preserve">useful </w:t>
      </w:r>
      <w:r>
        <w:t xml:space="preserve">webinars/training events attended </w:t>
      </w:r>
      <w:r w:rsidR="0001784E">
        <w:t>to circulate around list</w:t>
      </w:r>
    </w:p>
    <w:p w14:paraId="45AEB96B" w14:textId="6A72538D" w:rsidR="0083517A" w:rsidRDefault="0083517A" w:rsidP="0083517A">
      <w:pPr>
        <w:pStyle w:val="ListParagraph"/>
        <w:numPr>
          <w:ilvl w:val="1"/>
          <w:numId w:val="1"/>
        </w:numPr>
      </w:pPr>
      <w:r>
        <w:t>Mentoring support</w:t>
      </w:r>
    </w:p>
    <w:p w14:paraId="57FBB3DE" w14:textId="4369C67E" w:rsidR="0036331F" w:rsidRDefault="0001784E" w:rsidP="0036331F">
      <w:pPr>
        <w:pStyle w:val="ListParagraph"/>
        <w:numPr>
          <w:ilvl w:val="1"/>
          <w:numId w:val="1"/>
        </w:numPr>
      </w:pPr>
      <w:r>
        <w:t>New tools; drop-in for members?</w:t>
      </w:r>
    </w:p>
    <w:p w14:paraId="2849BD4A" w14:textId="2FEF9394" w:rsidR="0036331F" w:rsidRPr="00B939A0" w:rsidRDefault="0001784E" w:rsidP="0001784E">
      <w:pPr>
        <w:rPr>
          <w:b/>
          <w:bCs/>
        </w:rPr>
      </w:pPr>
      <w:r w:rsidRPr="00B939A0">
        <w:rPr>
          <w:b/>
          <w:bCs/>
        </w:rPr>
        <w:t xml:space="preserve">Action:  members </w:t>
      </w:r>
      <w:r w:rsidR="0036331F" w:rsidRPr="00B939A0">
        <w:rPr>
          <w:b/>
          <w:bCs/>
        </w:rPr>
        <w:t xml:space="preserve">to consider </w:t>
      </w:r>
      <w:r w:rsidRPr="00B939A0">
        <w:rPr>
          <w:b/>
          <w:bCs/>
        </w:rPr>
        <w:t xml:space="preserve">which topics </w:t>
      </w:r>
      <w:r w:rsidR="0036331F" w:rsidRPr="00B939A0">
        <w:rPr>
          <w:b/>
          <w:bCs/>
        </w:rPr>
        <w:t xml:space="preserve">to cover </w:t>
      </w:r>
      <w:r w:rsidRPr="00B939A0">
        <w:rPr>
          <w:b/>
          <w:bCs/>
        </w:rPr>
        <w:t>/potential speakers</w:t>
      </w:r>
      <w:r w:rsidR="0036331F" w:rsidRPr="00B939A0">
        <w:rPr>
          <w:b/>
          <w:bCs/>
        </w:rPr>
        <w:t xml:space="preserve"> and bring to next committee meeting</w:t>
      </w:r>
    </w:p>
    <w:p w14:paraId="042CE031" w14:textId="0F130E3A" w:rsidR="0036331F" w:rsidRDefault="006734EA" w:rsidP="0036331F">
      <w:pPr>
        <w:pStyle w:val="ListParagraph"/>
        <w:numPr>
          <w:ilvl w:val="0"/>
          <w:numId w:val="1"/>
        </w:numPr>
      </w:pPr>
      <w:r>
        <w:t>As we have been unable to hold our annual members day, d</w:t>
      </w:r>
      <w:r w:rsidR="0036331F">
        <w:t xml:space="preserve">iscussion whether to run short (30-45 minutes) lunch time sessions, Q&amp;A for </w:t>
      </w:r>
      <w:r>
        <w:t xml:space="preserve">list </w:t>
      </w:r>
      <w:r w:rsidR="0036331F">
        <w:t>members via Teams/Zoom?</w:t>
      </w:r>
      <w:r w:rsidR="00675CC0">
        <w:t xml:space="preserve"> </w:t>
      </w:r>
      <w:hyperlink r:id="rId5" w:history="1">
        <w:r w:rsidR="0037547E" w:rsidRPr="00C94728">
          <w:rPr>
            <w:rStyle w:val="Hyperlink"/>
          </w:rPr>
          <w:t>https://www.wonder.me/</w:t>
        </w:r>
      </w:hyperlink>
      <w:r w:rsidR="0037547E">
        <w:t xml:space="preserve"> </w:t>
      </w:r>
      <w:r w:rsidR="00675CC0">
        <w:t xml:space="preserve">to be investigated </w:t>
      </w:r>
    </w:p>
    <w:p w14:paraId="534B2934" w14:textId="2148AF44" w:rsidR="0036331F" w:rsidRPr="00B939A0" w:rsidRDefault="0036331F" w:rsidP="00675CC0">
      <w:pPr>
        <w:rPr>
          <w:b/>
          <w:bCs/>
        </w:rPr>
      </w:pPr>
      <w:r w:rsidRPr="00B939A0">
        <w:rPr>
          <w:b/>
          <w:bCs/>
        </w:rPr>
        <w:t>Action: to poll members as to interest</w:t>
      </w:r>
      <w:r w:rsidR="000763C2" w:rsidRPr="00B939A0">
        <w:rPr>
          <w:b/>
          <w:bCs/>
        </w:rPr>
        <w:t xml:space="preserve"> in sessions</w:t>
      </w:r>
      <w:r w:rsidRPr="00B939A0">
        <w:rPr>
          <w:b/>
          <w:bCs/>
        </w:rPr>
        <w:t>/themes</w:t>
      </w:r>
      <w:r w:rsidR="00675CC0" w:rsidRPr="00B939A0">
        <w:rPr>
          <w:b/>
          <w:bCs/>
        </w:rPr>
        <w:t>/speakers</w:t>
      </w:r>
    </w:p>
    <w:p w14:paraId="24F28EEB" w14:textId="330FE765" w:rsidR="0036331F" w:rsidRDefault="0036331F" w:rsidP="0036331F">
      <w:pPr>
        <w:pStyle w:val="ListParagraph"/>
        <w:numPr>
          <w:ilvl w:val="0"/>
          <w:numId w:val="1"/>
        </w:numPr>
      </w:pPr>
      <w:r>
        <w:t xml:space="preserve">Post-REF committee working group to be convened </w:t>
      </w:r>
    </w:p>
    <w:p w14:paraId="770DB2F1" w14:textId="29906CCA" w:rsidR="0036331F" w:rsidRPr="0037547E" w:rsidRDefault="0036331F" w:rsidP="0036331F">
      <w:pPr>
        <w:rPr>
          <w:b/>
          <w:bCs/>
        </w:rPr>
      </w:pPr>
      <w:r w:rsidRPr="0037547E">
        <w:rPr>
          <w:b/>
          <w:bCs/>
        </w:rPr>
        <w:t>Action: contact Nicola if interested</w:t>
      </w:r>
    </w:p>
    <w:p w14:paraId="0A81DDC8" w14:textId="110EC783" w:rsidR="0036331F" w:rsidRDefault="0036331F" w:rsidP="0036331F">
      <w:pPr>
        <w:pStyle w:val="ListParagraph"/>
        <w:numPr>
          <w:ilvl w:val="0"/>
          <w:numId w:val="1"/>
        </w:numPr>
      </w:pPr>
      <w:r>
        <w:t xml:space="preserve">Discussion around JISC Transformative agreements. Yvonne is on </w:t>
      </w:r>
      <w:r w:rsidR="0037547E">
        <w:t xml:space="preserve"> Jisc </w:t>
      </w:r>
      <w:r>
        <w:t>working group and will communicate to list</w:t>
      </w:r>
      <w:r w:rsidR="0037547E">
        <w:t>.</w:t>
      </w:r>
    </w:p>
    <w:p w14:paraId="07D61904" w14:textId="2ED6B464" w:rsidR="0037547E" w:rsidRDefault="0037547E" w:rsidP="0036331F">
      <w:pPr>
        <w:pStyle w:val="ListParagraph"/>
        <w:numPr>
          <w:ilvl w:val="0"/>
          <w:numId w:val="1"/>
        </w:numPr>
      </w:pPr>
      <w:r>
        <w:t xml:space="preserve">Nicola has joined the </w:t>
      </w:r>
      <w:proofErr w:type="spellStart"/>
      <w:r>
        <w:t>OpenDOAR</w:t>
      </w:r>
      <w:proofErr w:type="spellEnd"/>
      <w:r>
        <w:t xml:space="preserve"> steering group, will be setting up and Advisory Group – Nicola has suggested UKCORR representation on this. </w:t>
      </w:r>
    </w:p>
    <w:p w14:paraId="75A5B68D" w14:textId="7DD31AD8" w:rsidR="0028313B" w:rsidRDefault="0028313B" w:rsidP="0036331F">
      <w:pPr>
        <w:pStyle w:val="ListParagraph"/>
        <w:numPr>
          <w:ilvl w:val="0"/>
          <w:numId w:val="1"/>
        </w:numPr>
      </w:pPr>
      <w:r>
        <w:t xml:space="preserve">Next meeting to be convened </w:t>
      </w:r>
      <w:r w:rsidR="0088320B">
        <w:t>end of April/start of May TBC</w:t>
      </w:r>
      <w:r w:rsidR="0037547E">
        <w:t>.</w:t>
      </w:r>
    </w:p>
    <w:p w14:paraId="27591DE2" w14:textId="77777777" w:rsidR="0036331F" w:rsidRDefault="0036331F" w:rsidP="0036331F"/>
    <w:p w14:paraId="796F061B" w14:textId="77777777" w:rsidR="0001784E" w:rsidRDefault="0001784E" w:rsidP="0001784E"/>
    <w:p w14:paraId="0F649C7E" w14:textId="77777777" w:rsidR="0083517A" w:rsidRDefault="0083517A" w:rsidP="0083517A"/>
    <w:p w14:paraId="726C9C3B" w14:textId="77777777" w:rsidR="005D05DF" w:rsidRPr="005D05DF" w:rsidRDefault="005D05DF" w:rsidP="005D05DF">
      <w:pPr>
        <w:pStyle w:val="ListParagraph"/>
      </w:pPr>
    </w:p>
    <w:sectPr w:rsidR="005D05DF" w:rsidRPr="005D05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3FD"/>
    <w:multiLevelType w:val="hybridMultilevel"/>
    <w:tmpl w:val="ABCC4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07"/>
    <w:rsid w:val="0001784E"/>
    <w:rsid w:val="000763C2"/>
    <w:rsid w:val="0015482E"/>
    <w:rsid w:val="0028313B"/>
    <w:rsid w:val="0036331F"/>
    <w:rsid w:val="0037547E"/>
    <w:rsid w:val="00435C07"/>
    <w:rsid w:val="005D05DF"/>
    <w:rsid w:val="00665F7E"/>
    <w:rsid w:val="006734EA"/>
    <w:rsid w:val="00675CC0"/>
    <w:rsid w:val="0071627B"/>
    <w:rsid w:val="0083517A"/>
    <w:rsid w:val="0088320B"/>
    <w:rsid w:val="00895CE0"/>
    <w:rsid w:val="00B9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907BD"/>
  <w15:chartTrackingRefBased/>
  <w15:docId w15:val="{28603E33-07FC-4760-BEFC-E794CD33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5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5D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D05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D05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5C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5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onder.m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Lancashire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Ramsden &lt;Research &amp; Enterprise Service&gt;</dc:creator>
  <cp:keywords/>
  <dc:description/>
  <cp:lastModifiedBy>Annette Ramsden &lt;Research &amp; Enterprise Service&gt;</cp:lastModifiedBy>
  <cp:revision>2</cp:revision>
  <dcterms:created xsi:type="dcterms:W3CDTF">2021-03-22T11:15:00Z</dcterms:created>
  <dcterms:modified xsi:type="dcterms:W3CDTF">2021-03-22T11:15:00Z</dcterms:modified>
</cp:coreProperties>
</file>